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Shannon Perry, PT, DPT, SCS</w:t>
      </w:r>
    </w:p>
    <w:p>
      <w:r>
        <w:t>Volunteer Head Coach, Crestwood High School Track and Field</w:t>
      </w:r>
    </w:p>
    <w:p>
      <w:r>
        <w:t>shannon.perry@Finthesiss.ai    (205) 555-0309</w:t>
      </w:r>
    </w:p>
    <w:p>
      <w:r>
        <w:t>October 12, 2026</w:t>
      </w:r>
    </w:p>
    <w:p/>
    <w:p>
      <w:r>
        <w:t>To the Track and Field Coaching Staff, Tennessee Highlands University,</w:t>
      </w:r>
    </w:p>
    <w:p>
      <w:r>
        <w:t>I am writing in strong support of Devon Mitchell, a senior sprinter at Crestwood High School, for a place in your track and field program. I have coached Devon for three seasons and worked with him one on one twice a week, and I can tell you he is the most complete young sprinter I have coached.</w:t>
      </w:r>
    </w:p>
    <w:p>
      <w:r>
        <w:t>On the track, Devon runs a wind legal 10.78 in the 100 meters and 21.94 in the 200, and he is still getting started. His acceleration mechanics are clean and his top end is improving every cycle. He anchors our 4x100 relay. The numbers are real and they are trending the right way.</w:t>
      </w:r>
    </w:p>
    <w:p>
      <w:r>
        <w:t>Off the track is where Devon stands out. He has carried responsibilities at home that most adults would struggle with, and he shows up early, leads the warmup, and lifts the younger athletes without being asked. He is being raised by his grandmother, and he has earned everything in front of him. Coaches who invest in Devon will get a young man who returns that investment with interest.</w:t>
      </w:r>
    </w:p>
    <w:p>
      <w:r>
        <w:t>I recommend him without reservation. Please reach me any time at the number above if it would help to talk.</w:t>
      </w:r>
    </w:p>
    <w:p/>
    <w:p>
      <w:r>
        <w:t>Respectfully,</w:t>
      </w:r>
    </w:p>
    <w:p>
      <w:r>
        <w:t>Shannon Perry, PT, DPT, SCS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