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A Letter to Marcus</w:t>
      </w:r>
    </w:p>
    <w:p>
      <w:r>
        <w:t>February 21, 2026</w:t>
      </w:r>
    </w:p>
    <w:p>
      <w:r>
        <w:t>Marcus,</w:t>
      </w:r>
    </w:p>
    <w:p>
      <w:r>
        <w:t>Your mother and I put a little something in the mail this week, and I wanted to send a few words with it instead of letting the deposit speak for me.</w:t>
      </w:r>
    </w:p>
    <w:p>
      <w:r>
        <w:t>I have been following your kinesiology syllabus on the class page, so I know the load you are carrying this term. I am proud of the work. I will also say what I always say: the scholarship covers part of it, and the four hundred a month we send covers more, but the part that matters most is the part only you can do, which is showing up and finishing what you start. That is the family trade, whether the line is a chassis or a textbook.</w:t>
      </w:r>
    </w:p>
    <w:p>
      <w:r>
        <w:t>One more thing, and then I will leave it alone. I saw the Coinbase account. I am not going to lecture you across a phone screen. Just promise your old man you will not put money in there that you cannot afford to watch disappear. I keep an eye on that world only so I can warn the people I love off the edge of it.</w:t>
      </w:r>
    </w:p>
    <w:p>
      <w:r>
        <w:t>Come home when you can. Your mother makes the sweet potato pie, the smoker is ready, and the Wolverines could use your bat in left field this summer if your knees are better than mine, which they are.</w:t>
      </w:r>
    </w:p>
    <w:p>
      <w:r>
        <w:t>Love,</w:t>
      </w:r>
    </w:p>
    <w:p>
      <w:r>
        <w:t>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