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Pymatuning Fishing Weekend - Trip Plan</w:t>
      </w:r>
    </w:p>
    <w:p>
      <w:pPr>
        <w:pStyle w:val="Heading1"/>
      </w:pPr>
      <w:r>
        <w:t>When and Who</w:t>
      </w:r>
    </w:p>
    <w:p>
      <w:r>
        <w:t>Memorial Day weekend 2027 with Donnie. The academy is closed for the holiday, so it is a clean two nights at the lake.</w:t>
      </w:r>
    </w:p>
    <w:p>
      <w:pPr>
        <w:pStyle w:val="Heading1"/>
      </w:pPr>
      <w:r>
        <w:t>Gear Checklist</w:t>
      </w:r>
    </w:p>
    <w:p>
      <w:pPr>
        <w:pStyle w:val="ListBullet"/>
      </w:pPr>
      <w:r>
        <w:t>Walleye and bass tackle, fresh line, landing net.</w:t>
      </w:r>
    </w:p>
    <w:p>
      <w:pPr>
        <w:pStyle w:val="ListBullet"/>
      </w:pPr>
      <w:r>
        <w:t>Cooler, ice, and the camp stove.</w:t>
      </w:r>
    </w:p>
    <w:p>
      <w:pPr>
        <w:pStyle w:val="ListBullet"/>
      </w:pPr>
      <w:r>
        <w:t>Rain shells; check the forecast the morning of.</w:t>
      </w:r>
    </w:p>
    <w:p>
      <w:pPr>
        <w:pStyle w:val="Heading1"/>
      </w:pPr>
      <w:r>
        <w:t>Plan</w:t>
      </w:r>
    </w:p>
    <w:p>
      <w:r>
        <w:t>Launch early both mornings for the walleye bite, off the water by midday heat, and back out at dusk. Cabin is booked for the two nights. Split fuel and groceries down the middle.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