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UNREASONABLE HOSPITALITY, reading notes</w:t>
      </w:r>
    </w:p>
    <w:p>
      <w:pPr>
        <w:spacing w:after="40"/>
      </w:pPr>
      <w:r>
        <w:t>Book: Unreasonable Hospitality, Will Guidara, 2022</w:t>
      </w:r>
    </w:p>
    <w:p>
      <w:pPr>
        <w:spacing w:after="40"/>
      </w:pPr>
      <w:r>
        <w:t>Reader: Yves Quinn</w:t>
      </w:r>
    </w:p>
    <w:p>
      <w:pPr>
        <w:spacing w:after="40"/>
      </w:pPr>
      <w:r>
        <w:t>Started: 19 January 2026</w:t>
      </w:r>
    </w:p>
    <w:p>
      <w:pPr>
        <w:spacing w:after="40"/>
      </w:pPr>
      <w:r>
        <w:t>Finished: 14 February 2026</w:t>
      </w:r>
    </w:p>
    <w:p>
      <w:pPr>
        <w:spacing w:after="40"/>
      </w:pPr>
      <w:r>
        <w:t>Reread sections: 2 October 2026 (after the September corporate</w:t>
      </w:r>
    </w:p>
    <w:p>
      <w:pPr>
        <w:spacing w:after="40"/>
      </w:pPr>
      <w:r>
        <w:t>lunch went sideways)</w:t>
      </w:r>
    </w:p>
    <w:p/>
    <w:p/>
    <w:p>
      <w:pPr>
        <w:spacing w:after="40"/>
      </w:pPr>
      <w:r>
        <w:t>SECTION ONE: the bits I underlined</w:t>
      </w:r>
    </w:p>
    <w:p/>
    <w:p/>
    <w:p>
      <w:pPr>
        <w:spacing w:after="40"/>
      </w:pPr>
      <w:r>
        <w:t>"Hospitality is the way the giving of service makes people feel."</w:t>
      </w:r>
    </w:p>
    <w:p>
      <w:pPr>
        <w:spacing w:after="40"/>
      </w:pPr>
      <w:r>
        <w:t>That is the line. That is the whole book. Concierges already know</w:t>
      </w:r>
    </w:p>
    <w:p>
      <w:pPr>
        <w:spacing w:after="40"/>
      </w:pPr>
      <w:r>
        <w:t>this. The catering business is still learning it because the</w:t>
      </w:r>
    </w:p>
    <w:p>
      <w:pPr>
        <w:spacing w:after="40"/>
      </w:pPr>
      <w:r>
        <w:t>spreadsheet wants the answer first.</w:t>
      </w:r>
    </w:p>
    <w:p/>
    <w:p>
      <w:pPr>
        <w:spacing w:after="40"/>
      </w:pPr>
      <w:r>
        <w:t>"Make the charitable assumption."</w:t>
      </w:r>
    </w:p>
    <w:p>
      <w:pPr>
        <w:spacing w:after="40"/>
      </w:pPr>
      <w:r>
        <w:t>The guest at the corporate lunch who refused the kimchi was</w:t>
      </w:r>
    </w:p>
    <w:p>
      <w:pPr>
        <w:spacing w:after="40"/>
      </w:pPr>
      <w:r>
        <w:t>diabetic, not rude. Sienna spotted it because she watches the</w:t>
      </w:r>
    </w:p>
    <w:p>
      <w:pPr>
        <w:spacing w:after="40"/>
      </w:pPr>
      <w:r>
        <w:t>plates. I missed it because I was in the back doing margins.</w:t>
      </w:r>
    </w:p>
    <w:p/>
    <w:p>
      <w:pPr>
        <w:spacing w:after="40"/>
      </w:pPr>
      <w:r>
        <w:t>"Be the dumbest person in the room."</w:t>
      </w:r>
    </w:p>
    <w:p>
      <w:pPr>
        <w:spacing w:after="40"/>
      </w:pPr>
      <w:r>
        <w:t>Patrick is the dumbest person in the room about hotels. He listens.</w:t>
      </w:r>
    </w:p>
    <w:p>
      <w:pPr>
        <w:spacing w:after="40"/>
      </w:pPr>
      <w:r>
        <w:t>That is why he is the smartest person in the room about catering.</w:t>
      </w:r>
    </w:p>
    <w:p>
      <w:pPr>
        <w:spacing w:after="40"/>
      </w:pPr>
      <w:r>
        <w:t>I should be the dumbest person in the room about commercial</w:t>
      </w:r>
    </w:p>
    <w:p>
      <w:pPr>
        <w:spacing w:after="40"/>
      </w:pPr>
      <w:r>
        <w:t>kitchens when I sign the Culinary Crossroads agreement.</w:t>
      </w:r>
    </w:p>
    <w:p/>
    <w:p>
      <w:pPr>
        <w:spacing w:after="40"/>
      </w:pPr>
      <w:r>
        <w:t>"Find the unreasonable upgrade no one expected."</w:t>
      </w:r>
    </w:p>
    <w:p>
      <w:pPr>
        <w:spacing w:after="40"/>
      </w:pPr>
      <w:r>
        <w:t>For Cuisine du Nord at the catering scale, this looks like the</w:t>
      </w:r>
    </w:p>
    <w:p>
      <w:pPr>
        <w:spacing w:after="40"/>
      </w:pPr>
      <w:r>
        <w:t>handwritten thank you card in French slipped under the wine</w:t>
      </w:r>
    </w:p>
    <w:p>
      <w:pPr>
        <w:spacing w:after="40"/>
      </w:pPr>
      <w:r>
        <w:t>glass of the host. Cost: $0. Time: 2 minutes. Impact: a returning</w:t>
      </w:r>
    </w:p>
    <w:p>
      <w:pPr>
        <w:spacing w:after="40"/>
      </w:pPr>
      <w:r>
        <w:t>client and a referral to Lisa Chen.</w:t>
      </w:r>
    </w:p>
    <w:p/>
    <w:p/>
    <w:p>
      <w:pPr>
        <w:spacing w:after="40"/>
      </w:pPr>
      <w:r>
        <w:t>SECTION TWO: where the book stops short</w:t>
      </w:r>
    </w:p>
    <w:p/>
    <w:p/>
    <w:p>
      <w:pPr>
        <w:spacing w:after="40"/>
      </w:pPr>
      <w:r>
        <w:t>Guidara was running Eleven Madison. The unreasonable upgrade</w:t>
      </w:r>
    </w:p>
    <w:p>
      <w:pPr>
        <w:spacing w:after="40"/>
      </w:pPr>
      <w:r>
        <w:t>budget there is not the same as the unreasonable upgrade budget</w:t>
      </w:r>
    </w:p>
    <w:p>
      <w:pPr>
        <w:spacing w:after="40"/>
      </w:pPr>
      <w:r>
        <w:t>at a 25 guest backyard catering at $15 per head. Yves food cost</w:t>
      </w:r>
    </w:p>
    <w:p>
      <w:pPr>
        <w:spacing w:after="40"/>
      </w:pPr>
      <w:r>
        <w:t>target is 30 percent of $15 per head, which is $4.50 per cover.</w:t>
      </w:r>
    </w:p>
    <w:p>
      <w:pPr>
        <w:spacing w:after="40"/>
      </w:pPr>
      <w:r>
        <w:t>There is no $40 hot dog from the cart in this math. The lesson</w:t>
      </w:r>
    </w:p>
    <w:p>
      <w:pPr>
        <w:spacing w:after="40"/>
      </w:pPr>
      <w:r>
        <w:t>is real, the calibration is mine to do.</w:t>
      </w:r>
    </w:p>
    <w:p/>
    <w:p/>
    <w:p>
      <w:pPr>
        <w:spacing w:after="40"/>
      </w:pPr>
      <w:r>
        <w:t>SECTION THREE: the margin scratchpad</w:t>
      </w:r>
    </w:p>
    <w:p/>
    <w:p/>
    <w:p>
      <w:pPr>
        <w:spacing w:after="40"/>
      </w:pPr>
      <w:r>
        <w:t>(this is the page where I was reading the book and the spreadsheet</w:t>
      </w:r>
    </w:p>
    <w:p>
      <w:pPr>
        <w:spacing w:after="40"/>
      </w:pPr>
      <w:r>
        <w:t>collided. Patrick says this is the page that matters.)</w:t>
      </w:r>
    </w:p>
    <w:p/>
    <w:p>
      <w:pPr>
        <w:spacing w:after="40"/>
      </w:pPr>
      <w:r>
        <w:t>At basic, $15 per cover:</w:t>
      </w:r>
    </w:p>
    <w:p>
      <w:pPr>
        <w:spacing w:after="40"/>
      </w:pPr>
      <w:r>
        <w:t xml:space="preserve">  Revenue per cover     $15.00</w:t>
      </w:r>
    </w:p>
    <w:p>
      <w:pPr>
        <w:spacing w:after="40"/>
      </w:pPr>
      <w:r>
        <w:t xml:space="preserve">  Food cost target 30%  $4.50</w:t>
      </w:r>
    </w:p>
    <w:p>
      <w:pPr>
        <w:spacing w:after="40"/>
      </w:pPr>
      <w:r>
        <w:t xml:space="preserve">  Labor share           $3.00 (me, Émile, sometimes Papa)</w:t>
      </w:r>
    </w:p>
    <w:p>
      <w:pPr>
        <w:spacing w:after="40"/>
      </w:pPr>
      <w:r>
        <w:t xml:space="preserve">  Supplies and overhead $1.50 (foil, napkins, gas, drive)</w:t>
      </w:r>
    </w:p>
    <w:p>
      <w:pPr>
        <w:spacing w:after="40"/>
      </w:pPr>
      <w:r>
        <w:t xml:space="preserve">  Gross margin per cov  $6.00</w:t>
      </w:r>
    </w:p>
    <w:p>
      <w:pPr>
        <w:spacing w:after="40"/>
      </w:pPr>
      <w:r>
        <w:t xml:space="preserve">  Per 60 guest event    $360</w:t>
      </w:r>
    </w:p>
    <w:p/>
    <w:p>
      <w:pPr>
        <w:spacing w:after="40"/>
      </w:pPr>
      <w:r>
        <w:t>At premium, $22 per cover:</w:t>
      </w:r>
    </w:p>
    <w:p>
      <w:pPr>
        <w:spacing w:after="40"/>
      </w:pPr>
      <w:r>
        <w:t xml:space="preserve">  Revenue per cover     $22.00</w:t>
      </w:r>
    </w:p>
    <w:p>
      <w:pPr>
        <w:spacing w:after="40"/>
      </w:pPr>
      <w:r>
        <w:t xml:space="preserve">  Food cost target 30%  $6.60</w:t>
      </w:r>
    </w:p>
    <w:p>
      <w:pPr>
        <w:spacing w:after="40"/>
      </w:pPr>
      <w:r>
        <w:t xml:space="preserve">  Labor                 $3.50</w:t>
      </w:r>
    </w:p>
    <w:p>
      <w:pPr>
        <w:spacing w:after="40"/>
      </w:pPr>
      <w:r>
        <w:t xml:space="preserve">  Supplies and overhead $2.00</w:t>
      </w:r>
    </w:p>
    <w:p>
      <w:pPr>
        <w:spacing w:after="40"/>
      </w:pPr>
      <w:r>
        <w:t xml:space="preserve">  Gross margin per cov  $9.90</w:t>
      </w:r>
    </w:p>
    <w:p>
      <w:pPr>
        <w:spacing w:after="40"/>
      </w:pPr>
      <w:r>
        <w:t xml:space="preserve">  Per 60 guest event    $594</w:t>
      </w:r>
    </w:p>
    <w:p/>
    <w:p>
      <w:pPr>
        <w:spacing w:after="40"/>
      </w:pPr>
      <w:r>
        <w:t>The "unreasonable upgrade" math:</w:t>
      </w:r>
    </w:p>
    <w:p>
      <w:pPr>
        <w:spacing w:after="40"/>
      </w:pPr>
      <w:r>
        <w:t xml:space="preserve">  Handwritten thank you  $0 + 2 minutes</w:t>
      </w:r>
    </w:p>
    <w:p>
      <w:pPr>
        <w:spacing w:after="40"/>
      </w:pPr>
      <w:r>
        <w:t xml:space="preserve">  Maple syrup mini       $0.80 from Montréal bulk source,</w:t>
      </w:r>
    </w:p>
    <w:p>
      <w:pPr>
        <w:spacing w:after="40"/>
      </w:pPr>
      <w:r>
        <w:t xml:space="preserve">                         retails $9 in Portland</w:t>
      </w:r>
    </w:p>
    <w:p>
      <w:pPr>
        <w:spacing w:after="40"/>
      </w:pPr>
      <w:r>
        <w:t xml:space="preserve">  Cretons sample jar     $1.20 cost, perceived $14 value</w:t>
      </w:r>
    </w:p>
    <w:p>
      <w:pPr>
        <w:spacing w:after="40"/>
      </w:pPr>
      <w:r>
        <w:t xml:space="preserve">  Branded butter knife   $4 per unit, only at the premium tier,</w:t>
      </w:r>
    </w:p>
    <w:p>
      <w:pPr>
        <w:spacing w:after="40"/>
      </w:pPr>
      <w:r>
        <w:t xml:space="preserve">                         retail keepsake</w:t>
      </w:r>
    </w:p>
    <w:p/>
    <w:p>
      <w:pPr>
        <w:spacing w:after="40"/>
      </w:pPr>
      <w:r>
        <w:t>Even at basic, $0.80 cost upgrade is 1.5 percent food cost shift.</w:t>
      </w:r>
    </w:p>
    <w:p>
      <w:pPr>
        <w:spacing w:after="40"/>
      </w:pPr>
      <w:r>
        <w:t>Real. Affordable. The 2 minutes of handwriting is the work.</w:t>
      </w:r>
    </w:p>
    <w:p/>
    <w:p/>
    <w:p>
      <w:pPr>
        <w:spacing w:after="40"/>
      </w:pPr>
      <w:r>
        <w:t>SECTION FOUR: what I plan to actually change</w:t>
      </w:r>
    </w:p>
    <w:p/>
    <w:p/>
    <w:p>
      <w:pPr>
        <w:spacing w:after="40"/>
      </w:pPr>
      <w:r>
        <w:t>1. Every catering above 40 guests gets a handwritten French</w:t>
      </w:r>
    </w:p>
    <w:p>
      <w:pPr>
        <w:spacing w:after="40"/>
      </w:pPr>
      <w:r>
        <w:t xml:space="preserve">   thank you note slipped to the host before we leave the venue.</w:t>
      </w:r>
    </w:p>
    <w:p>
      <w:pPr>
        <w:spacing w:after="40"/>
      </w:pPr>
      <w:r>
        <w:t xml:space="preserve">   Done in advance, names matched at load in. Start with the 13</w:t>
      </w:r>
    </w:p>
    <w:p>
      <w:pPr>
        <w:spacing w:after="40"/>
      </w:pPr>
      <w:r>
        <w:t xml:space="preserve">   November Ambervale corporate lunch.</w:t>
      </w:r>
    </w:p>
    <w:p/>
    <w:p>
      <w:pPr>
        <w:spacing w:after="40"/>
      </w:pPr>
      <w:r>
        <w:t>2. Premium tier events get a small étiquette jar of cretons sent</w:t>
      </w:r>
    </w:p>
    <w:p>
      <w:pPr>
        <w:spacing w:after="40"/>
      </w:pPr>
      <w:r>
        <w:t xml:space="preserve">   home with the host plus a maple mini. Branded sticker.</w:t>
      </w:r>
    </w:p>
    <w:p>
      <w:pPr>
        <w:spacing w:after="40"/>
      </w:pPr>
      <w:r>
        <w:t xml:space="preserve">   Marginal cost $3. Test at the 12 December 120 guest corporate</w:t>
      </w:r>
    </w:p>
    <w:p>
      <w:pPr>
        <w:spacing w:after="40"/>
      </w:pPr>
      <w:r>
        <w:t xml:space="preserve">   party.</w:t>
      </w:r>
    </w:p>
    <w:p/>
    <w:p>
      <w:pPr>
        <w:spacing w:after="40"/>
      </w:pPr>
      <w:r>
        <w:t>3. Saturday Market: free cretons sample to every first time</w:t>
      </w:r>
    </w:p>
    <w:p>
      <w:pPr>
        <w:spacing w:after="40"/>
      </w:pPr>
      <w:r>
        <w:t xml:space="preserve">   customer, called out, "first time? this is on the house." Sienna</w:t>
      </w:r>
    </w:p>
    <w:p>
      <w:pPr>
        <w:spacing w:after="40"/>
      </w:pPr>
      <w:r>
        <w:t xml:space="preserve">   ran the math, that is a $1.20 customer acquisition cost. Lower</w:t>
      </w:r>
    </w:p>
    <w:p>
      <w:pPr>
        <w:spacing w:after="40"/>
      </w:pPr>
      <w:r>
        <w:t xml:space="preserve">   than Instagram boost spend per follower.</w:t>
      </w:r>
    </w:p>
    <w:p/>
    <w:p>
      <w:pPr>
        <w:spacing w:after="40"/>
      </w:pPr>
      <w:r>
        <w:t>4. Stop doing margins from the back of the room at events. Sit</w:t>
      </w:r>
    </w:p>
    <w:p>
      <w:pPr>
        <w:spacing w:after="40"/>
      </w:pPr>
      <w:r>
        <w:t xml:space="preserve">   with the table at the meal. The spreadsheet is for Monday.</w:t>
      </w:r>
    </w:p>
    <w:p/>
    <w:p/>
    <w:p>
      <w:pPr>
        <w:spacing w:after="40"/>
      </w:pPr>
      <w:r>
        <w:t>NOTE FROM PATRICK, scrawled in pencil on the inside back cover</w:t>
      </w:r>
    </w:p>
    <w:p>
      <w:pPr>
        <w:spacing w:after="40"/>
      </w:pPr>
      <w:r>
        <w:t>during a beer at the Hawthorne bar, 24 February 2026</w:t>
      </w:r>
    </w:p>
    <w:p/>
    <w:p/>
    <w:p>
      <w:pPr>
        <w:spacing w:after="40"/>
      </w:pPr>
      <w:r>
        <w:t>"Hospitality is also for the people working with you. Pay Émile</w:t>
      </w:r>
    </w:p>
    <w:p>
      <w:pPr>
        <w:spacing w:after="40"/>
      </w:pPr>
      <w:r>
        <w:t>on time, before he asks. Take Papa to the doctor when the A1C</w:t>
      </w:r>
    </w:p>
    <w:p>
      <w:pPr>
        <w:spacing w:after="40"/>
      </w:pPr>
      <w:r>
        <w:t>slips. Take Sienna to dinner on Sunday and do not check the</w:t>
      </w:r>
    </w:p>
    <w:p>
      <w:pPr>
        <w:spacing w:after="40"/>
      </w:pPr>
      <w:r>
        <w:t>phone. Do not be unreasonable only to the guest."</w:t>
      </w:r>
    </w:p>
    <w:p/>
    <w:p>
      <w:pPr>
        <w:spacing w:after="40"/>
      </w:pPr>
      <w:r>
        <w:t>(That is the line I had to read twice.)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