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 CLEFS D'OR USA</w:t>
      </w:r>
    </w:p>
    <w:p>
      <w:pPr>
        <w:pStyle w:val="Heading2"/>
      </w:pPr>
      <w:r>
        <w:t>APPLICATION FOR FULL MEMBERSHIP</w:t>
      </w:r>
    </w:p>
    <w:p>
      <w:pPr>
        <w:spacing w:after="40"/>
      </w:pPr>
      <w:r>
        <w:t>Personal Statement, Yves Declan Quinn</w:t>
      </w:r>
    </w:p>
    <w:p/>
    <w:p>
      <w:pPr>
        <w:spacing w:after="40"/>
      </w:pPr>
      <w:r>
        <w:t>Applicant ID:        LCD-2026-PDX-441</w:t>
      </w:r>
    </w:p>
    <w:p>
      <w:pPr>
        <w:spacing w:after="40"/>
      </w:pPr>
      <w:r>
        <w:t>Sponsoring Member:   Patricia Westbrook, Chef Concierge,</w:t>
      </w:r>
    </w:p>
    <w:p>
      <w:pPr>
        <w:spacing w:after="40"/>
      </w:pPr>
      <w:r>
        <w:t xml:space="preserve">                     The Benson Portland (LCD member since 2011)</w:t>
      </w:r>
    </w:p>
    <w:p>
      <w:pPr>
        <w:spacing w:after="40"/>
      </w:pPr>
      <w:r>
        <w:t>Second Sponsor:      Andrea Marsh, Front Office Manager,</w:t>
      </w:r>
    </w:p>
    <w:p>
      <w:pPr>
        <w:spacing w:after="40"/>
      </w:pPr>
      <w:r>
        <w:t xml:space="preserve">                     The Hawthorne Grand (LCD honorary, 2008)</w:t>
      </w:r>
    </w:p>
    <w:p>
      <w:pPr>
        <w:spacing w:after="40"/>
      </w:pPr>
      <w:r>
        <w:t>Property:            The Hawthorne Grand, 525 SW Hawthorne Ave,</w:t>
      </w:r>
    </w:p>
    <w:p>
      <w:pPr>
        <w:spacing w:after="40"/>
      </w:pPr>
      <w:r>
        <w:t xml:space="preserve">                     Portland OR 97204</w:t>
      </w:r>
    </w:p>
    <w:p>
      <w:pPr>
        <w:spacing w:after="40"/>
      </w:pPr>
      <w:r>
        <w:t>Aspirant since:      February 2024</w:t>
      </w:r>
    </w:p>
    <w:p>
      <w:pPr>
        <w:spacing w:after="40"/>
      </w:pPr>
      <w:r>
        <w:t>Document prepared:   17 October 2026</w:t>
      </w:r>
    </w:p>
    <w:p>
      <w:pPr>
        <w:spacing w:after="40"/>
      </w:pPr>
      <w:r>
        <w:t>Submission target:   Regional review committee, January 2027</w:t>
      </w:r>
    </w:p>
    <w:p/>
    <w:p/>
    <w:p>
      <w:pPr>
        <w:pStyle w:val="Heading2"/>
      </w:pPr>
      <w:r>
        <w:t>PERSONAL STATEMENT</w:t>
      </w:r>
    </w:p>
    <w:p/>
    <w:p/>
    <w:p>
      <w:pPr>
        <w:spacing w:after="40"/>
      </w:pPr>
      <w:r>
        <w:t>My name is Yves Declan Quinn. I am 31 years old. I have been a</w:t>
      </w:r>
    </w:p>
    <w:p>
      <w:pPr>
        <w:spacing w:after="40"/>
      </w:pPr>
      <w:r>
        <w:t>Guest Services Concierge at The Hawthorne Grand for three years</w:t>
      </w:r>
    </w:p>
    <w:p>
      <w:pPr>
        <w:spacing w:after="40"/>
      </w:pPr>
      <w:r>
        <w:t>and eight months, and I have been an aspirant member of Les</w:t>
      </w:r>
    </w:p>
    <w:p>
      <w:pPr>
        <w:spacing w:after="40"/>
      </w:pPr>
      <w:r>
        <w:t>Clefs d'Or USA since February 2024.</w:t>
      </w:r>
    </w:p>
    <w:p/>
    <w:p>
      <w:pPr>
        <w:spacing w:after="40"/>
      </w:pPr>
      <w:r>
        <w:t>I am applying for full membership because I have done the work</w:t>
      </w:r>
    </w:p>
    <w:p>
      <w:pPr>
        <w:spacing w:after="40"/>
      </w:pPr>
      <w:r>
        <w:t>the standard asks for and I want to wear the keys.</w:t>
      </w:r>
    </w:p>
    <w:p/>
    <w:p>
      <w:pPr>
        <w:spacing w:after="40"/>
      </w:pPr>
      <w:r>
        <w:t>I grew up in Montréal. My family moved to Boston when I was 8.</w:t>
      </w:r>
    </w:p>
    <w:p>
      <w:pPr>
        <w:spacing w:after="40"/>
      </w:pPr>
      <w:r>
        <w:t>At 25 I moved to Portland. Hospitality came naturally because</w:t>
      </w:r>
    </w:p>
    <w:p>
      <w:pPr>
        <w:spacing w:after="40"/>
      </w:pPr>
      <w:r>
        <w:t>my father, Luc, was a carpenter who fed everyone who came through</w:t>
      </w:r>
    </w:p>
    <w:p>
      <w:pPr>
        <w:spacing w:after="40"/>
      </w:pPr>
      <w:r>
        <w:t>the door whether they asked or not, and my mother, before she</w:t>
      </w:r>
    </w:p>
    <w:p>
      <w:pPr>
        <w:spacing w:after="40"/>
      </w:pPr>
      <w:r>
        <w:t>passed, ran the kitchen at every parish event from the Plateau</w:t>
      </w:r>
    </w:p>
    <w:p>
      <w:pPr>
        <w:spacing w:after="40"/>
      </w:pPr>
      <w:r>
        <w:t>to Verdun. Anticipating what a guest needs before they ask is</w:t>
      </w:r>
    </w:p>
    <w:p>
      <w:pPr>
        <w:spacing w:after="40"/>
      </w:pPr>
      <w:r>
        <w:t>not a job skill for me. It is the language I was raised in.</w:t>
      </w:r>
    </w:p>
    <w:p/>
    <w:p>
      <w:pPr>
        <w:spacing w:after="40"/>
      </w:pPr>
      <w:r>
        <w:t>What I bring to this Society:</w:t>
      </w:r>
    </w:p>
    <w:p/>
    <w:p>
      <w:pPr>
        <w:spacing w:after="40"/>
      </w:pPr>
      <w:r>
        <w:t>A real desk. The Hawthorne Grand sees 240 keys, 80 percent</w:t>
      </w:r>
    </w:p>
    <w:p>
      <w:pPr>
        <w:spacing w:after="40"/>
      </w:pPr>
      <w:r>
        <w:t>occupancy on a normal year, and a steady mix of corporate, leisure,</w:t>
      </w:r>
    </w:p>
    <w:p>
      <w:pPr>
        <w:spacing w:after="40"/>
      </w:pPr>
      <w:r>
        <w:t>and event guests pulled in by Portland's restaurant economy. I</w:t>
      </w:r>
    </w:p>
    <w:p>
      <w:pPr>
        <w:spacing w:after="40"/>
      </w:pPr>
      <w:r>
        <w:t>work both the morning and afternoon rotations, and I have closed</w:t>
      </w:r>
    </w:p>
    <w:p>
      <w:pPr>
        <w:spacing w:after="40"/>
      </w:pPr>
      <w:r>
        <w:t>more overnight desk emergencies than I would like to count. The</w:t>
      </w:r>
    </w:p>
    <w:p>
      <w:pPr>
        <w:spacing w:after="40"/>
      </w:pPr>
      <w:r>
        <w:t>average week I am moving on restaurant reservations at Le Pigeon</w:t>
      </w:r>
    </w:p>
    <w:p>
      <w:pPr>
        <w:spacing w:after="40"/>
      </w:pPr>
      <w:r>
        <w:t>and Higgins, town car coordination, late season Trail Blazers</w:t>
      </w:r>
    </w:p>
    <w:p>
      <w:pPr>
        <w:spacing w:after="40"/>
      </w:pPr>
      <w:r>
        <w:t>tickets, charter reservations on the Willamette, last minute</w:t>
      </w:r>
    </w:p>
    <w:p>
      <w:pPr>
        <w:spacing w:after="40"/>
      </w:pPr>
      <w:r>
        <w:t>medical referrals, and the gentle direction of guests who think</w:t>
      </w:r>
    </w:p>
    <w:p>
      <w:pPr>
        <w:spacing w:after="40"/>
      </w:pPr>
      <w:r>
        <w:t>they want Voodoo Doughnut but are actually looking for Pip's.</w:t>
      </w:r>
    </w:p>
    <w:p/>
    <w:p>
      <w:pPr>
        <w:spacing w:after="40"/>
      </w:pPr>
      <w:r>
        <w:t>Bilingual reach. I work in English and Québécois French daily.</w:t>
      </w:r>
    </w:p>
    <w:p>
      <w:pPr>
        <w:spacing w:after="40"/>
      </w:pPr>
      <w:r>
        <w:t>That has mattered for guests from Montréal, Lyon, Geneva, and</w:t>
      </w:r>
    </w:p>
    <w:p>
      <w:pPr>
        <w:spacing w:after="40"/>
      </w:pPr>
      <w:r>
        <w:t>the Acadian diaspora. Marc Bélanger, my teammate at the Grand,</w:t>
      </w:r>
    </w:p>
    <w:p>
      <w:pPr>
        <w:spacing w:after="40"/>
      </w:pPr>
      <w:r>
        <w:t>and I split coverage when a French only guest checks in. Last</w:t>
      </w:r>
    </w:p>
    <w:p>
      <w:pPr>
        <w:spacing w:after="40"/>
      </w:pPr>
      <w:r>
        <w:t>December we shepherded a francophone delegation from the</w:t>
      </w:r>
    </w:p>
    <w:p>
      <w:pPr>
        <w:spacing w:after="40"/>
      </w:pPr>
      <w:r>
        <w:t>Quartier des Spectacles through five days of Portland and lost</w:t>
      </w:r>
    </w:p>
    <w:p>
      <w:pPr>
        <w:spacing w:after="40"/>
      </w:pPr>
      <w:r>
        <w:t>no one.</w:t>
      </w:r>
    </w:p>
    <w:p/>
    <w:p>
      <w:pPr>
        <w:spacing w:after="40"/>
      </w:pPr>
      <w:r>
        <w:t>A second business. I run Cuisine du Nord, a Québécois tourtière</w:t>
      </w:r>
    </w:p>
    <w:p>
      <w:pPr>
        <w:spacing w:after="40"/>
      </w:pPr>
      <w:r>
        <w:t>catering operation, alongside my desk work. This has taught me</w:t>
      </w:r>
    </w:p>
    <w:p>
      <w:pPr>
        <w:spacing w:after="40"/>
      </w:pPr>
      <w:r>
        <w:t>the supply side of hospitality the desk does not see: food cost</w:t>
      </w:r>
    </w:p>
    <w:p>
      <w:pPr>
        <w:spacing w:after="40"/>
      </w:pPr>
      <w:r>
        <w:t>math, supplier relationships, payment processing, the ethics of</w:t>
      </w:r>
    </w:p>
    <w:p>
      <w:pPr>
        <w:spacing w:after="40"/>
      </w:pPr>
      <w:r>
        <w:t>labeling, and the discipline of running events at the 25 to 120</w:t>
      </w:r>
    </w:p>
    <w:p>
      <w:pPr>
        <w:spacing w:after="40"/>
      </w:pPr>
      <w:r>
        <w:t>guest scale. The hotel benefits because I know how to talk to a</w:t>
      </w:r>
    </w:p>
    <w:p>
      <w:pPr>
        <w:spacing w:after="40"/>
      </w:pPr>
      <w:r>
        <w:t>catering coordinator on the other end of a 200 guest VIP block.</w:t>
      </w:r>
    </w:p>
    <w:p/>
    <w:p>
      <w:pPr>
        <w:spacing w:after="40"/>
      </w:pPr>
      <w:r>
        <w:t>A clean record. Three years and eight months at the Hawthorne</w:t>
      </w:r>
    </w:p>
    <w:p>
      <w:pPr>
        <w:spacing w:after="40"/>
      </w:pPr>
      <w:r>
        <w:t>Grand. Zero formal complaints. Two annual reviews of "exceeds</w:t>
      </w:r>
    </w:p>
    <w:p>
      <w:pPr>
        <w:spacing w:after="40"/>
      </w:pPr>
      <w:r>
        <w:t>expectations" from Andrea Marsh, the most recent in December</w:t>
      </w:r>
    </w:p>
    <w:p>
      <w:pPr>
        <w:spacing w:after="40"/>
      </w:pPr>
      <w:r>
        <w:t>2025. My VIP guest file holds 16 active high frequency guests</w:t>
      </w:r>
    </w:p>
    <w:p>
      <w:pPr>
        <w:spacing w:after="40"/>
      </w:pPr>
      <w:r>
        <w:t>whose preferences are kept current and shared with my team.</w:t>
      </w:r>
    </w:p>
    <w:p/>
    <w:p>
      <w:pPr>
        <w:spacing w:after="40"/>
      </w:pPr>
      <w:r>
        <w:t>What I have already learned from the Society:</w:t>
      </w:r>
    </w:p>
    <w:p/>
    <w:p>
      <w:pPr>
        <w:spacing w:after="40"/>
      </w:pPr>
      <w:r>
        <w:t>I have attended the LCD USA regional meetings in Seattle and</w:t>
      </w:r>
    </w:p>
    <w:p>
      <w:pPr>
        <w:spacing w:after="40"/>
      </w:pPr>
      <w:r>
        <w:t>Vancouver, the joint AHLA networking session in March 2024, and</w:t>
      </w:r>
    </w:p>
    <w:p>
      <w:pPr>
        <w:spacing w:after="40"/>
      </w:pPr>
      <w:r>
        <w:t>the West Coast Concierge Forum in November 2025. I sat in on the</w:t>
      </w:r>
    </w:p>
    <w:p>
      <w:pPr>
        <w:spacing w:after="40"/>
      </w:pPr>
      <w:r>
        <w:t>ethics panel at the regional meeting in San Francisco in</w:t>
      </w:r>
    </w:p>
    <w:p>
      <w:pPr>
        <w:spacing w:after="40"/>
      </w:pPr>
      <w:r>
        <w:t>April 2025. The night Lisa Chen, a Portland event planner I now</w:t>
      </w:r>
    </w:p>
    <w:p>
      <w:pPr>
        <w:spacing w:after="40"/>
      </w:pPr>
      <w:r>
        <w:t>work with weekly, called me at 11 PM the day before her client's</w:t>
      </w:r>
    </w:p>
    <w:p>
      <w:pPr>
        <w:spacing w:after="40"/>
      </w:pPr>
      <w:r>
        <w:t>proposal because the helicopter charter had cancelled, I sourced</w:t>
      </w:r>
    </w:p>
    <w:p>
      <w:pPr>
        <w:spacing w:after="40"/>
      </w:pPr>
      <w:r>
        <w:t>a replacement out of Hillsboro by 11:40 PM. The technique was</w:t>
      </w:r>
    </w:p>
    <w:p>
      <w:pPr>
        <w:spacing w:after="40"/>
      </w:pPr>
      <w:r>
        <w:t>something I had picked up at the panel, work the second order</w:t>
      </w:r>
    </w:p>
    <w:p>
      <w:pPr>
        <w:spacing w:after="40"/>
      </w:pPr>
      <w:r>
        <w:t>contacts before you go back to the first. That is the Society's</w:t>
      </w:r>
    </w:p>
    <w:p>
      <w:pPr>
        <w:spacing w:after="40"/>
      </w:pPr>
      <w:r>
        <w:t>education in practice.</w:t>
      </w:r>
    </w:p>
    <w:p/>
    <w:p>
      <w:pPr>
        <w:spacing w:after="40"/>
      </w:pPr>
      <w:r>
        <w:t>What I want from membership:</w:t>
      </w:r>
    </w:p>
    <w:p/>
    <w:p>
      <w:pPr>
        <w:spacing w:after="40"/>
      </w:pPr>
      <w:r>
        <w:t>The keys, plainly. The trust that comes with them. The network</w:t>
      </w:r>
    </w:p>
    <w:p>
      <w:pPr>
        <w:spacing w:after="40"/>
      </w:pPr>
      <w:r>
        <w:t>of colleagues across the country who can answer a 2 AM question</w:t>
      </w:r>
    </w:p>
    <w:p>
      <w:pPr>
        <w:spacing w:after="40"/>
      </w:pPr>
      <w:r>
        <w:t>about a charter out of Aspen the way I would expect to be able</w:t>
      </w:r>
    </w:p>
    <w:p>
      <w:pPr>
        <w:spacing w:after="40"/>
      </w:pPr>
      <w:r>
        <w:t>to answer one about Pok Pok or a Willamette wine tour. And the</w:t>
      </w:r>
    </w:p>
    <w:p>
      <w:pPr>
        <w:spacing w:after="40"/>
      </w:pPr>
      <w:r>
        <w:t>discipline of being held to a standard that does not loosen on</w:t>
      </w:r>
    </w:p>
    <w:p>
      <w:pPr>
        <w:spacing w:after="40"/>
      </w:pPr>
      <w:r>
        <w:t>a tired day.</w:t>
      </w:r>
    </w:p>
    <w:p/>
    <w:p>
      <w:pPr>
        <w:spacing w:after="40"/>
      </w:pPr>
      <w:r>
        <w:t>I am ready. Andrea Marsh will tell you whether I am ready.</w:t>
      </w:r>
    </w:p>
    <w:p>
      <w:pPr>
        <w:spacing w:after="40"/>
      </w:pPr>
      <w:r>
        <w:t>Patricia Westbrook will tell you the truth. I am asking the</w:t>
      </w:r>
    </w:p>
    <w:p>
      <w:pPr>
        <w:spacing w:after="40"/>
      </w:pPr>
      <w:r>
        <w:t>committee to consider my application for the January 2027</w:t>
      </w:r>
    </w:p>
    <w:p>
      <w:pPr>
        <w:spacing w:after="40"/>
      </w:pPr>
      <w:r>
        <w:t>review cycle.</w:t>
      </w:r>
    </w:p>
    <w:p/>
    <w:p>
      <w:pPr>
        <w:spacing w:after="40"/>
      </w:pPr>
      <w:r>
        <w:t>Sincerely,</w:t>
      </w:r>
    </w:p>
    <w:p>
      <w:pPr>
        <w:spacing w:after="40"/>
      </w:pPr>
      <w:r>
        <w:t>Yves Declan Quinn</w:t>
      </w:r>
    </w:p>
    <w:p>
      <w:pPr>
        <w:spacing w:after="40"/>
      </w:pPr>
      <w:r>
        <w:t>HG-2287, The Hawthorne Grand</w:t>
      </w:r>
    </w:p>
    <w:p>
      <w:pPr>
        <w:spacing w:after="40"/>
      </w:pPr>
      <w:r>
        <w:t>(503) 555-0192</w:t>
      </w:r>
    </w:p>
    <w:p>
      <w:pPr>
        <w:spacing w:after="40"/>
      </w:pPr>
      <w:r>
        <w:t>yves.quinn@voissync.ai</w:t>
      </w:r>
    </w:p>
    <w:p/>
    <w:p/>
    <w:p>
      <w:pPr>
        <w:spacing w:after="40"/>
      </w:pPr>
      <w:r>
        <w:t>ATTACHMENTS (separate files in application package)</w:t>
      </w:r>
    </w:p>
    <w:p/>
    <w:p>
      <w:pPr>
        <w:spacing w:after="40"/>
      </w:pPr>
      <w:r>
        <w:t>[1] Letter of recommendation, Patricia Westbrook, dated 12 Oct</w:t>
      </w:r>
    </w:p>
    <w:p>
      <w:pPr>
        <w:spacing w:after="40"/>
      </w:pPr>
      <w:r>
        <w:t>[2] Letter of recommendation, Andrea Marsh, dated 9 Oct</w:t>
      </w:r>
    </w:p>
    <w:p>
      <w:pPr>
        <w:spacing w:after="40"/>
      </w:pPr>
      <w:r>
        <w:t>[3] Performance review summary, FY 2025</w:t>
      </w:r>
    </w:p>
    <w:p>
      <w:pPr>
        <w:spacing w:after="40"/>
      </w:pPr>
      <w:r>
        <w:t>[4] Continuing education log (regional meetings, panels, forums)</w:t>
      </w:r>
    </w:p>
    <w:p>
      <w:pPr>
        <w:spacing w:after="40"/>
      </w:pPr>
      <w:r>
        <w:t>[5] Two guest commendation letters, redacted for guest privacy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