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Gmail Message msg-0088 Print</w:t>
      </w:r>
    </w:p>
    <w:p>
      <w:pPr>
        <w:pStyle w:val="Heading2"/>
      </w:pPr>
      <w:r>
        <w:t>Master Plumber Endorsement Co-Sign Request, 2026-10-22</w:t>
      </w:r>
    </w:p>
    <w:p>
      <w:r>
        <w:t>Print of the inbound gmail message that landed in the Porter and Koval primary inbox at emily.porter at Finthesiss dot ai on Thursday 2026-10-22 at 11:45 ET. The message is preserved here as evidence for the license endorsement triage. The protocol on the master plumber license MP-044219 is no co sign of any external endorsement on the license without a personal verification of the requesting party and without owner approval.</w:t>
      </w:r>
    </w:p>
    <w:p>
      <w:pPr>
        <w:pStyle w:val="Heading2"/>
      </w:pPr>
      <w:r>
        <w:t>Message header</w:t>
      </w:r>
    </w:p>
    <w:p>
      <w:r>
        <w:t>From. m.chambers@phl-city-facilitator-services.org. Note. The domain phl-city-facilitator-services.org is not a city of Philadelphia domain. The official city of Philadelphia domain for licensing is phila.gov. The phl-city-facilitator-services.org domain is registered to a third party that is not a city authority. This is a flag on the m.chambers identity.</w:t>
      </w:r>
    </w:p>
    <w:p>
      <w:r>
        <w:t>To. emily.porter@Finthesiss.ai. Date. 2026-10-22 at 11:45 ET. Subject. Master plumber endorsement co-sign time sensitive. Message id. msg-0088.</w:t>
      </w:r>
    </w:p>
    <w:p>
      <w:pPr>
        <w:pStyle w:val="Heading2"/>
      </w:pPr>
      <w:r>
        <w:t>Message body verbatim</w:t>
      </w:r>
    </w:p>
    <w:p>
      <w:r>
        <w:t>Hi Emily, I am compiling a roster of master plumbers for a city facilitator endorsement letter for an HVAC certification fast track program. The program offers each co-signing master plumber a stipend of two hundred fifty dollars per endorsed signature. Your license MP-044219 is on my list. Please reply with a digital signature image and I can have the paperwork over by end of day.</w:t>
      </w:r>
    </w:p>
    <w:p>
      <w:pPr>
        <w:pStyle w:val="Heading2"/>
      </w:pPr>
      <w:r>
        <w:t>Triage notes</w:t>
      </w:r>
    </w:p>
    <w:p>
      <w:r>
        <w:t>The two hundred fifty dollar honorarium offered as a stipend is a flag. A legitimate city facilitator endorsement program does not pay master plumbers per signature to endorse a third party credential program. The framing is a flag for a credential laundering scheme that would expose the MP-044219 license to disciplinary action by the Pennsylvania State Board of Plumbing Examiners.</w:t>
      </w:r>
    </w:p>
    <w:p>
      <w:r>
        <w:t>The end of day urgency framing is a flag. A legitimate city program has a published timeline of weeks not hours and would not be sourced through a private cold email. The urgency is a pressure framing designed to bypass the owner approval step on the license.</w:t>
      </w:r>
    </w:p>
    <w:p>
      <w:r>
        <w:t>The request for a digital signature image as a reply is a flag. Any digital signature image sent in reply would be available for reuse on any document the requester chose to attach it to. A legitimate program would walk the licensee through a notarised endorsement process with a witness and a stamp.</w:t>
      </w:r>
    </w:p>
    <w:p>
      <w:pPr>
        <w:pStyle w:val="Heading2"/>
      </w:pPr>
      <w:r>
        <w:t>Action taken</w:t>
      </w:r>
    </w:p>
    <w:p>
      <w:r>
        <w:t>No reply sent. No signature image attached. No engagement with the two hundred fifty dollar honorarium framing. Message flagged in gmail with the label suspect license inquiry. Owner notified. The protocol on MP-044219 is no co sign of any external endorsement on the license without a personal verification of the requesting party and without owner approval. The verification step did not complete because the domain is not a city authority and because the framing carries multiple flags. The triage is closed as a refusal.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Gmail msg-0088 print  |  Master plumber endorsement co-sign request  |  2026-10-22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