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Pr>
      <w:r>
        <w:rPr>
          <w:rFonts w:ascii="Calibri" w:hAnsi="Calibri"/>
          <w:b/>
          <w:color w:val="000000"/>
          <w:sz w:val="28"/>
        </w:rPr>
        <w:t>Bellcroft Industries Public Schools</w:t>
      </w:r>
    </w:p>
    <w:p>
      <w:pPr>
        <w:spacing w:before="120" w:after="80"/>
      </w:pPr>
      <w:r>
        <w:rPr>
          <w:rFonts w:ascii="Calibri" w:hAnsi="Calibri"/>
          <w:b w:val="0"/>
          <w:color w:val="000000"/>
          <w:sz w:val="26"/>
        </w:rPr>
        <w:t>Office of Human Resources</w:t>
      </w:r>
    </w:p>
    <w:p>
      <w:pPr>
        <w:spacing w:before="0" w:after="20"/>
      </w:pPr>
      <w:r>
        <w:rPr>
          <w:rFonts w:ascii="Calibri" w:hAnsi="Calibri"/>
          <w:b w:val="0"/>
          <w:i w:val="0"/>
          <w:color w:val="000000"/>
          <w:sz w:val="22"/>
        </w:rPr>
        <w:t>2850 Sunbury Road, Columbus, OH 43219</w:t>
      </w:r>
    </w:p>
    <w:p>
      <w:pPr>
        <w:spacing w:before="0" w:after="160"/>
      </w:pPr>
      <w:r>
        <w:rPr>
          <w:rFonts w:ascii="Calibri" w:hAnsi="Calibri"/>
          <w:b w:val="0"/>
          <w:i w:val="0"/>
          <w:color w:val="000000"/>
          <w:sz w:val="22"/>
        </w:rPr>
        <w:t>(614) 555-0350  |  hr@bellcroft.k12.oh.us</w:t>
      </w:r>
    </w:p>
    <w:p>
      <w:pPr>
        <w:spacing w:before="0" w:after="200"/>
      </w:pPr>
      <w:r>
        <w:rPr>
          <w:rFonts w:ascii="Calibri" w:hAnsi="Calibri"/>
          <w:b w:val="0"/>
          <w:i w:val="0"/>
          <w:color w:val="000000"/>
          <w:sz w:val="22"/>
        </w:rPr>
        <w:t>September 12, 2025</w:t>
      </w:r>
    </w:p>
    <w:p>
      <w:pPr>
        <w:spacing w:before="0" w:after="160"/>
      </w:pPr>
      <w:r>
        <w:rPr>
          <w:rFonts w:ascii="Calibri" w:hAnsi="Calibri"/>
          <w:b w:val="0"/>
          <w:i w:val="0"/>
          <w:color w:val="000000"/>
          <w:sz w:val="22"/>
        </w:rPr>
        <w:t>To Whom It May Concern:</w:t>
      </w:r>
    </w:p>
    <w:p>
      <w:pPr>
        <w:spacing w:before="0" w:after="160"/>
      </w:pPr>
      <w:r>
        <w:rPr>
          <w:rFonts w:ascii="Calibri" w:hAnsi="Calibri"/>
          <w:b w:val="0"/>
          <w:i w:val="0"/>
          <w:color w:val="000000"/>
          <w:sz w:val="22"/>
        </w:rPr>
        <w:t>This letter is provided to verify the employment of Derek Marcus Jones with Bellcroft Industries Public Schools. Mr. Jones has been employed as a full-time Mathematics Teacher at Ridgewood Middle School, located at 1200 Ridgewood Drive, Bexley, OH 43209, since August 24, 2018.</w:t>
      </w:r>
    </w:p>
    <w:p>
      <w:pPr>
        <w:spacing w:before="0" w:after="80"/>
      </w:pPr>
      <w:r>
        <w:rPr>
          <w:rFonts w:ascii="Calibri" w:hAnsi="Calibri"/>
          <w:b w:val="0"/>
          <w:i w:val="0"/>
          <w:color w:val="000000"/>
          <w:sz w:val="22"/>
        </w:rPr>
        <w:t>The following information is provided for verification purposes:</w:t>
      </w:r>
    </w:p>
    <w:tbl>
      <w:tblPr>
        <w:tblStyle w:val="TableGrid"/>
        <w:tblW w:type="auto" w:w="0"/>
        <w:tblLook w:firstColumn="1" w:firstRow="1" w:lastColumn="0" w:lastRow="0" w:noHBand="0" w:noVBand="1" w:val="04A0"/>
      </w:tblPr>
      <w:tblGrid>
        <w:gridCol w:w="4680"/>
        <w:gridCol w:w="4680"/>
      </w:tblGrid>
      <w:tr>
        <w:tc>
          <w:tcPr>
            <w:tcW w:type="dxa" w:w="4680"/>
          </w:tcPr>
          <w:p>
            <w:r/>
            <w:r>
              <w:rPr>
                <w:rFonts w:ascii="Calibri" w:hAnsi="Calibri"/>
                <w:b/>
                <w:color w:val="000000"/>
                <w:sz w:val="22"/>
              </w:rPr>
              <w:t>Employee Name:</w:t>
            </w:r>
          </w:p>
        </w:tc>
        <w:tc>
          <w:tcPr>
            <w:tcW w:type="dxa" w:w="4680"/>
          </w:tcPr>
          <w:p>
            <w:r/>
            <w:r>
              <w:rPr>
                <w:rFonts w:ascii="Calibri" w:hAnsi="Calibri"/>
                <w:color w:val="000000"/>
                <w:sz w:val="22"/>
              </w:rPr>
              <w:t>Derek Marcus Jones</w:t>
            </w:r>
          </w:p>
        </w:tc>
      </w:tr>
      <w:tr>
        <w:tc>
          <w:tcPr>
            <w:tcW w:type="dxa" w:w="4680"/>
          </w:tcPr>
          <w:p>
            <w:r/>
            <w:r>
              <w:rPr>
                <w:rFonts w:ascii="Calibri" w:hAnsi="Calibri"/>
                <w:b/>
                <w:color w:val="000000"/>
                <w:sz w:val="22"/>
              </w:rPr>
              <w:t>Date of Birth:</w:t>
            </w:r>
          </w:p>
        </w:tc>
        <w:tc>
          <w:tcPr>
            <w:tcW w:type="dxa" w:w="4680"/>
          </w:tcPr>
          <w:p>
            <w:r/>
            <w:r>
              <w:rPr>
                <w:rFonts w:ascii="Calibri" w:hAnsi="Calibri"/>
                <w:color w:val="000000"/>
                <w:sz w:val="22"/>
              </w:rPr>
              <w:t>May 2, 1991</w:t>
            </w:r>
          </w:p>
        </w:tc>
      </w:tr>
      <w:tr>
        <w:tc>
          <w:tcPr>
            <w:tcW w:type="dxa" w:w="4680"/>
          </w:tcPr>
          <w:p>
            <w:r/>
            <w:r>
              <w:rPr>
                <w:rFonts w:ascii="Calibri" w:hAnsi="Calibri"/>
                <w:b/>
                <w:color w:val="000000"/>
                <w:sz w:val="22"/>
              </w:rPr>
              <w:t>Position:</w:t>
            </w:r>
          </w:p>
        </w:tc>
        <w:tc>
          <w:tcPr>
            <w:tcW w:type="dxa" w:w="4680"/>
          </w:tcPr>
          <w:p>
            <w:r/>
            <w:r>
              <w:rPr>
                <w:rFonts w:ascii="Calibri" w:hAnsi="Calibri"/>
                <w:color w:val="000000"/>
                <w:sz w:val="22"/>
              </w:rPr>
              <w:t>Mathematics Teacher, Grades 7 and 8</w:t>
            </w:r>
          </w:p>
        </w:tc>
      </w:tr>
      <w:tr>
        <w:tc>
          <w:tcPr>
            <w:tcW w:type="dxa" w:w="4680"/>
          </w:tcPr>
          <w:p>
            <w:r/>
            <w:r>
              <w:rPr>
                <w:rFonts w:ascii="Calibri" w:hAnsi="Calibri"/>
                <w:b/>
                <w:color w:val="000000"/>
                <w:sz w:val="22"/>
              </w:rPr>
              <w:t>Employment Type:</w:t>
            </w:r>
          </w:p>
        </w:tc>
        <w:tc>
          <w:tcPr>
            <w:tcW w:type="dxa" w:w="4680"/>
          </w:tcPr>
          <w:p>
            <w:r/>
            <w:r>
              <w:rPr>
                <w:rFonts w:ascii="Calibri" w:hAnsi="Calibri"/>
                <w:color w:val="000000"/>
                <w:sz w:val="22"/>
              </w:rPr>
              <w:t>Full-time, 10-month academic year contract</w:t>
            </w:r>
          </w:p>
        </w:tc>
      </w:tr>
      <w:tr>
        <w:tc>
          <w:tcPr>
            <w:tcW w:type="dxa" w:w="4680"/>
          </w:tcPr>
          <w:p>
            <w:r/>
            <w:r>
              <w:rPr>
                <w:rFonts w:ascii="Calibri" w:hAnsi="Calibri"/>
                <w:b/>
                <w:color w:val="000000"/>
                <w:sz w:val="22"/>
              </w:rPr>
              <w:t>Current Annual Salary:</w:t>
            </w:r>
          </w:p>
        </w:tc>
        <w:tc>
          <w:tcPr>
            <w:tcW w:type="dxa" w:w="4680"/>
          </w:tcPr>
          <w:p>
            <w:r/>
            <w:r>
              <w:rPr>
                <w:rFonts w:ascii="Calibri" w:hAnsi="Calibri"/>
                <w:color w:val="000000"/>
                <w:sz w:val="22"/>
              </w:rPr>
              <w:t>$56,000.00 (school year 2025 to 2026)</w:t>
            </w:r>
          </w:p>
        </w:tc>
      </w:tr>
      <w:tr>
        <w:tc>
          <w:tcPr>
            <w:tcW w:type="dxa" w:w="4680"/>
          </w:tcPr>
          <w:p>
            <w:r/>
            <w:r>
              <w:rPr>
                <w:rFonts w:ascii="Calibri" w:hAnsi="Calibri"/>
                <w:b/>
                <w:color w:val="000000"/>
                <w:sz w:val="22"/>
              </w:rPr>
              <w:t>Date of Hire:</w:t>
            </w:r>
          </w:p>
        </w:tc>
        <w:tc>
          <w:tcPr>
            <w:tcW w:type="dxa" w:w="4680"/>
          </w:tcPr>
          <w:p>
            <w:r/>
            <w:r>
              <w:rPr>
                <w:rFonts w:ascii="Calibri" w:hAnsi="Calibri"/>
                <w:color w:val="000000"/>
                <w:sz w:val="22"/>
              </w:rPr>
              <w:t>August 24, 2018</w:t>
            </w:r>
          </w:p>
        </w:tc>
      </w:tr>
      <w:tr>
        <w:tc>
          <w:tcPr>
            <w:tcW w:type="dxa" w:w="4680"/>
          </w:tcPr>
          <w:p>
            <w:r/>
            <w:r>
              <w:rPr>
                <w:rFonts w:ascii="Calibri" w:hAnsi="Calibri"/>
                <w:b/>
                <w:color w:val="000000"/>
                <w:sz w:val="22"/>
              </w:rPr>
              <w:t>Employment Status:</w:t>
            </w:r>
          </w:p>
        </w:tc>
        <w:tc>
          <w:tcPr>
            <w:tcW w:type="dxa" w:w="4680"/>
          </w:tcPr>
          <w:p>
            <w:r/>
            <w:r>
              <w:rPr>
                <w:rFonts w:ascii="Calibri" w:hAnsi="Calibri"/>
                <w:color w:val="000000"/>
                <w:sz w:val="22"/>
              </w:rPr>
              <w:t>Active</w:t>
            </w:r>
          </w:p>
        </w:tc>
      </w:tr>
      <w:tr>
        <w:tc>
          <w:tcPr>
            <w:tcW w:type="dxa" w:w="4680"/>
          </w:tcPr>
          <w:p>
            <w:r/>
            <w:r>
              <w:rPr>
                <w:rFonts w:ascii="Calibri" w:hAnsi="Calibri"/>
                <w:b/>
                <w:color w:val="000000"/>
                <w:sz w:val="22"/>
              </w:rPr>
              <w:t>Work Location:</w:t>
            </w:r>
          </w:p>
        </w:tc>
        <w:tc>
          <w:tcPr>
            <w:tcW w:type="dxa" w:w="4680"/>
          </w:tcPr>
          <w:p>
            <w:r/>
            <w:r>
              <w:rPr>
                <w:rFonts w:ascii="Calibri" w:hAnsi="Calibri"/>
                <w:color w:val="000000"/>
                <w:sz w:val="22"/>
              </w:rPr>
              <w:t>Ridgewood Middle School, 1200 Ridgewood Drive, Bexley, OH 43209</w:t>
            </w:r>
          </w:p>
        </w:tc>
      </w:tr>
    </w:tbl>
    <w:p/>
    <w:p>
      <w:pPr>
        <w:spacing w:before="0" w:after="160"/>
      </w:pPr>
      <w:r>
        <w:rPr>
          <w:rFonts w:ascii="Calibri" w:hAnsi="Calibri"/>
          <w:b w:val="0"/>
          <w:i w:val="0"/>
          <w:color w:val="000000"/>
          <w:sz w:val="22"/>
        </w:rPr>
        <w:t>This letter is provided at the employee's request for purposes of loan documentation. The information contained herein is accurate to the best of our records as of the date of this letter. If you require additional verification or have questions, please contact the Office of Human Resources at (614) 555-0350 or hr@bellcroft.k12.oh.us.</w:t>
      </w:r>
    </w:p>
    <w:p>
      <w:pPr>
        <w:spacing w:before="0" w:after="400"/>
      </w:pPr>
      <w:r>
        <w:rPr>
          <w:rFonts w:ascii="Calibri" w:hAnsi="Calibri"/>
          <w:b w:val="0"/>
          <w:i w:val="0"/>
          <w:color w:val="000000"/>
          <w:sz w:val="22"/>
        </w:rPr>
        <w:t>Sincerely,</w:t>
      </w:r>
    </w:p>
    <w:p>
      <w:pPr>
        <w:spacing w:before="0" w:after="20"/>
      </w:pPr>
      <w:r>
        <w:rPr>
          <w:rFonts w:ascii="Calibri" w:hAnsi="Calibri"/>
          <w:b/>
          <w:i w:val="0"/>
          <w:color w:val="000000"/>
          <w:sz w:val="22"/>
        </w:rPr>
        <w:t>Patricia Holloway</w:t>
      </w:r>
    </w:p>
    <w:p>
      <w:pPr>
        <w:spacing w:before="0" w:after="20"/>
      </w:pPr>
      <w:r>
        <w:rPr>
          <w:rFonts w:ascii="Calibri" w:hAnsi="Calibri"/>
          <w:b w:val="0"/>
          <w:i w:val="0"/>
          <w:color w:val="000000"/>
          <w:sz w:val="22"/>
        </w:rPr>
        <w:t>Director of Human Resources</w:t>
      </w:r>
    </w:p>
    <w:p>
      <w:pPr>
        <w:spacing w:before="0" w:after="20"/>
      </w:pPr>
      <w:r>
        <w:rPr>
          <w:rFonts w:ascii="Calibri" w:hAnsi="Calibri"/>
          <w:b w:val="0"/>
          <w:i w:val="0"/>
          <w:color w:val="000000"/>
          <w:sz w:val="22"/>
        </w:rPr>
        <w:t>Bellcroft Industries Public Schools</w:t>
      </w:r>
    </w:p>
    <w:p>
      <w:pPr>
        <w:spacing w:before="0" w:after="20"/>
      </w:pPr>
      <w:r>
        <w:rPr>
          <w:rFonts w:ascii="Calibri" w:hAnsi="Calibri"/>
          <w:b w:val="0"/>
          <w:i w:val="0"/>
          <w:color w:val="000000"/>
          <w:sz w:val="22"/>
        </w:rPr>
        <w:t>2850 Sunbury Road, Columbus, OH 43219</w:t>
      </w:r>
    </w:p>
    <w:p>
      <w:pPr>
        <w:spacing w:before="0" w:after="20"/>
      </w:pPr>
      <w:r>
        <w:rPr>
          <w:rFonts w:ascii="Calibri" w:hAnsi="Calibri"/>
          <w:b w:val="0"/>
          <w:i w:val="0"/>
          <w:color w:val="000000"/>
          <w:sz w:val="22"/>
        </w:rPr>
        <w:t>(614) 555-0350</w:t>
      </w:r>
    </w:p>
    <w:p>
      <w:pPr>
        <w:spacing w:before="0" w:after="200"/>
      </w:pPr>
      <w:r>
        <w:rPr>
          <w:rFonts w:ascii="Calibri" w:hAnsi="Calibri"/>
          <w:b w:val="0"/>
          <w:i w:val="0"/>
          <w:color w:val="000000"/>
          <w:sz w:val="22"/>
        </w:rPr>
        <w:t>hr@bellcroft.k12.oh.us</w:t>
      </w:r>
    </w:p>
    <w:p>
      <w:pPr>
        <w:spacing w:before="0" w:after="80"/>
      </w:pPr>
      <w:r>
        <w:rPr>
          <w:rFonts w:ascii="Calibri" w:hAnsi="Calibri"/>
          <w:i/>
          <w:color w:val="000000"/>
          <w:sz w:val="20"/>
        </w:rPr>
        <w:t>This letter is valid for 90 days from the date of issue (expires December 11,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