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DRAFT, not yet sent</w:t>
      </w:r>
    </w:p>
    <w:p>
      <w:r>
        <w:t>To: Wilma Spencer &lt;wilma.spencer@gmail.com&gt;</w:t>
      </w:r>
    </w:p>
    <w:p>
      <w:r>
        <w:t>From: Lisa Hoffman &lt;lisa.hoffman@Finthesiss.ai&gt;</w:t>
      </w:r>
    </w:p>
    <w:p>
      <w:r>
        <w:t>Date: January 2, 2027</w:t>
      </w:r>
    </w:p>
    <w:p>
      <w:r>
        <w:t>Subject: Spring fair calendar and our booth</w:t>
      </w:r>
    </w:p>
    <w:p/>
    <w:p>
      <w:r>
        <w:t>Wilma,</w:t>
      </w:r>
    </w:p>
    <w:p>
      <w:r>
        <w:t>Happy new year. I sat down this morning with the calendar and last year's numbers to start the spring planning, and wanted to get my thoughts to you before the Collective meets.</w:t>
      </w:r>
    </w:p>
    <w:p>
      <w:r>
        <w:t>Rosebud in November went well for us, that booth more than paid for itself, so I would like to do the same three fairs again: the Pierre Spring Market in May, the Black Hills Fair in July, and Rosebud again in the fall. If we register the spring fairs together this month we should hold a better spot than last year.</w:t>
      </w:r>
    </w:p>
    <w:p>
      <w:r>
        <w:t>I can put in for the shared 8 by 8 booth and split the fee with you the way we did. My inventory is in good shape, I counted it in October, so I mostly need to build up table runners and a few more wall hangings over the winter.</w:t>
      </w:r>
    </w:p>
    <w:p>
      <w:r>
        <w:t>One thing to settle: do we want to try the Square reader at the spring fairs, or stay with cash and a written list. Cash has been fine but I lost a sale or two last summer to people who only had a card.</w:t>
      </w:r>
    </w:p>
    <w:p>
      <w:r>
        <w:t>Call me when you have a minute. I am home most of this week.</w:t>
      </w:r>
    </w:p>
    <w:p/>
    <w:p>
      <w:r>
        <w:t>Lisa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Hoffman</dc:creator>
  <cp:lastModifiedBy>Lisa Hoffman</cp:lastModifiedBy>
  <dcterms:created xsi:type="dcterms:W3CDTF">2026-10-01T09:00:00Z</dcterms:created>
  <dcterms:modified xsi:type="dcterms:W3CDTF">2026-10-01T09:00:00Z</dcterms:modified>
</cp:coreProperties>
</file>