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Lisa Hoffman</w:t>
      </w:r>
    </w:p>
    <w:p>
      <w:r>
        <w:t>14820 Cedar Hollow Road</w:t>
      </w:r>
    </w:p>
    <w:p>
      <w:r>
        <w:t>Valley Ridge, SD 57769</w:t>
      </w:r>
    </w:p>
    <w:p>
      <w:r>
        <w:t>(605) 555-0118</w:t>
      </w:r>
    </w:p>
    <w:p>
      <w:r>
        <w:t>lisa.hoffman@Finthesiss.ai</w:t>
      </w:r>
    </w:p>
    <w:p/>
    <w:p>
      <w:r>
        <w:t>October 2, 2026</w:t>
      </w:r>
    </w:p>
    <w:p/>
    <w:p>
      <w:r>
        <w:t>To the Hiring Committee:</w:t>
      </w:r>
    </w:p>
    <w:p/>
    <w:p>
      <w:r>
        <w:t>I am writing on behalf of Bethany Cole, RN, who has asked me to speak to her work. I worked alongside Bethany during her first three years at Valley Community Health Center, before I retired in 2024 after thirty-five years there. I supervised her on the chronic care rotation, and I have kept up with her since.</w:t>
      </w:r>
    </w:p>
    <w:p>
      <w:r>
        <w:t>Bethany is the kind of nurse you want on the floor when things go sideways. She is calm, she is thorough, and she does not cut corners on a med pass or a chart note. I watched her catch a dosing error that two other people had walked past, and she did it without making anyone feel small about it. With diabetic and hypertensive patients, the population I spent most of my career on, she takes the time to teach, and her patients actually follow through because of it.</w:t>
      </w:r>
    </w:p>
    <w:p>
      <w:r>
        <w:t>I do not give my name to a recommendation unless I mean it. I mean this one. Bethany will be an asset wherever she lands, and you would be fortunate to have her.</w:t>
      </w:r>
    </w:p>
    <w:p>
      <w:r>
        <w:t>Please feel free to call me at (605) 555-0118 if it would help to speak directly.</w:t>
      </w:r>
    </w:p>
    <w:p/>
    <w:p>
      <w:r>
        <w:t>Sincerely,</w:t>
      </w:r>
    </w:p>
    <w:p/>
    <w:p>
      <w:r>
        <w:t>Lisa Hoffman, RN (Retired)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Hoffman</dc:creator>
  <cp:lastModifiedBy>Lisa Hoffman</cp:lastModifiedBy>
  <dcterms:created xsi:type="dcterms:W3CDTF">2026-10-01T09:00:00Z</dcterms:created>
  <dcterms:modified xsi:type="dcterms:W3CDTF">2026-10-01T09:00:00Z</dcterms:modified>
</cp:coreProperties>
</file>