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Raunvísindaháskóli Reykjavíkur, Faculty of Earth Sciences</w:t>
      </w:r>
    </w:p>
    <w:p>
      <w:r>
        <w:rPr>
          <w:rFonts w:ascii="Times New Roman" w:hAnsi="Times New Roman"/>
          <w:b/>
          <w:sz w:val="26"/>
        </w:rPr>
        <w:t>Volcanic Hazards (EAR-512), Course Syllabus</w:t>
      </w:r>
    </w:p>
    <w:p>
      <w:r>
        <w:rPr>
          <w:rFonts w:ascii="Times New Roman" w:hAnsi="Times New Roman"/>
          <w:b/>
          <w:sz w:val="22"/>
        </w:rPr>
        <w:t xml:space="preserve">Term:  </w:t>
      </w:r>
      <w:r>
        <w:rPr>
          <w:rFonts w:ascii="Times New Roman" w:hAnsi="Times New Roman"/>
          <w:sz w:val="22"/>
        </w:rPr>
        <w:t>Autumn 2025 (haustönn)</w:t>
      </w:r>
    </w:p>
    <w:p>
      <w:r>
        <w:rPr>
          <w:rFonts w:ascii="Times New Roman" w:hAnsi="Times New Roman"/>
          <w:b/>
          <w:sz w:val="22"/>
        </w:rPr>
        <w:t xml:space="preserve">Instructor:  </w:t>
      </w:r>
      <w:r>
        <w:rPr>
          <w:rFonts w:ascii="Times New Roman" w:hAnsi="Times New Roman"/>
          <w:sz w:val="22"/>
        </w:rPr>
        <w:t>Martha Glass, adjunct professor</w:t>
      </w:r>
    </w:p>
    <w:p>
      <w:r>
        <w:rPr>
          <w:rFonts w:ascii="Times New Roman" w:hAnsi="Times New Roman"/>
          <w:b/>
          <w:sz w:val="22"/>
        </w:rPr>
        <w:t xml:space="preserve">Contact:  </w:t>
      </w:r>
      <w:r>
        <w:rPr>
          <w:rFonts w:ascii="Times New Roman" w:hAnsi="Times New Roman"/>
          <w:sz w:val="22"/>
        </w:rPr>
        <w:t>martha.glass@rvsci.is  .  office hours by booking link</w:t>
      </w:r>
    </w:p>
    <w:p>
      <w:r>
        <w:rPr>
          <w:rFonts w:ascii="Times New Roman" w:hAnsi="Times New Roman"/>
          <w:b/>
          <w:sz w:val="22"/>
        </w:rPr>
        <w:t xml:space="preserve">Meetings:  </w:t>
      </w:r>
      <w:r>
        <w:rPr>
          <w:rFonts w:ascii="Times New Roman" w:hAnsi="Times New Roman"/>
          <w:sz w:val="22"/>
        </w:rPr>
        <w:t>Thursdays 13:00 to 16:00</w:t>
      </w:r>
    </w:p>
    <w:p>
      <w:r>
        <w:rPr>
          <w:rFonts w:ascii="Times New Roman" w:hAnsi="Times New Roman"/>
          <w:b/>
          <w:sz w:val="22"/>
        </w:rPr>
        <w:t xml:space="preserve">Credits:  </w:t>
      </w:r>
      <w:r>
        <w:rPr>
          <w:rFonts w:ascii="Times New Roman" w:hAnsi="Times New Roman"/>
          <w:sz w:val="22"/>
        </w:rPr>
        <w:t>6 ECTS</w:t>
      </w:r>
    </w:p>
    <w:p/>
    <w:p>
      <w:r>
        <w:rPr>
          <w:rFonts w:ascii="Times New Roman" w:hAnsi="Times New Roman"/>
          <w:b/>
          <w:sz w:val="26"/>
        </w:rPr>
        <w:t>Course description</w:t>
      </w:r>
    </w:p>
    <w:p>
      <w:r>
        <w:rPr>
          <w:rFonts w:ascii="Times New Roman" w:hAnsi="Times New Roman"/>
          <w:b w:val="0"/>
          <w:i w:val="0"/>
          <w:sz w:val="22"/>
        </w:rPr>
        <w:t>This graduate seminar covers the assessment and communication of volcanic hazards, with an emphasis on Icelandic systems. Students learn how monitoring data becomes a hazard assessment and how that assessment becomes public guidance. The course is built around real cases, including the Reykjanes Peninsula activity and Katla readiness, and treats hazard communication as a core scientific skill rather than an afterthought.</w:t>
      </w:r>
    </w:p>
    <w:p>
      <w:r>
        <w:rPr>
          <w:rFonts w:ascii="Times New Roman" w:hAnsi="Times New Roman"/>
          <w:b/>
          <w:sz w:val="26"/>
        </w:rPr>
        <w:t>Learning outcomes</w:t>
      </w:r>
    </w:p>
    <w:p>
      <w:r>
        <w:rPr>
          <w:rFonts w:ascii="Times New Roman" w:hAnsi="Times New Roman"/>
          <w:b w:val="0"/>
          <w:i w:val="0"/>
          <w:sz w:val="22"/>
        </w:rPr>
        <w:t>By the end of the course students can describe the main volcanic hazards, interpret common monitoring signals including gas geochemistry, evaluate a hazard scenario, and write a clear hazard brief for a non specialist audience. Students also learn the limits of forecasting and the ethics of communicating uncertainty.</w:t>
      </w:r>
    </w:p>
    <w:p>
      <w:r>
        <w:rPr>
          <w:rFonts w:ascii="Times New Roman" w:hAnsi="Times New Roman"/>
          <w:b/>
          <w:sz w:val="26"/>
        </w:rPr>
        <w:t>Weekly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Week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Topic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Reading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Volcanic systems and eruption styles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Course reader, chapter 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Monitoring methods overview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Reader, chapter 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Gas geochemistry as a precursor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Selected papers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Deformation and seismicity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Reader, chapter 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Tephra, gas, and lava hazards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Reader, chapter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Jökulhlaup and ice covered systems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Selected papers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From data to hazard assessment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Case study pack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Hazard communication and civil protection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Case study pack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Reykjanes case study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Released material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Student hazard briefs and review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0"/>
              </w:rPr>
              <w:t>Student work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Weight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Participation and seminar discussion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20%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Monitoring data exercise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30%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Hazard brief for a general audience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0"/>
              </w:rPr>
              <w:t>50%</w:t>
            </w:r>
          </w:p>
        </w:tc>
      </w:tr>
    </w:tbl>
    <w:p>
      <w:r>
        <w:rPr>
          <w:rFonts w:ascii="Times New Roman" w:hAnsi="Times New Roman"/>
          <w:i/>
          <w:sz w:val="18"/>
        </w:rPr>
        <w:t>Academic integrity and accommodation policies follow faculty regulations. Office hours are booked through the course link.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