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Desert Bloom Women's Shelter</w:t>
      </w:r>
    </w:p>
    <w:p>
      <w:pPr>
        <w:jc w:val="center"/>
      </w:pPr>
      <w:r>
        <w:rPr>
          <w:b/>
          <w:sz w:val="24"/>
        </w:rPr>
        <w:t>Coordinator Memo</w:t>
      </w:r>
    </w:p>
    <w:p>
      <w:r>
        <w:rPr>
          <w:b w:val="0"/>
          <w:i w:val="0"/>
          <w:sz w:val="22"/>
        </w:rPr>
        <w:t>To: Diana Ochoa, Executive Director</w:t>
      </w:r>
    </w:p>
    <w:p>
      <w:r>
        <w:rPr>
          <w:b w:val="0"/>
          <w:i w:val="0"/>
          <w:sz w:val="22"/>
        </w:rPr>
        <w:t>From: Randy Holt, Volunteer Program Coordinator</w:t>
      </w:r>
    </w:p>
    <w:p>
      <w:r>
        <w:rPr>
          <w:b w:val="0"/>
          <w:i w:val="0"/>
          <w:sz w:val="22"/>
        </w:rPr>
        <w:t>Date: February 2, 2026</w:t>
      </w:r>
    </w:p>
    <w:p>
      <w:r>
        <w:rPr>
          <w:b/>
          <w:i w:val="0"/>
          <w:sz w:val="22"/>
        </w:rPr>
        <w:t>Re: February volunteer, clinic, and gala status</w:t>
      </w:r>
    </w:p>
    <w:p>
      <w:r>
        <w:rPr>
          <w:b w:val="0"/>
          <w:i/>
          <w:sz w:val="22"/>
        </w:rPr>
        <w:t>Diana, quick run down before the third Thursday board meeting.</w:t>
      </w:r>
    </w:p>
    <w:p>
      <w:r>
        <w:rPr>
          <w:b/>
          <w:i w:val="0"/>
          <w:sz w:val="24"/>
        </w:rPr>
        <w:t>Volunteers</w:t>
      </w:r>
    </w:p>
    <w:p>
      <w:r>
        <w:rPr>
          <w:b w:val="0"/>
          <w:i w:val="0"/>
          <w:sz w:val="22"/>
        </w:rPr>
        <w:t>Roster holds at eleven active, one on leave (Ray, back in spring). Two new empowerment co facilitators are cleared and shadowing the Thursday group. I will run the next onboarding through Calendly so people can self book interviews.</w:t>
      </w:r>
    </w:p>
    <w:p>
      <w:r>
        <w:rPr>
          <w:b/>
          <w:i w:val="0"/>
          <w:sz w:val="24"/>
        </w:rPr>
        <w:t>Legal Clinic</w:t>
      </w:r>
    </w:p>
    <w:p>
      <w:r>
        <w:rPr>
          <w:b w:val="0"/>
          <w:i w:val="0"/>
          <w:sz w:val="22"/>
        </w:rPr>
        <w:t>January clinic served eleven consults, mostly protection orders and custody. Theresa and Marcus are steady. I covered two divorce questions myself. We should add a third attorney for spring, the protection order line is growing.</w:t>
      </w:r>
    </w:p>
    <w:p>
      <w:r>
        <w:rPr>
          <w:b/>
          <w:i w:val="0"/>
          <w:sz w:val="24"/>
        </w:rPr>
        <w:t>Gala</w:t>
      </w:r>
    </w:p>
    <w:p>
      <w:r>
        <w:rPr>
          <w:b w:val="0"/>
          <w:i w:val="0"/>
          <w:sz w:val="22"/>
        </w:rPr>
        <w:t>Sponsorship is at $27,200.00 pledged, $21,000.00 collected to date across Stripe, one check, and an online gift. The venue deposit at Cottonwood Bend Guest Ranch is paid. Centerpieces from the Etsy makers are ready to order once you approve the proof. Anything over $150.00 I will hold for your sign off, as always.</w:t>
      </w:r>
    </w:p>
    <w:p>
      <w:r>
        <w:rPr>
          <w:b/>
          <w:i w:val="0"/>
          <w:sz w:val="24"/>
        </w:rPr>
        <w:t>Reminders</w:t>
      </w:r>
    </w:p>
    <w:p>
      <w:r>
        <w:rPr>
          <w:b w:val="0"/>
          <w:i w:val="0"/>
          <w:sz w:val="22"/>
        </w:rPr>
        <w:t>The Twilio reminder text for group nights goes out Monday and Wednesday afternoons. I will get the donor thank you letters to SendGrid by Friday. Let me know if you want me to glance at the QuickBooks books before the board call.</w:t>
      </w:r>
    </w:p>
    <w:p>
      <w:r>
        <w:rPr>
          <w:b w:val="0"/>
          <w:i/>
          <w:sz w:val="22"/>
        </w:rPr>
        <w:t>Thanks, Randy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