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For Carol</w:t>
      </w:r>
    </w:p>
    <w:p>
      <w:pPr>
        <w:jc w:val="center"/>
      </w:pPr>
      <w:r>
        <w:rPr>
          <w:b w:val="0"/>
          <w:i/>
        </w:rPr>
        <w:t>October 28, 2022</w:t>
      </w:r>
    </w:p>
    <w:p>
      <w:r>
        <w:rPr>
          <w:b w:val="0"/>
          <w:i w:val="0"/>
        </w:rPr>
        <w:t>Carol would want me to keep this short, and she would want me to get it right, and after forty-four years of marriage I know which of those two she would pick if I could only manage one.</w:t>
      </w:r>
    </w:p>
    <w:p>
      <w:r>
        <w:rPr>
          <w:b w:val="0"/>
          <w:i w:val="0"/>
        </w:rPr>
        <w:t>I met Carol Foster in the autumn of 1977 at a friend's kitchen table in Chicago, where she was winning an argument about a book I had not read. I went home and read it so I could disagree with her properly, and she married me anyway, in February of 1978, which remains the best engineering outcome of my career, and I say that as a man who is proud of his career.</w:t>
      </w:r>
    </w:p>
    <w:p>
      <w:r>
        <w:rPr>
          <w:b w:val="0"/>
          <w:i w:val="0"/>
        </w:rPr>
        <w:t>Carol taught third grade for thirty-one years. If you grew up around here, there is a fair chance she taught you to carry the one, or to read aloud without fear, or to apologize like you meant it. Hundreds of children passed through her classroom, and she kept every paper crane and crayon portrait they ever gave her. We have boxes of them. I counted on keeping her long enough to be told what to do with the boxes. I will figure it out. She trained me well.</w:t>
      </w:r>
    </w:p>
    <w:p>
      <w:r>
        <w:rPr>
          <w:b w:val="0"/>
          <w:i w:val="0"/>
        </w:rPr>
        <w:t>At home she was the warm center of everything. Meg and Tom will tell you the house ran on her voice. The garden ran on her planning, the holidays ran on her lists, and I ran on her patience, which never once ran out, though I tested the supply for four decades. She let me believe I was the practical one. That was her kindness. She was the practical one. I just had the toolbox.</w:t>
      </w:r>
    </w:p>
    <w:p>
      <w:r>
        <w:rPr>
          <w:b w:val="0"/>
          <w:i w:val="0"/>
        </w:rPr>
        <w:t>These last months she was braver than anyone I have ever known, and I spent forty years around men who worked with their hands near heavy machinery. She faced what was coming with her eyes open and her humor intact. Two weeks ago she told me to have the gutters done in November and not to let the hostas go untended, and I want her to know, in front of everyone, that both items are on the list.</w:t>
      </w:r>
    </w:p>
    <w:p>
      <w:r>
        <w:rPr>
          <w:b w:val="0"/>
          <w:i w:val="0"/>
        </w:rPr>
        <w:t>Forty-four years, two children she was endlessly proud of, two grandchildren she loved past all reason. A person is measured by whether the thing they built holds up when someone leans on it. Lean on what Carol built. It holds.</w:t>
      </w:r>
    </w:p>
    <w:p>
      <w:r>
        <w:rPr>
          <w:b w:val="0"/>
          <w:i w:val="0"/>
        </w:rPr>
        <w:t>Goodbye, sweetheart. The house will keep your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Roberts</dc:creator>
  <cp:keywords/>
  <dc:description>generated by python-docx</dc:description>
  <cp:lastModifiedBy>Andrew Roberts</cp:lastModifiedBy>
  <cp:revision>1</cp:revision>
  <dcterms:created xsi:type="dcterms:W3CDTF">2022-10-26T21:15:00Z</dcterms:created>
  <dcterms:modified xsi:type="dcterms:W3CDTF">2022-10-27T23:50:00Z</dcterms:modified>
  <cp:category/>
</cp:coreProperties>
</file>