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4"/>
        </w:rPr>
        <w:t>Marine Fieldwork Day Operations Checklist</w:t>
      </w:r>
    </w:p>
    <w:p>
      <w:pPr>
        <w:jc w:val="center"/>
      </w:pPr>
      <w:r>
        <w:rPr>
          <w:color w:val="505050"/>
          <w:sz w:val="22"/>
        </w:rPr>
        <w:t>Reusable DOC/PDF template for Hawai'i reef conservation field operations</w:t>
      </w:r>
    </w:p>
    <w:p>
      <w:pPr>
        <w:pStyle w:val="Heading1"/>
      </w:pPr>
      <w:r>
        <w:rPr>
          <w:color w:val="1F4E5F"/>
        </w:rPr>
        <w:t>One-Page Quick Version</w:t>
      </w:r>
    </w:p>
    <w:p>
      <w:r>
        <w:rPr>
          <w:i/>
          <w:color w:val="5A5A5A"/>
          <w:sz w:val="18"/>
        </w:rPr>
        <w:t>Use this page for daily go/no-go review. Complete the detailed version when documenting the full operational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Field Date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Site / Area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Survey Type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Field Lead</w:t>
            </w:r>
          </w:p>
        </w:tc>
      </w:tr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____ / ____ / 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Vessel / Access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Team Count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Go / No-Go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Primary Contact</w:t>
            </w:r>
          </w:p>
        </w:tc>
      </w:tr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☐ GO  ☐ NO-GO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21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Readiness Area</w:t>
            </w:r>
          </w:p>
        </w:tc>
        <w:tc>
          <w:tcPr>
            <w:tcW w:type="dxa" w:w="21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Minimum Check</w:t>
            </w:r>
          </w:p>
        </w:tc>
        <w:tc>
          <w:tcPr>
            <w:tcW w:type="dxa" w:w="21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Responsible Person</w:t>
            </w:r>
          </w:p>
        </w:tc>
        <w:tc>
          <w:tcPr>
            <w:tcW w:type="dxa" w:w="213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Completion Timestamp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Mission Objective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Confirm site, survey type, lead, team roster, emergency contact.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Pre-Departure Readiness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Check weather, tide/current, permits/access, vessel status, communications.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Dive Safety and Medical Readiness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Verify dive plan, buddy pairs, oxygen/first aid, incident response route.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Equipment Checklist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Pack transect tape, slates, camera, sample containers, GPS, batteries, labels.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In-Field Data Protocol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Use timestamps, photo IDs, water condition notes, anomaly flags, observer initials.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Community/Access Protocol Notes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Respect access agreements, cultural site guidance, fisher/community coordination.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Post-Field Chain of Custody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Label samples, upload data, back up images, reconcile field sheets.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24"/>
              </w:rPr>
              <w:t>☐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/>
                <w:sz w:val="16"/>
              </w:rPr>
              <w:t>Debrief + Next Action Items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Review safety, data gaps, equipment issues, assignments, and due dates.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____:____</w:t>
            </w:r>
          </w:p>
        </w:tc>
      </w:tr>
    </w:tbl>
    <w:p>
      <w:pPr>
        <w:pStyle w:val="Heading2"/>
      </w:pPr>
      <w:r>
        <w:rPr>
          <w:color w:val="1F4E5F"/>
        </w:rPr>
        <w:t>Quick Debrief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Due</w:t>
            </w:r>
          </w:p>
        </w:tc>
      </w:tr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/>
                <w:sz w:val="16"/>
              </w:rPr>
              <w:t>Safety/near-miss notes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</w:tr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/>
                <w:sz w:val="16"/>
              </w:rPr>
              <w:t>Data gaps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</w:tr>
      <w:tr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/>
                <w:sz w:val="16"/>
              </w:rPr>
              <w:t>Equipment issues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______________________________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6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</w:tr>
    </w:tbl>
    <w:p>
      <w:pPr>
        <w:sectPr>
          <w:footerReference w:type="default" r:id="rId9"/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F4E5F"/>
        </w:rPr>
        <w:t>Detailed Version</w:t>
      </w:r>
    </w:p>
    <w:p>
      <w:r>
        <w:rPr>
          <w:i/>
          <w:color w:val="5A5A5A"/>
          <w:sz w:val="18"/>
        </w:rPr>
        <w:t>Complete one row per operational check. Risk if missed should remain visible during pre-field and post-field review.</w:t>
      </w:r>
    </w:p>
    <w:p>
      <w:pPr>
        <w:pStyle w:val="Heading2"/>
      </w:pPr>
      <w:r>
        <w:rPr>
          <w:color w:val="1F4E5F"/>
        </w:rPr>
        <w:t>1. Mission Objective (site, survey type, lead, team)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Confirm field site name, GPS start point, and survey boundaries.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Field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Team surveys wrong reef zone or creates non-comparable data.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Define survey type: coral cover, bleaching assessment, photogrammetry, recruitment, water quality, or sample collection.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Science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Incorrect methods or missing permits for intended work.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Assign lead, safety officer, data manager, vessel operator, divers/snorkelers, and surface support.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Field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Role confusion during field operations or emergency response.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Confirm mission objective and success criteria for the day.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Science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Incomplete dataset and unclear go/no-go decisions.</w:t>
            </w:r>
          </w:p>
        </w:tc>
      </w:tr>
    </w:tbl>
    <w:p>
      <w:pPr>
        <w:pStyle w:val="Heading2"/>
      </w:pPr>
      <w:r>
        <w:rPr>
          <w:color w:val="1F4E5F"/>
        </w:rPr>
        <w:t>2. Pre-Departure Readiness (weather, tide, permits, vessel 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Review NOAA/weather forecast, wind, swell, visibility, and lightning risk.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Safety Officer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Unsafe sea state or delayed emergency response.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Check tide, currents, entry/exit conditions, and daylight window.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Vessel Operator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Increased drift risk, poor visibility, or missed return window.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Verify permits, access permissions, site restrictions, and protected species guidance.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Field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Access violation, permit breach, or reputational harm.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Confirm vessel fuel, anchor/mooring plan, radio, flares, PFDs, and float plan.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Vessel Operator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Mechanical delay or unsafe transit.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Confirm dry bags, drinking water, sun protection, food, and personal field readiness.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All Team Members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Fatigue, dehydration, or avoidable field interruption.</w:t>
            </w:r>
          </w:p>
        </w:tc>
      </w:tr>
    </w:tbl>
    <w:p>
      <w:pPr>
        <w:pStyle w:val="Heading2"/>
      </w:pPr>
      <w:r>
        <w:rPr>
          <w:color w:val="1F4E5F"/>
        </w:rPr>
        <w:t>3. Dive Safety and Medical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Complete dive/snorkel safety briefing, buddy assignments, maximum depth/time, and lost buddy procedure.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Safety Officer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Elevated incident risk underwater.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Verify current certifications, medical disclosures, fitness to dive, and no new contraindications.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Safety Officer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Medical event or unsafe participant deployment.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Check oxygen kit, first-aid kit, AED availability if applicable, and emergency evacuation route.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Safety Officer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Delayed treatment during injury or decompression concern.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Confirm check-in/check-out procedure and surface watch communication plan.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Surface Support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Missing diver/snorkeler not identified quickly.</w:t>
            </w:r>
          </w:p>
        </w:tc>
      </w:tr>
    </w:tbl>
    <w:p>
      <w:pPr>
        <w:pStyle w:val="Heading2"/>
      </w:pPr>
      <w:r>
        <w:rPr>
          <w:color w:val="1F4E5F"/>
        </w:rPr>
        <w:t>4. Equipment Checklist (transect tape, slates, camera, sample containers, GPS)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Transect tapes, quadrats, reef pins/markers, and measuring tools packed and labeled.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Equipment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Survey cannot be conducted consistently.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Underwater slates, pencils, datasheets, species ID sheets, and waterproof clipboards ready.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Data Manager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Observations lost or recorded inconsistently.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Cameras, housings, strobes/lights if used, memory cards, batteries, and calibration scale checked.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Photo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Photo record unusable or incomplete.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Sample containers, labels, ethanol/seawater media if permitted, chain-of-custody forms prepared.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Sample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Samples rejected or cannot be traced.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GPS, tablet/phone offline maps, time sync, and backup power bank checked.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Data Manager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Missing spatial reference or timestamp mismatch.</w:t>
            </w:r>
          </w:p>
        </w:tc>
      </w:tr>
    </w:tbl>
    <w:p>
      <w:pPr>
        <w:pStyle w:val="Heading2"/>
      </w:pPr>
      <w:r>
        <w:rPr>
          <w:color w:val="1F4E5F"/>
        </w:rPr>
        <w:t>5. In-Field Data Protocol (time stamps, photo IDs, water conditions, anomalies)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Start each transect record with date, time, observer initials, site code, and GPS point.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Data Manager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Data cannot be merged with spatial or photo records.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Record photo IDs in sequence and note matching transect/quadrat number.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Photo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Images cannot be linked to field observations.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Record water temperature, depth, visibility, current strength, and cloud/light conditions.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Science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Environmental context missing for interpretation.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Flag anomalies: bleaching patches, disease signs, sedimentation, crown-of-thorns, broken gear, wildlife interactions.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All Observers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Critical field observations excluded from analysis.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Use correction protocol for errors: single line strike-through, initials, timestamp, no erased entries.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Data Manager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Audit trail compromised.</w:t>
            </w:r>
          </w:p>
        </w:tc>
      </w:tr>
    </w:tbl>
    <w:p>
      <w:pPr>
        <w:pStyle w:val="Heading2"/>
      </w:pPr>
      <w:r>
        <w:rPr>
          <w:color w:val="1F4E5F"/>
        </w:rPr>
        <w:t>6. Community/Access Protocol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Review land/shore access route and avoid trespass, sensitive cultural areas, or restricted zones.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Field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Community trust or legal access harmed.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Confirm local partner/fisher contact has been notified if required.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Community Liaison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Conflict with local users or duplicated effort.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Use respectful interaction protocol for public questions: explain purpose, do not overpromise findings.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All Team Members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Miscommunication or loss of public confidence.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Document any community observations shared during the day with consent and context.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Community Liaison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Local knowledge lost or misrepresented.</w:t>
            </w:r>
          </w:p>
        </w:tc>
      </w:tr>
    </w:tbl>
    <w:p>
      <w:pPr>
        <w:pStyle w:val="Heading2"/>
      </w:pPr>
      <w:r>
        <w:rPr>
          <w:color w:val="1F4E5F"/>
        </w:rPr>
        <w:t>7. Post-Field Chain of Custody (samples, data upload, backup)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Reconcile sample labels against field sheet before leaving site.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Sample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Sample identity uncertainty.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Upload data sheets/photos to primary storage within 24 hours.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Data Manager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Data loss or delayed QA/QC.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Create second backup of photos, GPS tracks, and raw field notes.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Data Manager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Single-point data failure.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Log equipment damage, missing items, battery status, and cleaning needs.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Equipment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Next field day delayed or unsafe.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Secure physical samples according to permit and lab storage requirements.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Sample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Sample degradation or custody gap.</w:t>
            </w:r>
          </w:p>
        </w:tc>
      </w:tr>
    </w:tbl>
    <w:p>
      <w:pPr>
        <w:pStyle w:val="Heading2"/>
      </w:pPr>
      <w:r>
        <w:rPr>
          <w:color w:val="1F4E5F"/>
        </w:rPr>
        <w:t>8. Debrief + Next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5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☐</w:t>
            </w:r>
          </w:p>
        </w:tc>
        <w:tc>
          <w:tcPr>
            <w:tcW w:type="dxa" w:w="648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Checklist Line</w:t>
            </w:r>
          </w:p>
        </w:tc>
        <w:tc>
          <w:tcPr>
            <w:tcW w:type="dxa" w:w="208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Responsible Person</w:t>
            </w:r>
          </w:p>
        </w:tc>
        <w:tc>
          <w:tcPr>
            <w:tcW w:type="dxa" w:w="194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Completion Timestamp</w:t>
            </w:r>
          </w:p>
        </w:tc>
        <w:tc>
          <w:tcPr>
            <w:tcW w:type="dxa" w:w="439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Risk if Missed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Hold 10-15 minute safety and operations debrief after return.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Field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Near-miss lessons not captured.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List data gaps, resurvey needs, photo quality issues, or uncertain identifications.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Science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Analysis proceeds with hidden uncertainty.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Assign next actions, owner, due date, and status.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Field Lead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Follow-up work stalls.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Confirm community follow-up or partner communication required.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Community Liaison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5"/>
              </w:rPr>
              <w:t>____ / ____ / ____  ____:____</w:t>
            </w:r>
          </w:p>
        </w:tc>
        <w:tc>
          <w:tcPr>
            <w:tcW w:type="dxa" w:w="4392"/>
            <w:vAlign w:val="top"/>
          </w:tcPr>
          <w:p>
            <w:r/>
            <w:r>
              <w:rPr>
                <w:b w:val="0"/>
                <w:sz w:val="16"/>
              </w:rPr>
              <w:t>Stakeholders not updated.</w:t>
            </w:r>
          </w:p>
        </w:tc>
      </w:tr>
    </w:tbl>
    <w:p>
      <w:pPr>
        <w:pStyle w:val="Heading1"/>
      </w:pPr>
      <w:r>
        <w:rPr>
          <w:color w:val="1F4E5F"/>
        </w:rPr>
        <w:t>Appendix A - Daily Team Roster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Phone/Radio</w:t>
            </w:r>
          </w:p>
        </w:tc>
        <w:tc>
          <w:tcPr>
            <w:tcW w:type="dxa" w:w="24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Certification/Training</w:t>
            </w:r>
          </w:p>
        </w:tc>
        <w:tc>
          <w:tcPr>
            <w:tcW w:type="dxa" w:w="24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Emergency Contact Confirmed</w:t>
            </w:r>
          </w:p>
        </w:tc>
        <w:tc>
          <w:tcPr>
            <w:tcW w:type="dxa" w:w="24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424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5F"/>
        </w:rPr>
        <w:t>Appendix B - Field Data and Photo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Site Code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Transect / Quadrat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Start Time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Photo ID Range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Observer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Water Conditions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Anomalies / Notes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>
      <w:pPr>
        <w:pStyle w:val="Heading1"/>
      </w:pPr>
      <w:r>
        <w:rPr>
          <w:color w:val="1F4E5F"/>
        </w:rPr>
        <w:t>Appendix C - Post-Field Sample Chain of Custody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Sample ID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Collected By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Storage Medium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Transferred To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Transfer Time</w:t>
            </w:r>
          </w:p>
        </w:tc>
        <w:tc>
          <w:tcPr>
            <w:tcW w:type="dxa" w:w="207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6"/>
              </w:rPr>
              <w:t>Condition / Notes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>
      <w:pPr>
        <w:pStyle w:val="Heading1"/>
      </w:pPr>
      <w:r>
        <w:rPr>
          <w:color w:val="1F4E5F"/>
        </w:rPr>
        <w:t>Appendix D - Status Marker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Marker</w:t>
            </w:r>
          </w:p>
        </w:tc>
        <w:tc>
          <w:tcPr>
            <w:tcW w:type="dxa" w:w="48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8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1F4E5F"/>
          </w:tcPr>
          <w:p>
            <w:r/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☐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Not completed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Open action or check still pending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☑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Verified by responsible person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Not applicable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Explain why item did not apply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/>
                <w:sz w:val="18"/>
              </w:rPr>
              <w:t>HOLD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Pause work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8"/>
              </w:rPr>
              <w:t>Safety, permit, weather, or data integrity issue requires review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A5A"/>
        <w:sz w:val="16"/>
      </w:rPr>
      <w:t>Version: ____  |  Editor: ____  |  Date: ____  |  Hawai'i Reef Field Operations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