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5F"/>
          <w:sz w:val="32"/>
        </w:rPr>
        <w:t>Tanaka Family Obon</w:t>
      </w:r>
    </w:p>
    <w:p>
      <w:r>
        <w:rPr>
          <w:i/>
          <w:color w:val="555555"/>
          <w:sz w:val="20"/>
        </w:rPr>
        <w:t>Standing planning notes, last revised July 2025</w:t>
      </w:r>
    </w:p>
    <w:p>
      <w:r>
        <w:t>Our family observance at Bachan's house. This doc gets reused each year. The most recent observance was August 15, 2025. Next observance: August 2027.</w:t>
      </w:r>
    </w:p>
    <w:p>
      <w:r>
        <w:rPr>
          <w:b/>
          <w:color w:val="1F4E5F"/>
          <w:sz w:val="25"/>
        </w:rPr>
        <w:t>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592"/>
          </w:tcPr>
          <w:p>
            <w:r>
              <w:rPr>
                <w:b/>
              </w:rPr>
              <w:t>Who</w:t>
            </w:r>
          </w:p>
        </w:tc>
        <w:tc>
          <w:tcPr>
            <w:tcW w:type="dxa" w:w="3312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Host and butsudan</w:t>
            </w:r>
          </w:p>
        </w:tc>
        <w:tc>
          <w:tcPr>
            <w:tcW w:type="dxa" w:w="2592"/>
          </w:tcPr>
          <w:p>
            <w:r>
              <w:t>Bachan</w:t>
            </w:r>
          </w:p>
        </w:tc>
        <w:tc>
          <w:tcPr>
            <w:tcW w:type="dxa" w:w="3312"/>
          </w:tcPr>
          <w:p>
            <w:r>
              <w:t>Her house, as always</w:t>
            </w:r>
          </w:p>
        </w:tc>
      </w:tr>
      <w:tr>
        <w:tc>
          <w:tcPr>
            <w:tcW w:type="dxa" w:w="2880"/>
          </w:tcPr>
          <w:p>
            <w:r>
              <w:t>Food coordination</w:t>
            </w:r>
          </w:p>
        </w:tc>
        <w:tc>
          <w:tcPr>
            <w:tcW w:type="dxa" w:w="2592"/>
          </w:tcPr>
          <w:p>
            <w:r>
              <w:t>Yumi</w:t>
            </w:r>
          </w:p>
        </w:tc>
        <w:tc>
          <w:tcPr>
            <w:tcW w:type="dxa" w:w="3312"/>
          </w:tcPr>
          <w:p>
            <w:r>
              <w:t>Lead dishes, see menu</w:t>
            </w:r>
          </w:p>
        </w:tc>
      </w:tr>
      <w:tr>
        <w:tc>
          <w:tcPr>
            <w:tcW w:type="dxa" w:w="2880"/>
          </w:tcPr>
          <w:p>
            <w:r>
              <w:t>Grill and setup</w:t>
            </w:r>
          </w:p>
        </w:tc>
        <w:tc>
          <w:tcPr>
            <w:tcW w:type="dxa" w:w="2592"/>
          </w:tcPr>
          <w:p>
            <w:r>
              <w:t>Brendan</w:t>
            </w:r>
          </w:p>
        </w:tc>
        <w:tc>
          <w:tcPr>
            <w:tcW w:type="dxa" w:w="3312"/>
          </w:tcPr>
          <w:p>
            <w:r>
              <w:t>Patio, tables, canopy</w:t>
            </w:r>
          </w:p>
        </w:tc>
      </w:tr>
      <w:tr>
        <w:tc>
          <w:tcPr>
            <w:tcW w:type="dxa" w:w="2880"/>
          </w:tcPr>
          <w:p>
            <w:r>
              <w:t>Lanterns and cleanup</w:t>
            </w:r>
          </w:p>
        </w:tc>
        <w:tc>
          <w:tcPr>
            <w:tcW w:type="dxa" w:w="2592"/>
          </w:tcPr>
          <w:p>
            <w:r>
              <w:t>Takeshi and family</w:t>
            </w:r>
          </w:p>
        </w:tc>
        <w:tc>
          <w:tcPr>
            <w:tcW w:type="dxa" w:w="3312"/>
          </w:tcPr>
          <w:p>
            <w:r>
              <w:t>Beaverton crew</w:t>
            </w:r>
          </w:p>
        </w:tc>
      </w:tr>
      <w:tr>
        <w:tc>
          <w:tcPr>
            <w:tcW w:type="dxa" w:w="2880"/>
          </w:tcPr>
          <w:p>
            <w:r>
              <w:t>Kids and odori practice</w:t>
            </w:r>
          </w:p>
        </w:tc>
        <w:tc>
          <w:tcPr>
            <w:tcW w:type="dxa" w:w="2592"/>
          </w:tcPr>
          <w:p>
            <w:r>
              <w:t>Hana, Kenji, Mika</w:t>
            </w:r>
          </w:p>
        </w:tc>
        <w:tc>
          <w:tcPr>
            <w:tcW w:type="dxa" w:w="3312"/>
          </w:tcPr>
          <w:p>
            <w:r>
              <w:t>Teach the little cousins</w:t>
            </w:r>
          </w:p>
        </w:tc>
      </w:tr>
    </w:tbl>
    <w:p>
      <w:r>
        <w:rPr>
          <w:b/>
          <w:color w:val="1F4E5F"/>
          <w:sz w:val="25"/>
        </w:rPr>
        <w:t>Menu, lead dishes</w:t>
      </w:r>
    </w:p>
    <w:p>
      <w:r>
        <w:t>Inari sushi, somen, grilled corn and yakitori on Brendan's station, kakigori for the kids, Bachan's ohagi. Yumi attempts the dashi again every year and still has not matched Bachan's.</w:t>
      </w:r>
    </w:p>
    <w:p>
      <w:r>
        <w:rPr>
          <w:b/>
          <w:color w:val="1F4E5F"/>
          <w:sz w:val="25"/>
        </w:rPr>
        <w:t>Notes for Next Year</w:t>
      </w:r>
    </w:p>
    <w:p>
      <w:r>
        <w:t>Order more lanterns early, we ran short in 2025. Set the hanafuda table after dinner; Takeshi owes Yumi a rematch. Keep the day work free, no district business, no exceptions.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2026-10-01T09:00:00Z</dcterms:created>
  <dcterms:modified xsi:type="dcterms:W3CDTF">2026-10-01T09:00:00Z</dcterms:modified>
  <cp:category/>
</cp:coreProperties>
</file>