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Bay Runner Charters</w:t>
      </w:r>
    </w:p>
    <w:p>
      <w:r>
        <w:rPr>
          <w:color w:val="6E7479"/>
          <w:sz w:val="18"/>
        </w:rPr>
        <w:t>Trip Report Template and Sample Logs</w:t>
      </w:r>
    </w:p>
    <w:p>
      <w:pPr/>
      <w:r>
        <w:rPr>
          <w:color w:val="6E7479"/>
          <w:sz w:val="17"/>
        </w:rPr>
        <w:t>Captain Jack Singleton</w:t>
      </w:r>
    </w:p>
    <w:p>
      <w:pPr>
        <w:spacing w:after="40"/>
        <w:pBdr>
          <w:bottom w:val="single" w:sz="8" w:space="1" w:color="1C4E63"/>
        </w:pBdr>
      </w:pPr>
    </w:p>
    <w:p>
      <w:pPr>
        <w:spacing w:after="160"/>
        <w:jc w:val="center"/>
      </w:pPr>
      <w:r>
        <w:rPr>
          <w:b/>
          <w:color w:val="1F2A2E"/>
          <w:sz w:val="34"/>
        </w:rPr>
        <w:t>Charter Trip Reports</w:t>
      </w:r>
    </w:p>
    <w:p>
      <w:pPr>
        <w:spacing w:line="384" w:lineRule="auto" w:after="180"/>
        <w:jc w:val="both"/>
      </w:pPr>
      <w:r>
        <w:rPr>
          <w:sz w:val="21"/>
        </w:rPr>
        <w:t>I keep a short report on every charter, partly for me to track what is working and partly so Pete Andersen knows how his referrals went. This document is the template and a few sample logs from the 2025 season. Trip dates and rates reconcile to the booking schedule, workbook X05.</w:t>
      </w:r>
    </w:p>
    <w:p>
      <w:pPr>
        <w:spacing w:before="160" w:after="60"/>
      </w:pPr>
      <w:r>
        <w:rPr>
          <w:b/>
          <w:color w:val="1C4E63"/>
          <w:sz w:val="24"/>
        </w:rPr>
        <w:t>1. Report Template</w:t>
      </w:r>
    </w:p>
    <w:p>
      <w:pPr>
        <w:spacing w:line="384" w:lineRule="auto" w:after="180"/>
        <w:jc w:val="both"/>
      </w:pPr>
      <w:r>
        <w:rPr>
          <w:sz w:val="21"/>
        </w:rPr>
        <w:t>Each trip gets the date, the party, the conditions, where we fished, what we caught, and any notes for the next time. Keep it short and honest. A slow day logged honestly is worth more than a good story.</w:t>
      </w:r>
    </w:p>
    <w:tbl>
      <w:tblPr>
        <w:tblStyle w:val="LightGrid-Accent1"/>
        <w:tblW w:type="auto" w:w="0"/>
        <w:jc w:val="center"/>
        <w:tblLook w:firstColumn="1" w:firstRow="1" w:lastColumn="0" w:lastRow="0" w:noHBand="0" w:noVBand="1" w:val="04A0"/>
      </w:tblPr>
      <w:tblGrid>
        <w:gridCol w:w="4536"/>
        <w:gridCol w:w="4536"/>
      </w:tblGrid>
      <w:tr>
        <w:tc>
          <w:tcPr>
            <w:tcW w:type="dxa" w:w="4536"/>
          </w:tcPr>
          <w:p>
            <w:r/>
            <w:r>
              <w:rPr>
                <w:b/>
                <w:sz w:val="19"/>
              </w:rPr>
              <w:t>Field</w:t>
            </w:r>
          </w:p>
        </w:tc>
        <w:tc>
          <w:tcPr>
            <w:tcW w:type="dxa" w:w="4536"/>
          </w:tcPr>
          <w:p>
            <w:r/>
            <w:r>
              <w:rPr>
                <w:b/>
                <w:sz w:val="19"/>
              </w:rPr>
              <w:t>What to Record</w:t>
            </w:r>
          </w:p>
        </w:tc>
      </w:tr>
      <w:tr>
        <w:tc>
          <w:tcPr>
            <w:tcW w:type="dxa" w:w="4536"/>
          </w:tcPr>
          <w:p>
            <w:r/>
            <w:r>
              <w:rPr>
                <w:sz w:val="19"/>
              </w:rPr>
              <w:t>Date and trip</w:t>
            </w:r>
          </w:p>
        </w:tc>
        <w:tc>
          <w:tcPr>
            <w:tcW w:type="dxa" w:w="4536"/>
          </w:tcPr>
          <w:p>
            <w:r/>
            <w:r>
              <w:rPr>
                <w:sz w:val="19"/>
              </w:rPr>
              <w:t>Half or full day</w:t>
            </w:r>
          </w:p>
        </w:tc>
      </w:tr>
      <w:tr>
        <w:tc>
          <w:tcPr>
            <w:tcW w:type="dxa" w:w="4536"/>
          </w:tcPr>
          <w:p>
            <w:r/>
            <w:r>
              <w:rPr>
                <w:sz w:val="19"/>
              </w:rPr>
              <w:t>Party</w:t>
            </w:r>
          </w:p>
        </w:tc>
        <w:tc>
          <w:tcPr>
            <w:tcW w:type="dxa" w:w="4536"/>
          </w:tcPr>
          <w:p>
            <w:r/>
            <w:r>
              <w:rPr>
                <w:sz w:val="19"/>
              </w:rPr>
              <w:t>Name and number of anglers</w:t>
            </w:r>
          </w:p>
        </w:tc>
      </w:tr>
      <w:tr>
        <w:tc>
          <w:tcPr>
            <w:tcW w:type="dxa" w:w="4536"/>
          </w:tcPr>
          <w:p>
            <w:r/>
            <w:r>
              <w:rPr>
                <w:sz w:val="19"/>
              </w:rPr>
              <w:t>Conditions</w:t>
            </w:r>
          </w:p>
        </w:tc>
        <w:tc>
          <w:tcPr>
            <w:tcW w:type="dxa" w:w="4536"/>
          </w:tcPr>
          <w:p>
            <w:r/>
            <w:r>
              <w:rPr>
                <w:sz w:val="19"/>
              </w:rPr>
              <w:t>Wind, tide, water temp</w:t>
            </w:r>
          </w:p>
        </w:tc>
      </w:tr>
      <w:tr>
        <w:tc>
          <w:tcPr>
            <w:tcW w:type="dxa" w:w="4536"/>
          </w:tcPr>
          <w:p>
            <w:r/>
            <w:r>
              <w:rPr>
                <w:sz w:val="19"/>
              </w:rPr>
              <w:t>Area</w:t>
            </w:r>
          </w:p>
        </w:tc>
        <w:tc>
          <w:tcPr>
            <w:tcW w:type="dxa" w:w="4536"/>
          </w:tcPr>
          <w:p>
            <w:r/>
            <w:r>
              <w:rPr>
                <w:sz w:val="19"/>
              </w:rPr>
              <w:t>Where we fished</w:t>
            </w:r>
          </w:p>
        </w:tc>
      </w:tr>
      <w:tr>
        <w:tc>
          <w:tcPr>
            <w:tcW w:type="dxa" w:w="4536"/>
          </w:tcPr>
          <w:p>
            <w:r/>
            <w:r>
              <w:rPr>
                <w:sz w:val="19"/>
              </w:rPr>
              <w:t>Catch</w:t>
            </w:r>
          </w:p>
        </w:tc>
        <w:tc>
          <w:tcPr>
            <w:tcW w:type="dxa" w:w="4536"/>
          </w:tcPr>
          <w:p>
            <w:r/>
            <w:r>
              <w:rPr>
                <w:sz w:val="19"/>
              </w:rPr>
              <w:t>Species and rough count</w:t>
            </w:r>
          </w:p>
        </w:tc>
      </w:tr>
      <w:tr>
        <w:tc>
          <w:tcPr>
            <w:tcW w:type="dxa" w:w="4536"/>
          </w:tcPr>
          <w:p>
            <w:r/>
            <w:r>
              <w:rPr>
                <w:sz w:val="19"/>
              </w:rPr>
              <w:t>Notes</w:t>
            </w:r>
          </w:p>
        </w:tc>
        <w:tc>
          <w:tcPr>
            <w:tcW w:type="dxa" w:w="4536"/>
          </w:tcPr>
          <w:p>
            <w:r/>
            <w:r>
              <w:rPr>
                <w:sz w:val="19"/>
              </w:rPr>
              <w:t>What worked, what to try next</w:t>
            </w:r>
          </w:p>
        </w:tc>
      </w:tr>
    </w:tbl>
    <w:p>
      <w:pPr>
        <w:spacing w:after="40"/>
      </w:pPr>
    </w:p>
    <w:p>
      <w:pPr>
        <w:spacing w:before="160" w:after="60"/>
      </w:pPr>
      <w:r>
        <w:rPr>
          <w:b/>
          <w:color w:val="1C4E63"/>
          <w:sz w:val="24"/>
        </w:rPr>
        <w:t>2. Sample Log, July 2025</w:t>
      </w:r>
    </w:p>
    <w:p>
      <w:pPr>
        <w:spacing w:line="384" w:lineRule="auto" w:after="180"/>
        <w:jc w:val="both"/>
      </w:pPr>
      <w:r>
        <w:rPr>
          <w:sz w:val="21"/>
        </w:rPr>
        <w:t>Full day, Whitlock party of four. Light southwest wind, outgoing tide, water warm. Trolled the Bay Bridge pilings in the morning for rockfish, then live lined spot on the structure off Tolly Point in the afternoon. Boated a dozen keeper rockfish and a handful of bluefish. Good group, easy day, rebooked for next season.</w:t>
      </w:r>
    </w:p>
    <w:p>
      <w:pPr>
        <w:spacing w:before="160" w:after="60"/>
      </w:pPr>
      <w:r>
        <w:rPr>
          <w:b/>
          <w:color w:val="1C4E63"/>
          <w:sz w:val="24"/>
        </w:rPr>
        <w:t>3. Sample Log, August 2025</w:t>
      </w:r>
    </w:p>
    <w:p>
      <w:pPr>
        <w:spacing w:line="384" w:lineRule="auto" w:after="180"/>
        <w:jc w:val="both"/>
      </w:pPr>
      <w:r>
        <w:rPr>
          <w:sz w:val="21"/>
        </w:rPr>
        <w:t>Half day, Reardon group of three. Hot, slack morning tide, bite was tough early. Moved three times before we found bluefish blitzing bait off the Severn mouth. Fast action once we found them. Lesson, on a slack hot morning do not sit, keep moving until you find the birds working.</w:t>
      </w:r>
    </w:p>
    <w:p>
      <w:pPr>
        <w:spacing w:before="160" w:after="60"/>
      </w:pPr>
      <w:r>
        <w:rPr>
          <w:b/>
          <w:color w:val="1C4E63"/>
          <w:sz w:val="24"/>
        </w:rPr>
        <w:t>4. Sample Log, October 2025</w:t>
      </w:r>
    </w:p>
    <w:p>
      <w:pPr>
        <w:spacing w:line="384" w:lineRule="auto" w:after="180"/>
        <w:jc w:val="both"/>
      </w:pPr>
      <w:r>
        <w:rPr>
          <w:sz w:val="21"/>
        </w:rPr>
        <w:t>Fall rockfish full day, Delgado repeat party. Cool, breezy, falling water temp, fish were fat and on the structure. Best day of the fall, limited out on quality rockfish by early afternoon. This is why the October windows are worth holding open even though it is past the main season.</w:t>
      </w:r>
    </w:p>
    <w:p>
      <w:pPr>
        <w:spacing w:before="160" w:after="60"/>
      </w:pPr>
      <w:r>
        <w:rPr>
          <w:b/>
          <w:color w:val="1C4E63"/>
          <w:sz w:val="24"/>
        </w:rPr>
        <w:t>5. What the Reports Tell Me</w:t>
      </w:r>
    </w:p>
    <w:p>
      <w:pPr>
        <w:pStyle w:val="ListBullet"/>
        <w:spacing w:line="360" w:lineRule="auto" w:after="100"/>
      </w:pPr>
      <w:r>
        <w:rPr>
          <w:sz w:val="21"/>
        </w:rPr>
        <w:t>Mornings fish better than afternoons in the heat of summer.</w:t>
      </w:r>
    </w:p>
    <w:p>
      <w:pPr>
        <w:pStyle w:val="ListBullet"/>
        <w:spacing w:line="360" w:lineRule="auto" w:after="100"/>
      </w:pPr>
      <w:r>
        <w:rPr>
          <w:sz w:val="21"/>
        </w:rPr>
        <w:t>Moving beats waiting when the bite is slow.</w:t>
      </w:r>
    </w:p>
    <w:p>
      <w:pPr>
        <w:pStyle w:val="ListBullet"/>
        <w:spacing w:line="360" w:lineRule="auto" w:after="100"/>
      </w:pPr>
      <w:r>
        <w:rPr>
          <w:sz w:val="21"/>
        </w:rPr>
        <w:t>Fall rockfish are worth scheduling around even outside the main slate.</w:t>
      </w:r>
    </w:p>
    <w:p>
      <w:pPr>
        <w:pStyle w:val="ListBullet"/>
        <w:spacing w:line="360" w:lineRule="auto" w:after="100"/>
      </w:pPr>
      <w:r>
        <w:rPr>
          <w:sz w:val="21"/>
        </w:rPr>
        <w:t>Repeat parties book the same window, hold their dates early.</w:t>
      </w:r>
    </w:p>
    <w:p>
      <w:pPr>
        <w:pStyle w:val="ListBullet"/>
        <w:spacing w:line="360" w:lineRule="auto" w:after="100"/>
      </w:pPr>
      <w:r>
        <w:rPr>
          <w:sz w:val="21"/>
        </w:rPr>
        <w:t>Honest logs make next season's planning real, see PP02.</w:t>
      </w:r>
    </w:p>
    <w:p>
      <w:pPr>
        <w:spacing w:before="160" w:after="60"/>
      </w:pPr>
      <w:r>
        <w:rPr>
          <w:b/>
          <w:color w:val="1C4E63"/>
          <w:sz w:val="24"/>
        </w:rPr>
        <w:t>6. For Pete</w:t>
      </w:r>
    </w:p>
    <w:p>
      <w:pPr>
        <w:spacing w:line="384" w:lineRule="auto" w:after="180"/>
        <w:jc w:val="both"/>
      </w:pPr>
      <w:r>
        <w:rPr>
          <w:sz w:val="21"/>
        </w:rPr>
        <w:t>Pete, the referrals this year were solid and most rebooked. The Whitlock and Delgado parties want the same windows for 2027. Let us lock the June and July full days early and keep two October dates open for the fall rockfish. Numbers are in workbook X05 and the season plan is in deck PP02.</w:t>
      </w:r>
    </w:p>
    <w:p>
      <w:pPr>
        <w:spacing w:before="160" w:after="60"/>
      </w:pPr>
      <w:r>
        <w:rPr>
          <w:b/>
          <w:color w:val="1C4E63"/>
          <w:sz w:val="24"/>
        </w:rPr>
        <w:t>7. Season Summary, 2025</w:t>
      </w:r>
    </w:p>
    <w:p>
      <w:pPr>
        <w:spacing w:line="384" w:lineRule="auto" w:after="180"/>
        <w:jc w:val="both"/>
      </w:pPr>
      <w:r>
        <w:rPr>
          <w:sz w:val="21"/>
        </w:rPr>
        <w:t>Pulled together, the 2025 charter season ran about as planned. Three to four trips a week through June, July, and August, a handful of fall rockfish days in October, and a net around the target after Pete's cut. The full days outperformed the half days on both money and customer satisfaction, and the repeat parties were the backbone of the schedule. The numbers tie to workbook X05.</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Month</w:t>
            </w:r>
          </w:p>
        </w:tc>
        <w:tc>
          <w:tcPr>
            <w:tcW w:type="dxa" w:w="2268"/>
          </w:tcPr>
          <w:p>
            <w:r/>
            <w:r>
              <w:rPr>
                <w:b/>
                <w:sz w:val="19"/>
              </w:rPr>
              <w:t>Trips</w:t>
            </w:r>
          </w:p>
        </w:tc>
        <w:tc>
          <w:tcPr>
            <w:tcW w:type="dxa" w:w="2268"/>
          </w:tcPr>
          <w:p>
            <w:r/>
            <w:r>
              <w:rPr>
                <w:b/>
                <w:sz w:val="19"/>
              </w:rPr>
              <w:t>Mix</w:t>
            </w:r>
          </w:p>
        </w:tc>
        <w:tc>
          <w:tcPr>
            <w:tcW w:type="dxa" w:w="2268"/>
          </w:tcPr>
          <w:p>
            <w:r/>
            <w:r>
              <w:rPr>
                <w:b/>
                <w:sz w:val="19"/>
              </w:rPr>
              <w:t>Notes</w:t>
            </w:r>
          </w:p>
        </w:tc>
      </w:tr>
      <w:tr>
        <w:tc>
          <w:tcPr>
            <w:tcW w:type="dxa" w:w="2268"/>
          </w:tcPr>
          <w:p>
            <w:r/>
            <w:r>
              <w:rPr>
                <w:sz w:val="19"/>
              </w:rPr>
              <w:t>June</w:t>
            </w:r>
          </w:p>
        </w:tc>
        <w:tc>
          <w:tcPr>
            <w:tcW w:type="dxa" w:w="2268"/>
          </w:tcPr>
          <w:p>
            <w:r/>
            <w:r>
              <w:rPr>
                <w:sz w:val="19"/>
              </w:rPr>
              <w:t>12</w:t>
            </w:r>
          </w:p>
        </w:tc>
        <w:tc>
          <w:tcPr>
            <w:tcW w:type="dxa" w:w="2268"/>
          </w:tcPr>
          <w:p>
            <w:r/>
            <w:r>
              <w:rPr>
                <w:sz w:val="19"/>
              </w:rPr>
              <w:t>Mostly full day</w:t>
            </w:r>
          </w:p>
        </w:tc>
        <w:tc>
          <w:tcPr>
            <w:tcW w:type="dxa" w:w="2268"/>
          </w:tcPr>
          <w:p>
            <w:r/>
            <w:r>
              <w:rPr>
                <w:sz w:val="19"/>
              </w:rPr>
              <w:t>Strong start</w:t>
            </w:r>
          </w:p>
        </w:tc>
      </w:tr>
      <w:tr>
        <w:tc>
          <w:tcPr>
            <w:tcW w:type="dxa" w:w="2268"/>
          </w:tcPr>
          <w:p>
            <w:r/>
            <w:r>
              <w:rPr>
                <w:sz w:val="19"/>
              </w:rPr>
              <w:t>July</w:t>
            </w:r>
          </w:p>
        </w:tc>
        <w:tc>
          <w:tcPr>
            <w:tcW w:type="dxa" w:w="2268"/>
          </w:tcPr>
          <w:p>
            <w:r/>
            <w:r>
              <w:rPr>
                <w:sz w:val="19"/>
              </w:rPr>
              <w:t>14</w:t>
            </w:r>
          </w:p>
        </w:tc>
        <w:tc>
          <w:tcPr>
            <w:tcW w:type="dxa" w:w="2268"/>
          </w:tcPr>
          <w:p>
            <w:r/>
            <w:r>
              <w:rPr>
                <w:sz w:val="19"/>
              </w:rPr>
              <w:t>Full and half</w:t>
            </w:r>
          </w:p>
        </w:tc>
        <w:tc>
          <w:tcPr>
            <w:tcW w:type="dxa" w:w="2268"/>
          </w:tcPr>
          <w:p>
            <w:r/>
            <w:r>
              <w:rPr>
                <w:sz w:val="19"/>
              </w:rPr>
              <w:t>Peak month</w:t>
            </w:r>
          </w:p>
        </w:tc>
      </w:tr>
      <w:tr>
        <w:tc>
          <w:tcPr>
            <w:tcW w:type="dxa" w:w="2268"/>
          </w:tcPr>
          <w:p>
            <w:r/>
            <w:r>
              <w:rPr>
                <w:sz w:val="19"/>
              </w:rPr>
              <w:t>August</w:t>
            </w:r>
          </w:p>
        </w:tc>
        <w:tc>
          <w:tcPr>
            <w:tcW w:type="dxa" w:w="2268"/>
          </w:tcPr>
          <w:p>
            <w:r/>
            <w:r>
              <w:rPr>
                <w:sz w:val="19"/>
              </w:rPr>
              <w:t>11</w:t>
            </w:r>
          </w:p>
        </w:tc>
        <w:tc>
          <w:tcPr>
            <w:tcW w:type="dxa" w:w="2268"/>
          </w:tcPr>
          <w:p>
            <w:r/>
            <w:r>
              <w:rPr>
                <w:sz w:val="19"/>
              </w:rPr>
              <w:t>Half day heavy</w:t>
            </w:r>
          </w:p>
        </w:tc>
        <w:tc>
          <w:tcPr>
            <w:tcW w:type="dxa" w:w="2268"/>
          </w:tcPr>
          <w:p>
            <w:r/>
            <w:r>
              <w:rPr>
                <w:sz w:val="19"/>
              </w:rPr>
              <w:t>Heat, mornings</w:t>
            </w:r>
          </w:p>
        </w:tc>
      </w:tr>
      <w:tr>
        <w:tc>
          <w:tcPr>
            <w:tcW w:type="dxa" w:w="2268"/>
          </w:tcPr>
          <w:p>
            <w:r/>
            <w:r>
              <w:rPr>
                <w:sz w:val="19"/>
              </w:rPr>
              <w:t>October</w:t>
            </w:r>
          </w:p>
        </w:tc>
        <w:tc>
          <w:tcPr>
            <w:tcW w:type="dxa" w:w="2268"/>
          </w:tcPr>
          <w:p>
            <w:r/>
            <w:r>
              <w:rPr>
                <w:sz w:val="19"/>
              </w:rPr>
              <w:t>4</w:t>
            </w:r>
          </w:p>
        </w:tc>
        <w:tc>
          <w:tcPr>
            <w:tcW w:type="dxa" w:w="2268"/>
          </w:tcPr>
          <w:p>
            <w:r/>
            <w:r>
              <w:rPr>
                <w:sz w:val="19"/>
              </w:rPr>
              <w:t>Fall rockfish</w:t>
            </w:r>
          </w:p>
        </w:tc>
        <w:tc>
          <w:tcPr>
            <w:tcW w:type="dxa" w:w="2268"/>
          </w:tcPr>
          <w:p>
            <w:r/>
            <w:r>
              <w:rPr>
                <w:sz w:val="19"/>
              </w:rPr>
              <w:t>Best fish</w:t>
            </w:r>
          </w:p>
        </w:tc>
      </w:tr>
    </w:tbl>
    <w:p>
      <w:pPr>
        <w:spacing w:after="40"/>
      </w:pPr>
    </w:p>
    <w:p>
      <w:pPr>
        <w:spacing w:before="160" w:after="60"/>
      </w:pPr>
      <w:r>
        <w:rPr>
          <w:b/>
          <w:color w:val="1C4E63"/>
          <w:sz w:val="24"/>
        </w:rPr>
        <w:t>8. What to Repeat and What to Change</w:t>
      </w:r>
    </w:p>
    <w:p>
      <w:pPr>
        <w:spacing w:line="384" w:lineRule="auto" w:after="180"/>
        <w:jc w:val="both"/>
      </w:pPr>
      <w:r>
        <w:rPr>
          <w:sz w:val="21"/>
        </w:rPr>
        <w:t>What worked: holding repeat parties their windows early, fishing mornings in the August heat, and keeping the October dates open. What to change: a couple of midday summer trips died in the heat, so I want to push more August bookings to early starts, and I turned away two fall requests because the dates were not blocked, money left on the table. For 2027 we block the October windows in advance.</w:t>
      </w:r>
    </w:p>
    <w:p>
      <w:pPr>
        <w:pStyle w:val="ListBullet"/>
        <w:spacing w:line="360" w:lineRule="auto" w:after="100"/>
      </w:pPr>
      <w:r>
        <w:rPr>
          <w:sz w:val="21"/>
        </w:rPr>
        <w:t>Repeat parties book early, lock their dates first.</w:t>
      </w:r>
    </w:p>
    <w:p>
      <w:pPr>
        <w:pStyle w:val="ListBullet"/>
        <w:spacing w:line="360" w:lineRule="auto" w:after="100"/>
      </w:pPr>
      <w:r>
        <w:rPr>
          <w:sz w:val="21"/>
        </w:rPr>
        <w:t>Push August trips to morning starts.</w:t>
      </w:r>
    </w:p>
    <w:p>
      <w:pPr>
        <w:pStyle w:val="ListBullet"/>
        <w:spacing w:line="360" w:lineRule="auto" w:after="100"/>
      </w:pPr>
      <w:r>
        <w:rPr>
          <w:sz w:val="21"/>
        </w:rPr>
        <w:t>Block two October fall rockfish windows in advance.</w:t>
      </w:r>
    </w:p>
    <w:p>
      <w:pPr>
        <w:pStyle w:val="ListBullet"/>
        <w:spacing w:line="360" w:lineRule="auto" w:after="100"/>
      </w:pPr>
      <w:r>
        <w:rPr>
          <w:sz w:val="21"/>
        </w:rPr>
        <w:t>Full days beat half days on money and satisfaction.</w:t>
      </w:r>
    </w:p>
    <w:p>
      <w:pPr>
        <w:pStyle w:val="ListBullet"/>
        <w:spacing w:line="360" w:lineRule="auto" w:after="100"/>
      </w:pPr>
      <w:r>
        <w:rPr>
          <w:sz w:val="21"/>
        </w:rPr>
        <w:t>Do not overbook against commercial crab days or the kids.</w:t>
      </w:r>
    </w:p>
    <w:p>
      <w:pPr>
        <w:spacing w:before="160" w:after="60"/>
      </w:pPr>
      <w:r>
        <w:rPr>
          <w:b/>
          <w:color w:val="1C4E63"/>
          <w:sz w:val="24"/>
        </w:rPr>
        <w:t>9. Notes for the Crew</w:t>
      </w:r>
    </w:p>
    <w:p>
      <w:pPr>
        <w:spacing w:line="384" w:lineRule="auto" w:after="180"/>
        <w:jc w:val="both"/>
      </w:pPr>
      <w:r>
        <w:rPr>
          <w:sz w:val="21"/>
        </w:rPr>
        <w:t>Charter days run smoother when Tommy is on deck, he reads customers as well as he reads the water. Patrick is coming along as a summer deckhand and the customers like having a kid aboard who actually knows the boat. The handoff between commercial mornings and charter trips is the tight spot, so for 2027 I want the charter days clustered to give the crew a real rhythm instead of flipping back and forth. Crew roles are in handbook D02.</w:t>
      </w:r>
    </w:p>
    <w:p>
      <w:pPr>
        <w:spacing w:before="160" w:after="60"/>
      </w:pPr>
      <w:r>
        <w:rPr>
          <w:b/>
          <w:color w:val="1C4E63"/>
          <w:sz w:val="24"/>
        </w:rPr>
        <w:t>10. Customer Feedback Worth Keeping</w:t>
      </w:r>
    </w:p>
    <w:p>
      <w:pPr>
        <w:spacing w:line="384" w:lineRule="auto" w:after="180"/>
        <w:jc w:val="both"/>
      </w:pPr>
      <w:r>
        <w:rPr>
          <w:sz w:val="21"/>
        </w:rPr>
        <w:t>I do not chase reviews but the ones that come in tell me what people actually value, and it is rarely just the fish count. It is the day, the captain knowing the water, the kids landing their first rockfish, the boat being clean and the catch handled right. That is the product, and it is worth protecting because word of mouth on the Bay is everything.</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Party</w:t>
            </w:r>
          </w:p>
        </w:tc>
        <w:tc>
          <w:tcPr>
            <w:tcW w:type="dxa" w:w="3024"/>
          </w:tcPr>
          <w:p>
            <w:r/>
            <w:r>
              <w:rPr>
                <w:b/>
                <w:sz w:val="19"/>
              </w:rPr>
              <w:t>Trip</w:t>
            </w:r>
          </w:p>
        </w:tc>
        <w:tc>
          <w:tcPr>
            <w:tcW w:type="dxa" w:w="3024"/>
          </w:tcPr>
          <w:p>
            <w:r/>
            <w:r>
              <w:rPr>
                <w:b/>
                <w:sz w:val="19"/>
              </w:rPr>
              <w:t>What They Valued</w:t>
            </w:r>
          </w:p>
        </w:tc>
      </w:tr>
      <w:tr>
        <w:tc>
          <w:tcPr>
            <w:tcW w:type="dxa" w:w="3024"/>
          </w:tcPr>
          <w:p>
            <w:r/>
            <w:r>
              <w:rPr>
                <w:sz w:val="19"/>
              </w:rPr>
              <w:t>Whitlock</w:t>
            </w:r>
          </w:p>
        </w:tc>
        <w:tc>
          <w:tcPr>
            <w:tcW w:type="dxa" w:w="3024"/>
          </w:tcPr>
          <w:p>
            <w:r/>
            <w:r>
              <w:rPr>
                <w:sz w:val="19"/>
              </w:rPr>
              <w:t>Full day, July</w:t>
            </w:r>
          </w:p>
        </w:tc>
        <w:tc>
          <w:tcPr>
            <w:tcW w:type="dxa" w:w="3024"/>
          </w:tcPr>
          <w:p>
            <w:r/>
            <w:r>
              <w:rPr>
                <w:sz w:val="19"/>
              </w:rPr>
              <w:t>Steady action, easy boat</w:t>
            </w:r>
          </w:p>
        </w:tc>
      </w:tr>
      <w:tr>
        <w:tc>
          <w:tcPr>
            <w:tcW w:type="dxa" w:w="3024"/>
          </w:tcPr>
          <w:p>
            <w:r/>
            <w:r>
              <w:rPr>
                <w:sz w:val="19"/>
              </w:rPr>
              <w:t>Reardon</w:t>
            </w:r>
          </w:p>
        </w:tc>
        <w:tc>
          <w:tcPr>
            <w:tcW w:type="dxa" w:w="3024"/>
          </w:tcPr>
          <w:p>
            <w:r/>
            <w:r>
              <w:rPr>
                <w:sz w:val="19"/>
              </w:rPr>
              <w:t>Half day, August</w:t>
            </w:r>
          </w:p>
        </w:tc>
        <w:tc>
          <w:tcPr>
            <w:tcW w:type="dxa" w:w="3024"/>
          </w:tcPr>
          <w:p>
            <w:r/>
            <w:r>
              <w:rPr>
                <w:sz w:val="19"/>
              </w:rPr>
              <w:t>Captain kept moving to fish</w:t>
            </w:r>
          </w:p>
        </w:tc>
      </w:tr>
      <w:tr>
        <w:tc>
          <w:tcPr>
            <w:tcW w:type="dxa" w:w="3024"/>
          </w:tcPr>
          <w:p>
            <w:r/>
            <w:r>
              <w:rPr>
                <w:sz w:val="19"/>
              </w:rPr>
              <w:t>Delgado</w:t>
            </w:r>
          </w:p>
        </w:tc>
        <w:tc>
          <w:tcPr>
            <w:tcW w:type="dxa" w:w="3024"/>
          </w:tcPr>
          <w:p>
            <w:r/>
            <w:r>
              <w:rPr>
                <w:sz w:val="19"/>
              </w:rPr>
              <w:t>Fall, October</w:t>
            </w:r>
          </w:p>
        </w:tc>
        <w:tc>
          <w:tcPr>
            <w:tcW w:type="dxa" w:w="3024"/>
          </w:tcPr>
          <w:p>
            <w:r/>
            <w:r>
              <w:rPr>
                <w:sz w:val="19"/>
              </w:rPr>
              <w:t>Quality fish, knew the spots</w:t>
            </w:r>
          </w:p>
        </w:tc>
      </w:tr>
    </w:tbl>
    <w:p>
      <w:pPr>
        <w:spacing w:after="40"/>
      </w:pPr>
    </w:p>
    <w:p>
      <w:pPr>
        <w:spacing w:before="160" w:after="60"/>
      </w:pPr>
      <w:r>
        <w:rPr>
          <w:b/>
          <w:color w:val="1C4E63"/>
          <w:sz w:val="24"/>
        </w:rPr>
        <w:t>11. Goals Into 2027</w:t>
      </w:r>
    </w:p>
    <w:p>
      <w:pPr>
        <w:spacing w:line="384" w:lineRule="auto" w:after="180"/>
        <w:jc w:val="both"/>
      </w:pPr>
      <w:r>
        <w:rPr>
          <w:sz w:val="21"/>
        </w:rPr>
        <w:t>Pulling it together, the plan for 2027 is to protect what works and tighten the schedule. Lock the repeat parties early, cluster the charter days for the crew, hold the October windows, and keep the family weekend each month. The net target stays around the same number, but I would rather hit it with fewer, better days than grind out marginal trips in the August heat.</w:t>
      </w:r>
    </w:p>
    <w:p>
      <w:pPr>
        <w:pStyle w:val="ListBullet"/>
        <w:spacing w:line="360" w:lineRule="auto" w:after="100"/>
      </w:pPr>
      <w:r>
        <w:rPr>
          <w:sz w:val="21"/>
        </w:rPr>
        <w:t>Lock repeat parties before the season opens.</w:t>
      </w:r>
    </w:p>
    <w:p>
      <w:pPr>
        <w:pStyle w:val="ListBullet"/>
        <w:spacing w:line="360" w:lineRule="auto" w:after="100"/>
      </w:pPr>
      <w:r>
        <w:rPr>
          <w:sz w:val="21"/>
        </w:rPr>
        <w:t>Cluster charter days for crew rhythm.</w:t>
      </w:r>
    </w:p>
    <w:p>
      <w:pPr>
        <w:pStyle w:val="ListBullet"/>
        <w:spacing w:line="360" w:lineRule="auto" w:after="100"/>
      </w:pPr>
      <w:r>
        <w:rPr>
          <w:sz w:val="21"/>
        </w:rPr>
        <w:t>Block two October fall rockfish windows early.</w:t>
      </w:r>
    </w:p>
    <w:p>
      <w:pPr>
        <w:pStyle w:val="ListBullet"/>
        <w:spacing w:line="360" w:lineRule="auto" w:after="100"/>
      </w:pPr>
      <w:r>
        <w:rPr>
          <w:sz w:val="21"/>
        </w:rPr>
        <w:t>Hold one family weekend a month, no bookings.</w:t>
      </w:r>
    </w:p>
    <w:p>
      <w:pPr>
        <w:pStyle w:val="ListBullet"/>
        <w:spacing w:line="360" w:lineRule="auto" w:after="100"/>
      </w:pPr>
      <w:r>
        <w:rPr>
          <w:sz w:val="21"/>
        </w:rPr>
        <w:t>Quality days over volume, protect the reputation.</w:t>
      </w:r>
    </w:p>
    <w:p>
      <w:pPr>
        <w:spacing w:line="384" w:lineRule="auto" w:after="180"/>
        <w:jc w:val="both"/>
      </w:pPr>
      <w:r>
        <w:rPr>
          <w:sz w:val="21"/>
        </w:rPr>
        <w:t>Full numbers and the slate are in workbook X05 and the planning deck PP02. Let us sit down before the off-season ends and lock it, Pete.</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Bay Runner Charters, trip reports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