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Sharp Line Cuts Apprenticeship Training Agreement</w:t>
      </w:r>
    </w:p>
    <w:p/>
    <w:p>
      <w:pPr>
        <w:pStyle w:val="Heading2"/>
      </w:pPr>
      <w:r>
        <w:t>Parties</w:t>
      </w:r>
    </w:p>
    <w:p>
      <w:r>
        <w:t>This Apprenticeship Training Agreement ("Agreement") is entered into between:</w:t>
      </w:r>
    </w:p>
    <w:p>
      <w:r>
        <w:t>Sharp Line Cuts, located at 18247 Livernois Ave, Detroit, MI 48221, owned and operated by James Anthony Gutierrez ("Mentor" or "Owner"), and</w:t>
      </w:r>
    </w:p>
    <w:p>
      <w:r>
        <w:t>Tyrell "Ty" Jackson ("Apprentice").</w:t>
      </w:r>
    </w:p>
    <w:p>
      <w:r>
        <w:t>Effective Date: July 7, 2025.</w:t>
      </w:r>
    </w:p>
    <w:p>
      <w:r>
        <w:t>Duration: 18 months (through approximately January 2027), subject to review and the terms outlined below.</w:t>
      </w:r>
    </w:p>
    <w:p>
      <w:pPr>
        <w:pStyle w:val="Heading2"/>
      </w:pPr>
      <w:r>
        <w:t>1. Purpose</w:t>
      </w:r>
    </w:p>
    <w:p>
      <w:r>
        <w:t>The purpose of this agreement is to provide Ty Jackson with structured, hands-on training in men's grooming, including precision fades, lineups, beard trims, and hot-towel shaves. Training will take place under the direct supervision of James Gutierrez and senior barber Darius Webb at Sharp Line Cuts.</w:t>
      </w:r>
    </w:p>
    <w:p>
      <w:pPr>
        <w:pStyle w:val="Heading2"/>
      </w:pPr>
      <w:r>
        <w:t>2. Compensation</w:t>
      </w:r>
    </w:p>
    <w:p>
      <w:r>
        <w:t>During the apprenticeship period, Ty is not required to pay chair rental. Ty receives no salary from Sharp Line Cuts. All client tips earned by Ty during supervised cuts are Ty's to keep in full.</w:t>
      </w:r>
    </w:p>
    <w:p>
      <w:pPr>
        <w:pStyle w:val="Heading2"/>
      </w:pPr>
      <w:r>
        <w:t>3. Schedule</w:t>
      </w:r>
    </w:p>
    <w:p>
      <w:r>
        <w:t>Ty's regular schedule is Tuesday through Saturday, during shop hours (9:00 AM to 7:00 PM ET). Ty may take one weekday off per week by prior arrangement with James. Sunday hours are not required but may be offered on occasion.</w:t>
      </w:r>
    </w:p>
    <w:p>
      <w:pPr>
        <w:pStyle w:val="Heading2"/>
      </w:pPr>
      <w:r>
        <w:t>4. Skills Curriculum</w:t>
      </w:r>
    </w:p>
    <w:p>
      <w:r>
        <w:rPr>
          <w:b/>
        </w:rPr>
        <w:t>Phase 1 (Months 1 to 6): Foundation</w:t>
      </w:r>
    </w:p>
    <w:p>
      <w:r>
        <w:t>Basic cuts, clipper work, sanitation and hygiene protocols, and client interaction. Emphasis on learning proper tool maintenance, station setup, and building rapport with clients.</w:t>
      </w:r>
    </w:p>
    <w:p>
      <w:r>
        <w:rPr>
          <w:b/>
        </w:rPr>
        <w:t>Phase 2 (Months 7 to 12): Intermediate Skills</w:t>
      </w:r>
    </w:p>
    <w:p>
      <w:r>
        <w:t>Precision fades, lineups, beard shaping, and product knowledge. Ty will begin handling clients with increasing independence under supervision, and will learn to recommend appropriate grooming products.</w:t>
      </w:r>
    </w:p>
    <w:p>
      <w:r>
        <w:rPr>
          <w:b/>
        </w:rPr>
        <w:t>Phase 3 (Months 13 to 18): Advanced Training and Transition</w:t>
      </w:r>
    </w:p>
    <w:p>
      <w:r>
        <w:t>Hot-towel shaves, advanced styling techniques, independent client management, and retail product knowledge. By the end of this phase, Ty should be capable of managing a full client schedule with minimal oversight.</w:t>
      </w:r>
    </w:p>
    <w:p>
      <w:pPr>
        <w:pStyle w:val="Heading2"/>
      </w:pPr>
      <w:r>
        <w:t>5. Evaluations</w:t>
      </w:r>
    </w:p>
    <w:p>
      <w:r>
        <w:t>Ty will receive formal checkpoint reviews at the six-month mark, at the twelve-month mark, and at the conclusion of the 18-month program. Reviews will assess technical skill development, client interaction quality, professionalism, and readiness for the next phase. The final review will include a conversation about transitioning to a full barber position.</w:t>
      </w:r>
    </w:p>
    <w:p>
      <w:pPr>
        <w:pStyle w:val="Heading2"/>
      </w:pPr>
      <w:r>
        <w:t>6. Professional Conduct</w:t>
      </w:r>
    </w:p>
    <w:p>
      <w:r>
        <w:t>Ty is expected to maintain a clean and professional appearance at all times while on the shop floor. Punctuality is required. Respect for clients, fellow staff, and the space itself is non-negotiable. There is a zero-tolerance policy for substance use on the premises.</w:t>
      </w:r>
    </w:p>
    <w:p>
      <w:pPr>
        <w:pStyle w:val="Heading2"/>
      </w:pPr>
      <w:r>
        <w:t>7. Termination</w:t>
      </w:r>
    </w:p>
    <w:p>
      <w:r>
        <w:t>Either party may end this agreement with two weeks' written notice. Immediate termination may occur in cases of serious conduct violations, including but not limited to substance use on the premises, theft, or behavior that endangers clients or staff.</w:t>
      </w:r>
    </w:p>
    <w:p>
      <w:pPr>
        <w:pStyle w:val="Heading2"/>
      </w:pPr>
      <w:r>
        <w:t>8. Michigan Barber Licensure</w:t>
      </w:r>
    </w:p>
    <w:p>
      <w:r>
        <w:t>Ty is responsible for meeting all State of Michigan LARA (Licensing and Regulatory Affairs) requirements for barber licensure, including the accumulation of required supervised training hours. James will provide written documentation of training hours upon request to support Ty's licensure application.</w:t>
      </w:r>
    </w:p>
    <w:p>
      <w:pPr>
        <w:pStyle w:val="Heading2"/>
      </w:pPr>
      <w:r>
        <w:t>Signatures</w:t>
      </w:r>
    </w:p>
    <w:p/>
    <w:p>
      <w:pPr>
        <w:spacing w:after="0" w:before="0"/>
      </w:pPr>
      <w:r>
        <w:t>___________________________________________</w:t>
      </w:r>
    </w:p>
    <w:p>
      <w:pPr>
        <w:spacing w:after="0" w:before="0"/>
      </w:pPr>
      <w:r>
        <w:t>James Anthony Gutierrez, Mentor/Owner</w:t>
      </w:r>
    </w:p>
    <w:p>
      <w:pPr>
        <w:spacing w:after="0" w:before="0"/>
      </w:pPr>
      <w:r>
        <w:t>Date: July 7, 2025</w:t>
      </w:r>
    </w:p>
    <w:p>
      <w:pPr>
        <w:spacing w:after="0" w:before="0"/>
      </w:pPr>
    </w:p>
    <w:p>
      <w:pPr>
        <w:spacing w:after="0" w:before="0"/>
      </w:pPr>
    </w:p>
    <w:p>
      <w:pPr>
        <w:spacing w:after="0" w:before="0"/>
      </w:pPr>
      <w:r>
        <w:t>___________________________________________</w:t>
      </w:r>
    </w:p>
    <w:p>
      <w:pPr>
        <w:spacing w:after="0" w:before="0"/>
      </w:pPr>
      <w:r>
        <w:t>Tyrell "Ty" Jackson, Apprentice</w:t>
      </w:r>
    </w:p>
    <w:p>
      <w:pPr>
        <w:spacing w:after="0" w:before="0"/>
      </w:pPr>
      <w:r>
        <w:t>Date: July 7, 2025</w:t>
      </w:r>
    </w:p>
    <w:p>
      <w:pPr>
        <w:spacing w:after="0" w:before="0"/>
      </w:pPr>
    </w:p>
    <w:p>
      <w:pPr>
        <w:spacing w:after="0" w:before="0"/>
      </w:pPr>
    </w:p>
    <w:p>
      <w:pPr>
        <w:spacing w:after="0" w:before="0"/>
      </w:pPr>
      <w:r>
        <w:t>___________________________________________</w:t>
      </w:r>
    </w:p>
    <w:p>
      <w:pPr>
        <w:spacing w:after="0" w:before="0"/>
      </w:pPr>
      <w:r>
        <w:t>Darius Webb, Lead Barber (Witness)</w:t>
      </w:r>
    </w:p>
    <w:p>
      <w:pPr>
        <w:spacing w:after="0" w:before="0"/>
      </w:pPr>
      <w:r>
        <w:t>Date: July 7,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