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Sharp Line Cuts</w:t>
      </w:r>
    </w:p>
    <w:p>
      <w:pPr>
        <w:pStyle w:val="Heading2"/>
      </w:pPr>
      <w:r>
        <w:t>Second Location Business Plan</w:t>
      </w:r>
    </w:p>
    <w:p>
      <w:pPr>
        <w:jc w:val="center"/>
      </w:pPr>
      <w:r>
        <w:rPr>
          <w:b/>
          <w:sz w:val="28"/>
        </w:rPr>
        <w:t>McNichols Rd, Detroit</w:t>
      </w:r>
    </w:p>
    <w:p/>
    <w:p>
      <w:pPr>
        <w:spacing w:after="40"/>
      </w:pPr>
      <w:r>
        <w:t>Prepared by: James A. Gutierrez, Owner</w:t>
      </w:r>
    </w:p>
    <w:p>
      <w:pPr>
        <w:spacing w:after="40"/>
      </w:pPr>
      <w:r>
        <w:t>Sharp Line Cuts, 18247 Livernois Ave, Detroit, MI 48221</w:t>
      </w:r>
    </w:p>
    <w:p>
      <w:pPr>
        <w:spacing w:after="40"/>
      </w:pPr>
      <w:r>
        <w:t>Date: February 2026</w:t>
      </w:r>
    </w:p>
    <w:p/>
    <w:p>
      <w:pPr>
        <w:pStyle w:val="Heading2"/>
      </w:pPr>
      <w:r>
        <w:t>Business Overview</w:t>
      </w:r>
    </w:p>
    <w:p>
      <w:r>
        <w:t>Sharp Line Cuts has operated at 18247 Livernois Ave in Detroit since February 2014. Over twelve years of profitable operation, the shop has grown from a single-chair startup to a three-barber team with one apprentice, a loyal client base, and a strong reputation in the community. The proposed McNichols Rd expansion represents the next phase of controlled, sustainable growth for the business.</w:t>
      </w:r>
    </w:p>
    <w:p>
      <w:pPr>
        <w:pStyle w:val="Heading2"/>
      </w:pPr>
      <w:r>
        <w:t>Market Opportunity</w:t>
      </w:r>
    </w:p>
    <w:p>
      <w:r>
        <w:t>The McNichols corridor is undergoing significant revitalization, with new commercial tenants and residential development drawing increased foot traffic. According to data shared by the Livernois Business Association, pedestrian and vehicle traffic along McNichols has increased approximately 18% year over year. There are limited quality barbershop options in the immediate corridor, creating a clear opening for an established operator with a proven model.</w:t>
      </w:r>
    </w:p>
    <w:p>
      <w:r>
        <w:t>Target demographic: men aged 18 to 55, including working professionals, college and trade-school students, and neighborhood residents. This mirrors the client profile at the Livernois location, which has proven reliable across economic cycles.</w:t>
      </w:r>
    </w:p>
    <w:p>
      <w:pPr>
        <w:pStyle w:val="Heading2"/>
      </w:pPr>
      <w:r>
        <w:t>Location</w:t>
      </w:r>
    </w:p>
    <w:p>
      <w:r>
        <w:t>Commercial space on McNichols Rd (specific address to be determined pending lease signing). Approximately 1,200 square feet. The space will accommodate three barber stations, a waiting area, a wash station, a small retail display, and a storage room.</w:t>
      </w:r>
    </w:p>
    <w:p>
      <w:r>
        <w:t>Target soft opening: March 27, 2027.</w:t>
      </w:r>
    </w:p>
    <w:p>
      <w:pPr>
        <w:pStyle w:val="Heading2"/>
      </w:pPr>
      <w:r>
        <w:t>Financial Projections</w:t>
      </w:r>
    </w:p>
    <w:p>
      <w:r>
        <w:t>Initial build-out investment (estimated):</w:t>
      </w:r>
    </w:p>
    <w:p>
      <w:pPr>
        <w:pStyle w:val="ListBullet"/>
      </w:pPr>
      <w:r>
        <w:t>Fixtures, renovation, and signage: $30,000 to $38,000</w:t>
      </w:r>
    </w:p>
    <w:p>
      <w:pPr>
        <w:pStyle w:val="ListBullet"/>
      </w:pPr>
      <w:r>
        <w:t>Initial product inventory and supplies: $5,000 to $7,000</w:t>
      </w:r>
    </w:p>
    <w:p>
      <w:pPr>
        <w:pStyle w:val="ListBullet"/>
      </w:pPr>
      <w:r>
        <w:t>Permits, insurance, and professional fees: $5,000</w:t>
      </w:r>
    </w:p>
    <w:p>
      <w:pPr>
        <w:pStyle w:val="ListBullet"/>
      </w:pPr>
      <w:r>
        <w:t>Contingency: $5,000 to $5,000</w:t>
      </w:r>
    </w:p>
    <w:p>
      <w:pPr>
        <w:pStyle w:val="ListBullet"/>
      </w:pPr>
      <w:r>
        <w:t>Total estimated range: $45,000 to $55,000</w:t>
      </w:r>
    </w:p>
    <w:p/>
    <w:p>
      <w:r>
        <w:t>Projected monthly operating costs:</w:t>
      </w:r>
    </w:p>
    <w:p>
      <w:pPr>
        <w:pStyle w:val="ListBullet"/>
      </w:pPr>
      <w:r>
        <w:t>Rent: $2,400</w:t>
      </w:r>
    </w:p>
    <w:p>
      <w:pPr>
        <w:pStyle w:val="ListBullet"/>
      </w:pPr>
      <w:r>
        <w:t>Utilities: $400</w:t>
      </w:r>
    </w:p>
    <w:p>
      <w:pPr>
        <w:pStyle w:val="ListBullet"/>
      </w:pPr>
      <w:r>
        <w:t>Supplies: $500</w:t>
      </w:r>
    </w:p>
    <w:p>
      <w:pPr>
        <w:pStyle w:val="ListBullet"/>
      </w:pPr>
      <w:r>
        <w:t>Insurance: $250</w:t>
      </w:r>
    </w:p>
    <w:p>
      <w:pPr>
        <w:pStyle w:val="ListBullet"/>
      </w:pPr>
      <w:r>
        <w:t>Marketing: $200</w:t>
      </w:r>
    </w:p>
    <w:p>
      <w:pPr>
        <w:pStyle w:val="ListBullet"/>
      </w:pPr>
      <w:r>
        <w:t>Miscellaneous: $450</w:t>
      </w:r>
    </w:p>
    <w:p>
      <w:pPr>
        <w:pStyle w:val="ListBullet"/>
      </w:pPr>
      <w:r>
        <w:t>Total monthly operating: $4,200</w:t>
      </w:r>
    </w:p>
    <w:p/>
    <w:p>
      <w:r>
        <w:t>Projected monthly revenue at stabilization (month 6 of operations): $8,500. Break-even target: month 4 of operations.</w:t>
      </w:r>
    </w:p>
    <w:p>
      <w:pPr>
        <w:pStyle w:val="Heading2"/>
      </w:pPr>
      <w:r>
        <w:t>Staffing Plan</w:t>
      </w:r>
    </w:p>
    <w:p>
      <w:r>
        <w:t>The McNichols location will launch with two new barber hires plus one barber transferred from the Livernois location during the initial launch period. Darius Webb will manage the Livernois floor during the transition, ensuring continuity of service and client experience at the original shop.</w:t>
      </w:r>
    </w:p>
    <w:p>
      <w:pPr>
        <w:pStyle w:val="Heading2"/>
      </w:pPr>
      <w:r>
        <w:t>Funding</w:t>
      </w:r>
    </w:p>
    <w:p>
      <w:r>
        <w:t>As of February 2026, $22,000 has been saved in a dedicated second-location fund. I am currently pursuing a small business construction loan to cover the remaining balance of the build-out costs. Any remaining gap will be covered through personal investment from ongoing barbering income. No outside investors or equity partners are being sought at this time.</w:t>
      </w:r>
    </w:p>
    <w:p>
      <w:pPr>
        <w:pStyle w:val="Heading2"/>
      </w:pPr>
      <w:r>
        <w:t>Timeline</w:t>
      </w:r>
    </w:p>
    <w:p>
      <w:pPr>
        <w:pStyle w:val="ListBullet"/>
      </w:pPr>
      <w:r>
        <w:t>Lease signing target: October 2026</w:t>
      </w:r>
    </w:p>
    <w:p>
      <w:pPr>
        <w:pStyle w:val="ListBullet"/>
      </w:pPr>
      <w:r>
        <w:t>Build-out and renovation: November 2026 to February 2027</w:t>
      </w:r>
    </w:p>
    <w:p>
      <w:pPr>
        <w:pStyle w:val="ListBullet"/>
      </w:pPr>
      <w:r>
        <w:t>Fixture installation and final inspections: February 2027</w:t>
      </w:r>
    </w:p>
    <w:p>
      <w:pPr>
        <w:pStyle w:val="ListBullet"/>
      </w:pPr>
      <w:r>
        <w:t>Soft opening: March 27, 2027</w:t>
      </w:r>
    </w:p>
    <w:p>
      <w:pPr>
        <w:pStyle w:val="Heading2"/>
      </w:pPr>
      <w:r>
        <w:t>Competitive Advantage</w:t>
      </w:r>
    </w:p>
    <w:p>
      <w:r>
        <w:t>Sharp Line Cuts brings twelve years of proven operation, deep community trust, and a specialty in precision fades that has become the shop's signature. The mentorship pipeline, including the current apprenticeship program, produces trained barbers who understand the Sharp Line standard. An existing client base at the Livernois location will seed referrals to the McNichols shop from day one.</w:t>
      </w:r>
    </w:p>
    <w:p/>
    <w:p>
      <w:r>
        <w:t>__________________________________________________</w:t>
      </w:r>
    </w:p>
    <w:p>
      <w:r>
        <w:t>For questions regarding this business plan, contact James A. Gutierrez at (313) 555-0217 or james.gutierrez@Greenridertech.co.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