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Shop Expansion - Working Notes</w:t>
      </w:r>
    </w:p>
    <w:p>
      <w:r>
        <w:rPr>
          <w:b/>
        </w:rPr>
        <w:t xml:space="preserve">Last updated: </w:t>
      </w:r>
      <w:r>
        <w:t>February 8, 2026</w:t>
      </w:r>
    </w:p>
    <w:p>
      <w:pPr>
        <w:pStyle w:val="Heading1"/>
      </w:pPr>
      <w:r>
        <w:t>The idea</w:t>
      </w:r>
    </w:p>
    <w:p>
      <w:r>
        <w:t>Add a third working bay and hire a second mechanic so we stop turning away work in the busy months. Right now it is me on the lead jobs and Sam learning fast, with Nadia running the front. We are at capacity by Tuesday most weeks.</w:t>
      </w:r>
    </w:p>
    <w:p>
      <w:pPr>
        <w:pStyle w:val="Heading1"/>
      </w:pPr>
      <w:r>
        <w:t>Money</w:t>
      </w:r>
    </w:p>
    <w:p>
      <w:pPr>
        <w:pStyle w:val="ListBullet"/>
      </w:pPr>
      <w:r>
        <w:t>Total project estimate is about 50,000 dollars.</w:t>
      </w:r>
    </w:p>
    <w:p>
      <w:pPr>
        <w:pStyle w:val="ListBullet"/>
      </w:pPr>
      <w:r>
        <w:t>Bay build 35,000, lift 8,000, electrical 5,000, permits 2,000.</w:t>
      </w:r>
    </w:p>
    <w:p>
      <w:pPr>
        <w:pStyle w:val="ListBullet"/>
      </w:pPr>
      <w:r>
        <w:t>Brightpath pre-qualified us for a 45,000 SBA loan. Ref BPF-SBA-2026-1457.</w:t>
      </w:r>
    </w:p>
    <w:p>
      <w:pPr>
        <w:pStyle w:val="ListBullet"/>
      </w:pPr>
      <w:r>
        <w:t>I cover the remaining 5,000 from savings.</w:t>
      </w:r>
    </w:p>
    <w:p>
      <w:pPr>
        <w:pStyle w:val="ListBullet"/>
      </w:pPr>
      <w:r>
        <w:t>Final financials are due to Brightpath by October 15, 2026. Do not submit until the year to date numbers are final.</w:t>
      </w:r>
    </w:p>
    <w:p>
      <w:pPr>
        <w:pStyle w:val="Heading1"/>
      </w:pPr>
      <w:r>
        <w:t>Hiring</w:t>
      </w:r>
    </w:p>
    <w:p>
      <w:pPr>
        <w:pStyle w:val="ListBullet"/>
      </w:pPr>
      <w:r>
        <w:t>Target a third mechanic once the bay is framed, not before.</w:t>
      </w:r>
    </w:p>
    <w:p>
      <w:pPr>
        <w:pStyle w:val="ListBullet"/>
      </w:pPr>
      <w:r>
        <w:t>Sam moves up as he certifies. Keep mentoring him on diagnostics.</w:t>
      </w:r>
    </w:p>
    <w:p>
      <w:pPr>
        <w:pStyle w:val="ListBullet"/>
      </w:pPr>
      <w:r>
        <w:t>Talk to Uncle Frank about used equipment leads.</w:t>
      </w:r>
    </w:p>
    <w:p>
      <w:pPr>
        <w:pStyle w:val="Heading1"/>
      </w:pPr>
      <w:r>
        <w:t>Open questions</w:t>
      </w:r>
    </w:p>
    <w:p>
      <w:pPr>
        <w:pStyle w:val="ListBullet"/>
      </w:pPr>
      <w:r>
        <w:t>Permit timeline with the city.</w:t>
      </w:r>
    </w:p>
    <w:p>
      <w:pPr>
        <w:pStyle w:val="ListBullet"/>
      </w:pPr>
      <w:r>
        <w:t>Can we keep both current bays running during the build.</w:t>
      </w:r>
    </w:p>
    <w:p>
      <w:pPr>
        <w:pStyle w:val="ListBullet"/>
      </w:pPr>
      <w:r>
        <w:t>Insurance impact on the policy. Confirm before anything is 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Hayes</dc:creator>
  <cp:keywords/>
  <dc:description/>
  <cp:lastModifiedBy/>
  <cp:revision>1</cp:revision>
  <dcterms:created xsi:type="dcterms:W3CDTF">2026-02-15T09:12:00Z</dcterms:created>
  <dcterms:modified xsi:type="dcterms:W3CDTF">2026-02-15T09:12:00Z</dcterms:modified>
  <cp:category/>
</cp:coreProperties>
</file>