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00000"/>
          <w:sz w:val="24"/>
        </w:rPr>
        <w:t>Boston Educators Union, Eastbridge High School Chapter</w:t>
      </w:r>
    </w:p>
    <w:p>
      <w:pPr>
        <w:spacing w:after="240"/>
        <w:jc w:val="center"/>
      </w:pPr>
      <w:r>
        <w:rPr>
          <w:rFonts w:ascii="Times New Roman" w:hAnsi="Times New Roman"/>
          <w:b w:val="0"/>
          <w:color w:val="000000"/>
          <w:sz w:val="20"/>
        </w:rPr>
        <w:t>120 Norfolk Avenue, Dorchester, MA 02124</w:t>
      </w:r>
    </w:p>
    <w:p>
      <w:pPr>
        <w:spacing w:after="240"/>
      </w:pPr>
      <w:r>
        <w:rPr>
          <w:rFonts w:ascii="Times New Roman" w:hAnsi="Times New Roman"/>
          <w:b w:val="0"/>
          <w:color w:val="000000"/>
          <w:sz w:val="22"/>
        </w:rPr>
        <w:t>February 9, 2026</w:t>
      </w:r>
    </w:p>
    <w:p>
      <w:pPr>
        <w:spacing w:after="120"/>
      </w:pPr>
      <w:r>
        <w:rPr>
          <w:rFonts w:ascii="Times New Roman" w:hAnsi="Times New Roman"/>
          <w:b w:val="0"/>
          <w:color w:val="000000"/>
          <w:sz w:val="22"/>
        </w:rPr>
        <w:t>Dr. Kwame Asante, Principal</w:t>
      </w:r>
    </w:p>
    <w:p>
      <w:pPr>
        <w:spacing w:after="120"/>
      </w:pPr>
      <w:r>
        <w:rPr>
          <w:rFonts w:ascii="Times New Roman" w:hAnsi="Times New Roman"/>
          <w:b w:val="0"/>
          <w:color w:val="000000"/>
          <w:sz w:val="22"/>
        </w:rPr>
        <w:t>Eastbridge High School</w:t>
      </w:r>
    </w:p>
    <w:p>
      <w:pPr>
        <w:spacing w:after="240"/>
      </w:pPr>
      <w:r>
        <w:rPr>
          <w:rFonts w:ascii="Times New Roman" w:hAnsi="Times New Roman"/>
          <w:b w:val="0"/>
          <w:color w:val="000000"/>
          <w:sz w:val="22"/>
        </w:rPr>
        <w:t>Boston Public Schools</w:t>
      </w:r>
    </w:p>
    <w:p>
      <w:pPr>
        <w:spacing w:after="240"/>
      </w:pPr>
      <w:r>
        <w:rPr>
          <w:rFonts w:ascii="Times New Roman" w:hAnsi="Times New Roman"/>
          <w:b/>
          <w:color w:val="000000"/>
          <w:sz w:val="22"/>
        </w:rPr>
        <w:t>Re: Proposed Elimination of Two History Department Positions</w:t>
      </w:r>
    </w:p>
    <w:p>
      <w:pPr>
        <w:spacing w:after="120"/>
      </w:pPr>
      <w:r>
        <w:rPr>
          <w:rFonts w:ascii="Times New Roman" w:hAnsi="Times New Roman"/>
          <w:b w:val="0"/>
          <w:color w:val="000000"/>
          <w:sz w:val="22"/>
        </w:rPr>
        <w:t>Dr. Asante,</w:t>
      </w:r>
    </w:p>
    <w:p>
      <w:pPr>
        <w:spacing w:after="120"/>
      </w:pPr>
      <w:r>
        <w:rPr>
          <w:rFonts w:ascii="Times New Roman" w:hAnsi="Times New Roman"/>
          <w:b w:val="0"/>
          <w:color w:val="000000"/>
          <w:sz w:val="22"/>
        </w:rPr>
        <w:t>I am writing in my capacity as the building representative for the Eastbridge chapter of the Boston Educators Union regarding the district staffing proposal circulated last week, which would cut two full-time positions from the History Department effective next school year. The chapter opposes this proposal, and I want to lay out our concerns plainly so we can address them before any decision is finalized.</w:t>
      </w:r>
    </w:p>
    <w:p>
      <w:pPr>
        <w:spacing w:after="120"/>
      </w:pPr>
      <w:r>
        <w:rPr>
          <w:rFonts w:ascii="Times New Roman" w:hAnsi="Times New Roman"/>
          <w:b w:val="0"/>
          <w:color w:val="000000"/>
          <w:sz w:val="22"/>
        </w:rPr>
        <w:t>First, the proposal appears to conflict with Article 12 of our collective bargaining agreement on class size and program staffing. Folding two sections into the remaining schedule would push several History classes past the contractual cap of 31 students. We have run the numbers against current enrollment, and the math does not hold without exceeding that limit in at least four sections.</w:t>
      </w:r>
    </w:p>
    <w:p>
      <w:pPr>
        <w:spacing w:after="120"/>
      </w:pPr>
      <w:r>
        <w:rPr>
          <w:rFonts w:ascii="Times New Roman" w:hAnsi="Times New Roman"/>
          <w:b w:val="0"/>
          <w:color w:val="000000"/>
          <w:sz w:val="22"/>
        </w:rPr>
        <w:t>Second, the timing undercuts the AP US History program. The department is piloting a new labor history unit this coming fall, and reducing staff in the same year would stretch coverage thin precisely when students preparing for the AP exam need the most support. These are 140 students across five sections whose outcomes are tied to stable instruction.</w:t>
      </w:r>
    </w:p>
    <w:p>
      <w:pPr>
        <w:spacing w:after="120"/>
      </w:pPr>
      <w:r>
        <w:rPr>
          <w:rFonts w:ascii="Times New Roman" w:hAnsi="Times New Roman"/>
          <w:b w:val="0"/>
          <w:color w:val="000000"/>
          <w:sz w:val="22"/>
        </w:rPr>
        <w:t>Third, our members were not consulted before the proposal moved forward, which runs counter to the consultation language in Article 4. We are asking that the proposal be paused so the chapter and the administration can meet and review enrollment data together.</w:t>
      </w:r>
    </w:p>
    <w:p>
      <w:pPr>
        <w:spacing w:after="120"/>
      </w:pPr>
      <w:r>
        <w:rPr>
          <w:rFonts w:ascii="Times New Roman" w:hAnsi="Times New Roman"/>
          <w:b w:val="0"/>
          <w:color w:val="000000"/>
          <w:sz w:val="22"/>
        </w:rPr>
        <w:t>I would like to schedule a meeting at your earliest convenience, ideally before the end of the month. I am available after school on the second and fourth Wednesdays and most mornings before first period. Tom Moriarty, BEU Vice President, has been copied and is available to join if that would be useful.</w:t>
      </w:r>
    </w:p>
    <w:p>
      <w:pPr>
        <w:spacing w:after="240"/>
      </w:pPr>
      <w:r>
        <w:rPr>
          <w:rFonts w:ascii="Times New Roman" w:hAnsi="Times New Roman"/>
          <w:b w:val="0"/>
          <w:color w:val="000000"/>
          <w:sz w:val="22"/>
        </w:rPr>
        <w:t>Thank you for your time and for taking these concerns seriously. The department wants to work with you on a solution that protects both the budget and the students.</w:t>
      </w:r>
    </w:p>
    <w:p>
      <w:pPr>
        <w:spacing w:after="120"/>
      </w:pPr>
      <w:r>
        <w:rPr>
          <w:rFonts w:ascii="Times New Roman" w:hAnsi="Times New Roman"/>
          <w:b w:val="0"/>
          <w:color w:val="000000"/>
          <w:sz w:val="22"/>
        </w:rPr>
        <w:t>Respectfully,</w:t>
      </w:r>
    </w:p>
    <w:p>
      <w:pPr>
        <w:spacing w:after="120"/>
      </w:pPr>
      <w:r>
        <w:rPr>
          <w:rFonts w:ascii="Times New Roman" w:hAnsi="Times New Roman"/>
          <w:b w:val="0"/>
          <w:color w:val="000000"/>
          <w:sz w:val="22"/>
        </w:rPr>
        <w:t>David Russo</w:t>
      </w:r>
    </w:p>
    <w:p>
      <w:pPr>
        <w:spacing w:after="120"/>
      </w:pPr>
      <w:r>
        <w:rPr>
          <w:rFonts w:ascii="Times New Roman" w:hAnsi="Times New Roman"/>
          <w:b w:val="0"/>
          <w:color w:val="000000"/>
          <w:sz w:val="22"/>
        </w:rPr>
        <w:t>Building Representative, BEU Eastbridge Chapter</w:t>
      </w:r>
    </w:p>
    <w:p>
      <w:pPr>
        <w:spacing w:after="120"/>
      </w:pPr>
      <w:r>
        <w:rPr>
          <w:rFonts w:ascii="Times New Roman" w:hAnsi="Times New Roman"/>
          <w:b w:val="0"/>
          <w:color w:val="000000"/>
          <w:sz w:val="22"/>
        </w:rPr>
        <w:t>AP US History and World History, Eastbridge High School</w:t>
      </w:r>
    </w:p>
    <w:p>
      <w:pPr>
        <w:spacing w:after="240"/>
      </w:pPr>
      <w:r>
        <w:rPr>
          <w:rFonts w:ascii="Times New Roman" w:hAnsi="Times New Roman"/>
          <w:b w:val="0"/>
          <w:color w:val="000000"/>
          <w:sz w:val="22"/>
        </w:rPr>
        <w:t>david.russo@Finthesiss.ai | (617) 555-0184</w:t>
      </w:r>
    </w:p>
    <w:p>
      <w:pPr>
        <w:spacing w:after="120"/>
      </w:pPr>
      <w:r>
        <w:rPr>
          <w:rFonts w:ascii="Times New Roman" w:hAnsi="Times New Roman"/>
          <w:b w:val="0"/>
          <w:color w:val="000000"/>
          <w:sz w:val="20"/>
        </w:rPr>
        <w:t>cc: Tom Moriarty, BEU Vice President; Dr. Patricia Vale, History Department Chair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18"/>
      </w:rPr>
      <w:t>BEU Eastbridge Chapter | Confidential union correspondence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