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val="false"/>
          <w:bCs w:val="false"/>
          <w:i w:val="false"/>
          <w:iCs w:val="false"/>
        </w:rPr>
        <w:t xml:space="preserve">Note for Andrews Teacher</w:t>
      </w:r>
    </w:p>
    <w:p>
      <w:pPr>
        <w:spacing w:after="120"/>
      </w:pPr>
      <w:r>
        <w:rPr>
          <w:b/>
          <w:bCs/>
          <w:i w:val="false"/>
          <w:iCs w:val="false"/>
        </w:rPr>
        <w:t xml:space="preserve">Monday, October 5, 2026</w:t>
      </w:r>
    </w:p>
    <w:p>
      <w:pPr>
        <w:spacing w:after="120"/>
      </w:pPr>
      <w:r>
        <w:rPr>
          <w:b w:val="false"/>
          <w:bCs w:val="false"/>
          <w:i w:val="false"/>
          <w:iCs w:val="false"/>
        </w:rPr>
        <w:t xml:space="preserve">Dear Ms. Calloway,</w:t>
      </w:r>
    </w:p>
    <w:p>
      <w:pPr>
        <w:spacing w:after="120"/>
      </w:pPr>
      <w:r>
        <w:rPr>
          <w:b w:val="false"/>
          <w:bCs w:val="false"/>
          <w:i w:val="false"/>
          <w:iCs w:val="false"/>
        </w:rPr>
        <w:t xml:space="preserve">I wanted to introduce myself early in the year rather than wait for a conference. I am Andrew Mitchell’s parent, Ryan Mitchell. Andrew is the one who can tell you the difference between a stegosaurus and a kentrosaurus but cannot always tell you what page we are on.</w:t>
      </w:r>
    </w:p>
    <w:p>
      <w:pPr>
        <w:spacing w:after="120"/>
      </w:pPr>
      <w:r>
        <w:rPr>
          <w:b w:val="false"/>
          <w:bCs w:val="false"/>
          <w:i w:val="false"/>
          <w:iCs w:val="false"/>
        </w:rPr>
        <w:t xml:space="preserve">His teacher last year flagged some attention concerns in the fall, and we have been watching it at home without rushing to a formal evaluation. A few things that genuinely help him, in case they are useful in your room. He focuses far better when he is allowed to stand or move while he listens. He will read for twice as long if the book has dinosaurs in it, and he will read to his little sister if you frame it as a job. Transitions are the hard part, not the work itself.</w:t>
      </w:r>
    </w:p>
    <w:p>
      <w:pPr>
        <w:spacing w:after="120"/>
      </w:pPr>
      <w:r>
        <w:rPr>
          <w:b w:val="false"/>
          <w:bCs w:val="false"/>
          <w:i w:val="false"/>
          <w:iCs w:val="false"/>
        </w:rPr>
        <w:t xml:space="preserve">He is in the after school program three days a week, and either I or his other dad, Marcus, handle pickup by six. My cell is the best number, 410 555 0131. We are very reachable and we would rather hear from you sooner than later if something comes up.</w:t>
      </w:r>
    </w:p>
    <w:p>
      <w:pPr>
        <w:spacing w:after="120"/>
      </w:pPr>
      <w:r>
        <w:rPr>
          <w:b w:val="false"/>
          <w:bCs w:val="false"/>
          <w:i w:val="false"/>
          <w:iCs w:val="false"/>
        </w:rPr>
        <w:t xml:space="preserve">Thank you for what you do. It is harder than people think, and I notice.</w:t>
      </w:r>
    </w:p>
    <w:p>
      <w:pPr>
        <w:spacing w:after="120"/>
      </w:pPr>
      <w:r>
        <w:rPr>
          <w:b w:val="false"/>
          <w:bCs w:val="false"/>
          <w:i w:val="false"/>
          <w:iCs w:val="false"/>
        </w:rPr>
        <w:t xml:space="preserve">Warmly, Ryan Mitchell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2026-06-11T10:06:52.151Z</dcterms:created>
  <dcterms:modified xsi:type="dcterms:W3CDTF">2026-06-11T10:06:52.151Z</dcterms:modified>
</cp:coreProperties>
</file>

<file path=docProps/custom.xml><?xml version="1.0" encoding="utf-8"?>
<Properties xmlns="http://schemas.openxmlformats.org/officeDocument/2006/custom-properties" xmlns:vt="http://schemas.openxmlformats.org/officeDocument/2006/docPropsVTypes"/>
</file>