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Long Overdue Letter</w:t>
      </w:r>
    </w:p>
    <w:p>
      <w:pPr>
        <w:spacing w:after="160" w:before="40"/>
      </w:pPr>
      <w:r>
        <w:t>4208 Magnolia Oak Court</w:t>
        <w:br/>
        <w:t>Woolmarket, Biloxi, Mississippi 39532</w:t>
        <w:br/>
        <w:t>January 22, 2026</w:t>
      </w:r>
    </w:p>
    <w:p>
      <w:pPr>
        <w:pStyle w:val="Heading2"/>
      </w:pPr>
      <w:r>
        <w:rPr>
          <w:color w:val="2B5E8C"/>
        </w:rPr>
        <w:t>A Note to an Old Friend</w:t>
      </w:r>
    </w:p>
    <w:p>
      <w:pPr>
        <w:spacing w:after="160" w:before="40"/>
      </w:pPr>
      <w:r>
        <w:t>Harold,</w:t>
      </w:r>
    </w:p>
    <w:p>
      <w:pPr>
        <w:spacing w:after="160" w:before="40"/>
      </w:pPr>
      <w:r>
        <w:t>I know we talk every other Wednesday like we have since the Lord knows when, but there are things I want to say that I keep forgetting to say on the phone because one of us will get off track about the Saints or the weather or somebody from the old neighborhood and the next thing I know it is eight o'clock and Doreen is giving me the look that means wrap it up.</w:t>
      </w:r>
    </w:p>
    <w:p>
      <w:pPr>
        <w:spacing w:after="160" w:before="40"/>
      </w:pPr>
      <w:r>
        <w:t>So I am writing this down. I retired from the USPS on January 31, 2024. You know that. You called me the Monday after and told me I would be bored inside of two weeks. I told you to mind your business. We were both right. I was bored inside of two weeks, and then I figured out what to do with my hands again, and now I am fine. Better than fine. I am good.</w:t>
      </w:r>
    </w:p>
    <w:p>
      <w:pPr>
        <w:pStyle w:val="Heading2"/>
      </w:pPr>
      <w:r>
        <w:rPr>
          <w:color w:val="2B5E8C"/>
        </w:rPr>
        <w:t>What a Year It Has Been</w:t>
      </w:r>
    </w:p>
    <w:p>
      <w:pPr>
        <w:spacing w:after="160" w:before="40"/>
      </w:pPr>
      <w:r>
        <w:t>The garden did something remarkable last summer. I planted okra from saved seed from the 2024 crop and it came in fuller than anything I have grown since we had that big garden in Hattiesburg, remember? The okra out back behind your mother's house. We must have picked two pounds a day that summer. I almost hit that this year. Twenty-two and a half pounds total from one bed. Details are in X03.</w:t>
      </w:r>
    </w:p>
    <w:p>
      <w:pPr>
        <w:spacing w:after="160" w:before="40"/>
      </w:pPr>
      <w:r>
        <w:t>I also built a purple martin house. Eight compartments, twenty feet off the ground on an aluminum pole. They moved in before the summer was over. Doreen cried when she saw the first pair fly up to it. She said it was the nicest thing I had ever built her and she is counting the birdhouses I have made for her over the past four years. I did not argue.</w:t>
      </w:r>
    </w:p>
    <w:p>
      <w:pPr>
        <w:spacing w:after="160" w:before="40"/>
      </w:pPr>
      <w:r>
        <w:t>The grandkids came for Christmas. All four of them. Isaiah took apart his remote control car before lunch. Jaylen made me watch him spin a basketball on his finger fourteen times before I could get back to the kitchen. Amara drew a picture of the workshop from memory and gave it to me as a gift. I have it on the refrigerator. Destiny planted herself in my lap and did not move for two hours.</w:t>
      </w:r>
    </w:p>
    <w:p>
      <w:r>
        <w:br w:type="page"/>
      </w:r>
    </w:p>
    <w:p>
      <w:pPr>
        <w:pStyle w:val="Heading2"/>
      </w:pPr>
      <w:r>
        <w:rPr>
          <w:color w:val="2B5E8C"/>
        </w:rPr>
        <w:t>About the Church</w:t>
      </w:r>
    </w:p>
    <w:p>
      <w:pPr>
        <w:spacing w:after="160" w:before="40"/>
      </w:pPr>
      <w:r>
        <w:t>You asked last month about the building committee work. We finished the roof on the north wing -- Gulf Coast Roofing did good work, came in under budget. I built a cabinet for the nursery, donated the labor, and the congregation was too kind about it. Sister Odom sent me a formal appreciation letter from the committee. I put it in the drawer in the workshop where I keep the things I am proud of.</w:t>
      </w:r>
    </w:p>
    <w:p>
      <w:pPr>
        <w:spacing w:after="160" w:before="40"/>
      </w:pPr>
      <w:r>
        <w:t>We are planning the exterior painting for later this year. Brother Tillman is leading it. I told Deacon Renfroe I would handle the furniture crew -- moving the pews away from the walls so the painters can get close. It will be a good work day. Bring lunch and stay out of the way of the painters, that is the lesson I have learned over the years.</w:t>
      </w:r>
    </w:p>
    <w:p>
      <w:pPr>
        <w:spacing w:after="160" w:before="40"/>
      </w:pPr>
      <w:r>
        <w:t>Pastor Freeman preached a sermon last month on patience that I have been thinking about ever since. He talked about the difference between waiting for God and waiting on God. Waiting for means you are expecting something to happen. Waiting on means you are in service while you wait. That distinction stayed with me.</w:t>
      </w:r>
    </w:p>
    <w:p>
      <w:pPr>
        <w:pStyle w:val="Heading2"/>
      </w:pPr>
      <w:r>
        <w:rPr>
          <w:color w:val="2B5E8C"/>
        </w:rPr>
        <w:t>About Getting Older</w:t>
      </w:r>
    </w:p>
    <w:p>
      <w:pPr>
        <w:spacing w:after="160" w:before="40"/>
      </w:pPr>
      <w:r>
        <w:t>Dr. Pham says my numbers look good. Blood pressure is down from last year. A1C normal. The only thing she had any real concern about was my BMI, which I told her is a number that does not know anything about a man who spent thirty-four years walking ten miles a day carrying mail through every kind of Mississippi weather. She laughed. She is a good doctor.</w:t>
      </w:r>
    </w:p>
    <w:p>
      <w:pPr>
        <w:spacing w:after="160" w:before="40"/>
      </w:pPr>
      <w:r>
        <w:t>The knees talk to me in the morning now. I have started a new routine -- I do not go straight from bed to work. I do fifteen minutes of those stretches the physical therapy sheet shows, then coffee, then the porch, then the walk. By the time I get to the workshop the knees are agreeable.</w:t>
      </w:r>
    </w:p>
    <w:p>
      <w:pPr>
        <w:spacing w:after="160" w:before="40"/>
      </w:pPr>
      <w:r>
        <w:t>CPAP is still part of my life. I will not pretend I love wearing a mask to sleep. But Doreen said I was keeping her awake half the night before the diagnosis, which I apologized for even though I was not conscious for any of it. The machine works. The data on the app shows good numbers. I sleep through the night now. That alone makes sixty-two feel better than fifty-eight felt.</w:t>
      </w:r>
    </w:p>
    <w:p>
      <w:r>
        <w:br w:type="page"/>
      </w:r>
    </w:p>
    <w:p>
      <w:pPr>
        <w:pStyle w:val="Heading2"/>
      </w:pPr>
      <w:r>
        <w:rPr>
          <w:color w:val="2B5E8C"/>
        </w:rPr>
        <w:t>Curtis and the Fishing</w:t>
      </w:r>
    </w:p>
    <w:p>
      <w:pPr>
        <w:spacing w:after="160" w:before="40"/>
      </w:pPr>
      <w:r>
        <w:t>Curtis drove over from Hattiesburg in October and we went out to Davis Bayou on a Thursday morning when the weather broke clean and cool. We did not catch much worth talking about, but we sat out there until noon and talked about everything we have ever been through together, and I drove home feeling like I was thirty-five again. There is something about being on the water with an old friend that resets something inside a man.</w:t>
      </w:r>
    </w:p>
    <w:p>
      <w:pPr>
        <w:spacing w:after="160" w:before="40"/>
      </w:pPr>
      <w:r>
        <w:t>I want to get out there more in 2026. I told Curtis we should plan for a proper trip -- rent a small boat, go out into the bay, make a day of it. He said he was in. I am holding him to that.</w:t>
      </w:r>
    </w:p>
    <w:p>
      <w:pPr>
        <w:pStyle w:val="Heading2"/>
      </w:pPr>
      <w:r>
        <w:rPr>
          <w:color w:val="2B5E8C"/>
        </w:rPr>
        <w:t>What I Want for You</w:t>
      </w:r>
    </w:p>
    <w:p>
      <w:pPr>
        <w:spacing w:after="160" w:before="40"/>
      </w:pPr>
      <w:r>
        <w:t>You have been through enough in the last few years. I know that. You do not complain, which is one of the things I have always respected about you, but a man does not always need to complain for another man to know. I see it sometimes in how you get quiet when certain subjects come up.</w:t>
      </w:r>
    </w:p>
    <w:p>
      <w:pPr>
        <w:spacing w:after="160" w:before="40"/>
      </w:pPr>
      <w:r>
        <w:t>I hope 2026 is easier on you. I hope you find more rest than worry. I hope somebody makes you a good meal and you do not have to make it yourself for a change.</w:t>
      </w:r>
    </w:p>
    <w:p>
      <w:pPr>
        <w:spacing w:after="160" w:before="40"/>
      </w:pPr>
      <w:r>
        <w:t>I will call you the usual Wednesday. February 4th, first. Seven o'clock. Pick up the phone.</w:t>
      </w:r>
    </w:p>
    <w:p>
      <w:pPr>
        <w:spacing w:after="160" w:before="40"/>
      </w:pPr>
      <w:r>
        <w:t>Your friend,</w:t>
        <w:br/>
        <w:br/>
        <w:t>John</w:t>
        <w:br/>
        <w:br/>
        <w:t>P.S. -- Doreen says to tell you hello and that the offer still stands if you ever want to come to Biloxi for a visit. She will cook.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