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Running &amp; Reading — Personal Log</w:t>
      </w:r>
    </w:p>
    <w:p>
      <w:r>
        <w:rPr>
          <w:i/>
          <w:color w:val="707070"/>
        </w:rPr>
        <w:t>Just for me. Nothing to do with work or the practice.</w:t>
      </w:r>
    </w:p>
    <w:p>
      <w:pPr>
        <w:pStyle w:val="Heading1"/>
      </w:pPr>
      <w:r>
        <w:t>Runs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Distance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t>2026-11-02</w:t>
            </w:r>
          </w:p>
        </w:tc>
        <w:tc>
          <w:tcPr>
            <w:tcW w:type="dxa" w:w="1728"/>
          </w:tcPr>
          <w:p>
            <w:r>
              <w:t>Alum Creek trail</w:t>
            </w:r>
          </w:p>
        </w:tc>
        <w:tc>
          <w:tcPr>
            <w:tcW w:type="dxa" w:w="1728"/>
          </w:tcPr>
          <w:p>
            <w:r>
              <w:t>4.0 mi</w:t>
            </w:r>
          </w:p>
        </w:tc>
        <w:tc>
          <w:tcPr>
            <w:tcW w:type="dxa" w:w="1728"/>
          </w:tcPr>
          <w:p>
            <w:r>
              <w:t>34:20</w:t>
            </w:r>
          </w:p>
        </w:tc>
        <w:tc>
          <w:tcPr>
            <w:tcW w:type="dxa" w:w="1728"/>
          </w:tcPr>
          <w:p>
            <w:r>
              <w:t>cold, good</w:t>
            </w:r>
          </w:p>
        </w:tc>
      </w:tr>
      <w:tr>
        <w:tc>
          <w:tcPr>
            <w:tcW w:type="dxa" w:w="1728"/>
          </w:tcPr>
          <w:p>
            <w:r>
              <w:t>2026-11-04</w:t>
            </w:r>
          </w:p>
        </w:tc>
        <w:tc>
          <w:tcPr>
            <w:tcW w:type="dxa" w:w="1728"/>
          </w:tcPr>
          <w:p>
            <w:r>
              <w:t>Neighborhood loop</w:t>
            </w:r>
          </w:p>
        </w:tc>
        <w:tc>
          <w:tcPr>
            <w:tcW w:type="dxa" w:w="1728"/>
          </w:tcPr>
          <w:p>
            <w:r>
              <w:t>3.2 mi</w:t>
            </w:r>
          </w:p>
        </w:tc>
        <w:tc>
          <w:tcPr>
            <w:tcW w:type="dxa" w:w="1728"/>
          </w:tcPr>
          <w:p>
            <w:r>
              <w:t>27:10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</w:tr>
      <w:tr>
        <w:tc>
          <w:tcPr>
            <w:tcW w:type="dxa" w:w="1728"/>
          </w:tcPr>
          <w:p>
            <w:r>
              <w:t>2026-11-07</w:t>
            </w:r>
          </w:p>
        </w:tc>
        <w:tc>
          <w:tcPr>
            <w:tcW w:type="dxa" w:w="1728"/>
          </w:tcPr>
          <w:p>
            <w:r>
              <w:t>Alum Creek trail</w:t>
            </w:r>
          </w:p>
        </w:tc>
        <w:tc>
          <w:tcPr>
            <w:tcW w:type="dxa" w:w="1728"/>
          </w:tcPr>
          <w:p>
            <w:r>
              <w:t>4.1 mi</w:t>
            </w:r>
          </w:p>
        </w:tc>
        <w:tc>
          <w:tcPr>
            <w:tcW w:type="dxa" w:w="1728"/>
          </w:tcPr>
          <w:p>
            <w:r>
              <w:t>35:02</w:t>
            </w:r>
          </w:p>
        </w:tc>
        <w:tc>
          <w:tcPr>
            <w:tcW w:type="dxa" w:w="1728"/>
          </w:tcPr>
          <w:p>
            <w:r>
              <w:t>windy</w:t>
            </w:r>
          </w:p>
        </w:tc>
      </w:tr>
      <w:tr>
        <w:tc>
          <w:tcPr>
            <w:tcW w:type="dxa" w:w="1728"/>
          </w:tcPr>
          <w:p>
            <w:r>
              <w:t>2026-11-09</w:t>
            </w:r>
          </w:p>
        </w:tc>
        <w:tc>
          <w:tcPr>
            <w:tcW w:type="dxa" w:w="1728"/>
          </w:tcPr>
          <w:p>
            <w:r>
              <w:t>Neighborhood loop</w:t>
            </w:r>
          </w:p>
        </w:tc>
        <w:tc>
          <w:tcPr>
            <w:tcW w:type="dxa" w:w="1728"/>
          </w:tcPr>
          <w:p>
            <w:r>
              <w:t>3.5 mi</w:t>
            </w:r>
          </w:p>
        </w:tc>
        <w:tc>
          <w:tcPr>
            <w:tcW w:type="dxa" w:w="1728"/>
          </w:tcPr>
          <w:p>
            <w:r>
              <w:t>29:44</w:t>
            </w:r>
          </w:p>
        </w:tc>
        <w:tc>
          <w:tcPr>
            <w:tcW w:type="dxa" w:w="1728"/>
          </w:tcPr>
          <w:p>
            <w:r>
              <w:t>strong finish</w:t>
            </w:r>
          </w:p>
        </w:tc>
      </w:tr>
    </w:tbl>
    <w:p>
      <w:pPr>
        <w:pStyle w:val="Heading1"/>
      </w:pPr>
      <w:r>
        <w:t>Reading</w:t>
      </w:r>
    </w:p>
    <w:p>
      <w:pPr>
        <w:pStyle w:val="ListBullet"/>
      </w:pPr>
      <w:r>
        <w:t>Currently: “The Margin Walker” by David Hess (business nonfiction).</w:t>
      </w:r>
    </w:p>
    <w:p>
      <w:pPr>
        <w:pStyle w:val="ListBullet"/>
      </w:pPr>
      <w:r>
        <w:t>Next up: a literary novel, undecided.</w:t>
      </w:r>
    </w:p>
    <w:p>
      <w:pPr>
        <w:pStyle w:val="ListBullet"/>
      </w:pPr>
      <w:r>
        <w:t>Comfort rewatch queue: cooking competition shows.</w:t>
      </w:r>
    </w:p>
    <w:p>
      <w:pPr>
        <w:pStyle w:val="Heading1"/>
      </w:pPr>
      <w:r>
        <w:t>Notes</w:t>
      </w:r>
    </w:p>
    <w:p>
      <w:r>
        <w:rPr>
          <w:b w:val="0"/>
          <w:i w:val="0"/>
        </w:rPr>
        <w:t>Three runs a week is the anchor. Everything else bends around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