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Recommended Fleet Stop Atlas</w:t>
      </w:r>
    </w:p>
    <w:p>
      <w:r>
        <w:rPr>
          <w:i/>
        </w:rPr>
        <w:t>Dispatcher-ready. Fit for handoff to a new driver in December 2026 without verbal caveats. Draft. Held for A. Hicks sign-off.</w:t>
      </w:r>
    </w:p>
    <w:p>
      <w:pPr>
        <w:pStyle w:val="Heading1"/>
      </w:pPr>
      <w:r>
        <w:t>How to read this atlas</w:t>
      </w:r>
    </w:p>
    <w:p>
      <w:r>
        <w:t>Each corridor lists recommended stops and set-aside stops. Recommended stops have converging evidence from the fleet stop log, the driver community chatter, and the personal notes where they are still recent. Set-aside stops are flagged for review with a one-line reason. Evidence source is named for every entry.</w:t>
      </w:r>
    </w:p>
    <w:p>
      <w:pPr>
        <w:pStyle w:val="Heading1"/>
      </w:pPr>
      <w:r>
        <w:t>I-65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Stop ID / exit</w:t>
            </w:r>
          </w:p>
        </w:tc>
        <w:tc>
          <w:tcPr>
            <w:tcW w:type="dxa" w:w="1728"/>
          </w:tcPr>
          <w:p>
            <w:r>
              <w:t>Chain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 trusted</w:t>
            </w:r>
          </w:p>
        </w:tc>
        <w:tc>
          <w:tcPr>
            <w:tcW w:type="dxa" w:w="1728"/>
          </w:tcPr>
          <w:p>
            <w:r>
              <w:t>Source set aside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I-20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Stop ID / exit</w:t>
            </w:r>
          </w:p>
        </w:tc>
        <w:tc>
          <w:tcPr>
            <w:tcW w:type="dxa" w:w="1728"/>
          </w:tcPr>
          <w:p>
            <w:r>
              <w:t>Chain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 trusted</w:t>
            </w:r>
          </w:p>
        </w:tc>
        <w:tc>
          <w:tcPr>
            <w:tcW w:type="dxa" w:w="1728"/>
          </w:tcPr>
          <w:p>
            <w:r>
              <w:t>Source set aside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I-75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Stop ID / exit</w:t>
            </w:r>
          </w:p>
        </w:tc>
        <w:tc>
          <w:tcPr>
            <w:tcW w:type="dxa" w:w="1728"/>
          </w:tcPr>
          <w:p>
            <w:r>
              <w:t>Chain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 trusted</w:t>
            </w:r>
          </w:p>
        </w:tc>
        <w:tc>
          <w:tcPr>
            <w:tcW w:type="dxa" w:w="1728"/>
          </w:tcPr>
          <w:p>
            <w:r>
              <w:t>Source set aside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I-40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Stop ID / exit</w:t>
            </w:r>
          </w:p>
        </w:tc>
        <w:tc>
          <w:tcPr>
            <w:tcW w:type="dxa" w:w="1728"/>
          </w:tcPr>
          <w:p>
            <w:r>
              <w:t>Chain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 trusted</w:t>
            </w:r>
          </w:p>
        </w:tc>
        <w:tc>
          <w:tcPr>
            <w:tcW w:type="dxa" w:w="1728"/>
          </w:tcPr>
          <w:p>
            <w:r>
              <w:t>Source set aside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Appendix: Reconciliation notes</w:t>
      </w:r>
    </w:p>
    <w:p>
      <w:r>
        <w:t>For every stop moved from recommended to set-aside or vice versa against the personal notes, record the newer authoritative source and the older source that was set aside.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