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color w:val="000000"/>
          <w:sz w:val="26"/>
        </w:rPr>
        <w:t>A Letter I Have Not Sent</w:t>
      </w:r>
    </w:p>
    <w:p>
      <w:pPr/>
      <w:r>
        <w:t>Written: 21 February 2026</w:t>
      </w:r>
    </w:p>
    <w:p>
      <w:pPr/>
    </w:p>
    <w:p>
      <w:pPr/>
      <w:r>
        <w:t>Kagiso,</w:t>
      </w:r>
    </w:p>
    <w:p>
      <w:pPr/>
    </w:p>
    <w:p>
      <w:pPr/>
      <w:r>
        <w:t>I have been sitting with this for a few weeks now and I keep deciding that the timing is wrong, or that we are both too busy, or that we are actually fine and I am making a problem out of something that is just how we are. Then you go away again and I find myself in this cottage that I love, with the jacaranda tree and the wooden floors and the life I chose, and I feel something that I do not have a clean word for. Not lonely, exactly. Something more like the feeling of a question that keeps getting postponed.</w:t>
      </w:r>
    </w:p>
    <w:p>
      <w:pPr/>
    </w:p>
    <w:p>
      <w:pPr/>
      <w:r>
        <w:t>I am not asking you to change. I know that your work travels and that your independence is not separate from you -- it is you. I am not asking you to choose. What I am trying to find out is whether the shape we are in is one we have chosen together or one we have just each separately decided not to examine.</w:t>
      </w:r>
    </w:p>
    <w:p>
      <w:pPr/>
    </w:p>
    <w:p>
      <w:pPr/>
      <w:r>
        <w:t>I keep thinking about the question of whose work gets to travel. Yours does, because documentary requires location and you go where the story is. Mine does too, eventually, or I hope it does -- the book, the podcast, the things I am building that are not tied to the 06:00 slot. But right now mine is here, and yours is usually somewhere else, and I am not complaining about that because I knew it when we met. What I am noticing is that neither of us has said clearly what we are building toward, and I am not sure that silence is working anymore.</w:t>
      </w:r>
    </w:p>
    <w:p>
      <w:pPr/>
    </w:p>
    <w:p>
      <w:pPr/>
      <w:r>
        <w:t>I do not want to give you a list of things I need. That is not a conversation, that is a brief. What I want is the conversation we have been not quite having. The one where we say out loud whether this is heading somewhere or whether it is complete as it is, and we decide that consciously rather than just continuing.</w:t>
      </w:r>
    </w:p>
    <w:p>
      <w:pPr/>
    </w:p>
    <w:p>
      <w:pPr/>
      <w:r>
        <w:t>I am putting this here because writing it is always how I get clear. I will probably not send it. But now that it is written, I know what I want to say when the timing feels right.</w:t>
      </w:r>
    </w:p>
    <w:p>
      <w:pPr/>
    </w:p>
    <w:p>
      <w:pPr/>
      <w:r>
        <w:t>Asha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