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color w:val="000000"/>
          <w:sz w:val="22"/>
        </w:rPr>
        <w:t>February 16, 2026</w:t>
      </w:r>
    </w:p>
    <w:p>
      <w:pPr>
        <w:spacing w:after="120"/>
      </w:pPr>
      <w:r>
        <w:rPr>
          <w:rFonts w:ascii="Times New Roman" w:hAnsi="Times New Roman"/>
          <w:b w:val="0"/>
          <w:color w:val="000000"/>
          <w:sz w:val="22"/>
        </w:rPr>
        <w:t>Aunt Louise,</w:t>
      </w:r>
    </w:p>
    <w:p>
      <w:pPr>
        <w:spacing w:after="120"/>
      </w:pPr>
      <w:r>
        <w:rPr>
          <w:rFonts w:ascii="Times New Roman" w:hAnsi="Times New Roman"/>
          <w:b w:val="0"/>
          <w:color w:val="000000"/>
          <w:sz w:val="22"/>
        </w:rPr>
        <w:t>I have been meaning to write a proper note instead of squeezing everything into a text between classes. First, thank you. I know what it takes to be the one there every day with Grandma, and the rest of us see it even when we are eight hundred miles north. You carry the heavy end of this.</w:t>
      </w:r>
    </w:p>
    <w:p>
      <w:pPr>
        <w:spacing w:after="120"/>
      </w:pPr>
      <w:r>
        <w:rPr>
          <w:rFonts w:ascii="Times New Roman" w:hAnsi="Times New Roman"/>
          <w:b w:val="0"/>
          <w:color w:val="000000"/>
          <w:sz w:val="22"/>
        </w:rPr>
        <w:t>I sent the February contribution through PayPal on the first, the usual two hundred. If the home aide hours need to go up or the pharmacy copay for the Metformin changes, tell me and we will adjust the family pool. Do not float it yourself and wait to mention it. That is what the pool is for.</w:t>
      </w:r>
    </w:p>
    <w:p>
      <w:pPr>
        <w:spacing w:after="120"/>
      </w:pPr>
      <w:r>
        <w:rPr>
          <w:rFonts w:ascii="Times New Roman" w:hAnsi="Times New Roman"/>
          <w:b w:val="0"/>
          <w:color w:val="000000"/>
          <w:sz w:val="22"/>
        </w:rPr>
        <w:t>How is she doing since the last A1C check? Mom said the number was holding around the high sevens, but I want to hear it from you, and whether the walker is steady enough on the back step. If the depression has been heavier this winter I would rather know now than at Christmas.</w:t>
      </w:r>
    </w:p>
    <w:p>
      <w:pPr>
        <w:spacing w:after="120"/>
      </w:pPr>
      <w:r>
        <w:rPr>
          <w:rFonts w:ascii="Times New Roman" w:hAnsi="Times New Roman"/>
          <w:b w:val="0"/>
          <w:color w:val="000000"/>
          <w:sz w:val="22"/>
        </w:rPr>
        <w:t>Speaking of which, Rachel and I have the flights booked for December 22 through the 29th. We will be staying close by so I can be at the house every day, not just for the holiday dinner. Tell me what to bring. I will do a roast one night and give you an evening off the stove.</w:t>
      </w:r>
    </w:p>
    <w:p>
      <w:pPr>
        <w:spacing w:after="240"/>
      </w:pPr>
      <w:r>
        <w:rPr>
          <w:rFonts w:ascii="Times New Roman" w:hAnsi="Times New Roman"/>
          <w:b w:val="0"/>
          <w:color w:val="000000"/>
          <w:sz w:val="22"/>
        </w:rPr>
        <w:t>Give her a kiss from me and tell her I will be on the Sunday FaceTime as always. Talk soon.</w:t>
      </w:r>
    </w:p>
    <w:p>
      <w:pPr>
        <w:spacing w:after="120"/>
      </w:pPr>
      <w:r>
        <w:rPr>
          <w:rFonts w:ascii="Times New Roman" w:hAnsi="Times New Roman"/>
          <w:b w:val="0"/>
          <w:color w:val="000000"/>
          <w:sz w:val="22"/>
        </w:rPr>
        <w:t>Love,</w:t>
      </w:r>
    </w:p>
    <w:p>
      <w:pPr>
        <w:spacing w:after="120"/>
      </w:pPr>
      <w:r>
        <w:rPr>
          <w:rFonts w:ascii="Times New Roman" w:hAnsi="Times New Roman"/>
          <w:b w:val="0"/>
          <w:color w:val="000000"/>
          <w:sz w:val="22"/>
        </w:rPr>
        <w:t>David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