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2A2622"/>
          <w:sz w:val="34"/>
        </w:rPr>
        <w:t>The Long Way to a Quiet Confidence</w:t>
      </w:r>
    </w:p>
    <w:p>
      <w:pPr>
        <w:spacing w:after="160" w:before="0"/>
        <w:jc w:val="center"/>
      </w:pPr>
      <w:r>
        <w:rPr>
          <w:rFonts w:ascii="Calibri" w:hAnsi="Calibri"/>
          <w:b w:val="0"/>
          <w:i/>
          <w:color w:val="7C7466"/>
          <w:sz w:val="21"/>
        </w:rPr>
        <w:t>A reflective essay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Hartford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I learned to read at the kitchen table while my mother studied for her nursing recertification across from me. We were both sounding out hard words. I did not know then that this was unusual, a parent and a child doing homework side by side. I thought everyone's mother came home from a hospital shift and opened a textbook. That image is the closest thing I have to a thesis statement about my family: tired, precise, and unwilling to stop learning.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Arriving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Harbor Point offered me the most aid and the strongest faculty in the field I cared about, so I came to Boston with two suitcases and a quiet fear that I had talked my way into a room I did not belong in. The fear was useful for about a semester. It made me read everything. Then it became a tax I paid on every good thing that happened, and I had to learn to stop paying it.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The boring middle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I am ambitious in bursts. I throw myself at a project and then drift until the next wave catches me, and the drift used to scare me more than the work. What changed was not discipline exactly; it was learning to build small checkpoints so the boring middle of a project does not become a cliff. I keep a 6 AM alarm I usually snooze, and I have made peace with that too.</w:t>
      </w:r>
    </w:p>
    <w:p>
      <w:r>
        <w:br w:type="page"/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What the work taught me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My research is about housing, about who gets to stay in a neighborhood when the rules change. It is not an accident that I chose it. The honest finding of my first real paper was uncomfortable: the effect of a policy depends on context, and the clean story I wanted to tell did not survive contact with the data. I have come to love that discomfort. It is the opposite of the fear I arrived with. It says the world is knowable if you are willing to be wrong on the way.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My people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I am not a solitary worker, whatever the late nights suggest. My roommate Mia and I cook on Sundays and the week makes more sense afterward. My closest friend calls from another city and I think more clearly out loud with him on the line. My father calls every Sunday at seven and asks about my grades, and I used to find it heavy and now I find it steadying. I do my best thinking in good company.</w:t>
      </w:r>
    </w:p>
    <w:p>
      <w:r>
        <w:br w:type="page"/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The quiet confidence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Somewhere in the last year the fear turned into something quieter. Not swagger, which I distrust, but a settled sense that I can learn what I need to learn and ask for help when I cannot. Asking used to feel like admitting the sacrifice that got me here was not enough. Now it feels like strategy. The people who taught me to study at a kitchen table also taught me, without saying it, that resourcefulness is not the same as struggle.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Forward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I want to spend my working life on the systems that decide who gets to stay. I want to be precise about them the way my parents are precise about their work, and honest about their limits the way good research has taught me to be. If I do that, the long way I took to get here will have been the right way. I would not trade the kitchen table for an easier start.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A closing note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I am writing this down because the version of me who arrived in Boston needed to read it and could not. If it reaches one more first-generation student who suspects the room is not theirs, I hope it says the obvious thing plainly: you can learn the room, and then you can change it.</w:t>
      </w:r>
    </w:p>
    <w:p>
      <w:r>
        <w:br w:type="page"/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A coda, on mornings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I keep setting a 6 AM alarm I almost never beat. For a long time I treated this as evidence of a flaw, proof that the ambition was thinner than I claimed. I have stopped reading it that way. The alarm is aspiration; the snooze is honesty; the day that follows is the negotiation between them. I get the work done, just not at the hour I imagined the night before, and the work does not seem to mind.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On company and quiet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The two things that keep me steady are nearly opposite: company and quiet. The company is Sunday cooking, a call from an old friend, my father's fixed seven o'clock question about my grades. The quiet is a run along the river when the light is going, when a problem I have been circling all week finally turns over and shows its other side. I have learned to schedule both, because neither survives being left to chance.</w:t>
      </w:r>
    </w:p>
    <w:p>
      <w:pPr>
        <w:spacing w:before="180" w:after="60"/>
      </w:pPr>
      <w:r>
        <w:rPr>
          <w:rFonts w:ascii="Calibri" w:hAnsi="Calibri"/>
          <w:b/>
          <w:i w:val="0"/>
          <w:color w:val="7A3B2E"/>
          <w:sz w:val="26"/>
        </w:rPr>
        <w:t>What I would tell my younger brother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A2622"/>
          <w:sz w:val="21"/>
        </w:rPr>
        <w:t>He is applying to college now, and I help with his essays over video calls. What I want him to know is the thing it took me three years to learn: that being the first to do something is lonely only if you let it stay a secret. Ask the question. Take the help. The people who came before you in spirit, if not in your own family, left the door open on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C7466"/>
        <w:sz w:val="15"/>
      </w:rPr>
      <w:t>Reflective Essay, Allen Weber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space="1" w:color="7A3B2E"/>
      </w:pBdr>
    </w:pPr>
    <w:r>
      <w:rPr>
        <w:rFonts w:ascii="Calibri" w:hAnsi="Calibri"/>
        <w:b/>
        <w:i w:val="0"/>
        <w:color w:val="7A3B2E"/>
        <w:sz w:val="18"/>
      </w:rPr>
      <w:t>Personal Writing</w:t>
    </w:r>
    <w:r>
      <w:rPr>
        <w:rFonts w:ascii="Calibri" w:hAnsi="Calibri"/>
        <w:b w:val="0"/>
        <w:i w:val="0"/>
        <w:color w:val="7C7466"/>
        <w:sz w:val="16"/>
      </w:rPr>
      <w:t>Reflective Essay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Allen Weber</dc:creator>
  <cp:lastModifiedBy>Allen Weber</cp:lastModifiedBy>
  <cp:revision>1</cp:revision>
  <dcterms:created xsi:type="dcterms:W3CDTF">2027-06-12T14:26:00Z</dcterms:created>
  <dcterms:modified xsi:type="dcterms:W3CDTF">2027-06-12T14:26:00Z</dcterms:modified>
</cp:coreProperties>
</file>