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t>RIDGELINE CLOUD, INC.</w:t>
      </w:r>
    </w:p>
    <w:p>
      <w:pPr>
        <w:spacing w:after="0" w:before="0"/>
      </w:pPr>
      <w:r>
        <w:t>Year-End Performance Review, 2025 Cycle</w:t>
      </w:r>
    </w:p>
    <w:p>
      <w:pPr>
        <w:spacing w:after="0" w:before="0"/>
      </w:pPr>
    </w:p>
    <w:p>
      <w:pPr>
        <w:spacing w:after="0" w:before="0"/>
      </w:pPr>
      <w:r>
        <w:t>Employee: Amanda Hayes</w:t>
      </w:r>
    </w:p>
    <w:p>
      <w:pPr>
        <w:spacing w:after="0" w:before="0"/>
      </w:pPr>
      <w:r>
        <w:t>Title: Senior Software Engineer, Platform Backend</w:t>
      </w:r>
    </w:p>
    <w:p>
      <w:pPr>
        <w:spacing w:after="0" w:before="0"/>
      </w:pPr>
      <w:r>
        <w:t>Manager: Rachel Nguyen</w:t>
      </w:r>
    </w:p>
    <w:p>
      <w:pPr>
        <w:spacing w:after="0" w:before="0"/>
      </w:pPr>
      <w:r>
        <w:t>Review period: January 1, 2025 to December 31, 2025</w:t>
      </w:r>
    </w:p>
    <w:p>
      <w:pPr>
        <w:spacing w:after="0" w:before="0"/>
      </w:pPr>
      <w:r>
        <w:t>Date written: January 16, 2026</w:t>
      </w:r>
    </w:p>
    <w:p>
      <w:pPr>
        <w:spacing w:after="0" w:before="0"/>
      </w:pPr>
    </w:p>
    <w:p>
      <w:pPr>
        <w:spacing w:after="0" w:before="0"/>
      </w:pPr>
      <w:r>
        <w:t>Overall rating: Exceeds Expectations</w:t>
      </w:r>
    </w:p>
    <w:p>
      <w:pPr>
        <w:spacing w:after="0" w:before="0"/>
      </w:pPr>
    </w:p>
    <w:p>
      <w:pPr>
        <w:spacing w:after="0" w:before="0"/>
      </w:pPr>
      <w:r>
        <w:t>Summary</w:t>
      </w:r>
    </w:p>
    <w:p>
      <w:pPr>
        <w:spacing w:after="0" w:before="0"/>
      </w:pPr>
      <w:r>
        <w:t>Amanda continued to be the senior-most individual contributor on the Platform Backend team this year, and the work showed it. She owns the hardest parts of our Go and Python services, she is the person the team trusts when a system is misbehaving, and she sets a standard for careful reasoning that raises the level of everyone around her. She is steady under pressure and does not guess when the cost of being wrong is high.</w:t>
      </w:r>
    </w:p>
    <w:p>
      <w:pPr>
        <w:spacing w:after="0" w:before="0"/>
      </w:pPr>
    </w:p>
    <w:p>
      <w:pPr>
        <w:spacing w:after="0" w:before="0"/>
      </w:pPr>
      <w:r>
        <w:t>Highlights</w:t>
      </w:r>
    </w:p>
    <w:p>
      <w:pPr>
        <w:spacing w:after="0" w:before="0"/>
      </w:pPr>
      <w:r>
        <w:t>1. Incident leadership. Amanda led the response and the written postmortem for RC-2291 in January, an outage in the event ingestion path. Her analysis was precise, her timeline was honest, and the follow-up actions are already reducing on-call load.</w:t>
      </w:r>
    </w:p>
    <w:p>
      <w:pPr>
        <w:spacing w:after="0" w:before="0"/>
      </w:pPr>
      <w:r>
        <w:t>2. Mentoring. She paired regularly with junior engineers and with Tom Esplin, and her code reviews are widely cited as the ones people learn the most from. She gives direct feedback without making it personal.</w:t>
      </w:r>
    </w:p>
    <w:p>
      <w:pPr>
        <w:spacing w:after="0" w:before="0"/>
      </w:pPr>
      <w:r>
        <w:t>3. Technical depth. Her design instincts on backpressure and queue behavior prevented at least two latent production issues this year.</w:t>
      </w:r>
    </w:p>
    <w:p>
      <w:pPr>
        <w:spacing w:after="0" w:before="0"/>
      </w:pPr>
    </w:p>
    <w:p>
      <w:pPr>
        <w:spacing w:after="0" w:before="0"/>
      </w:pPr>
      <w:r>
        <w:t>Growth areas</w:t>
      </w:r>
    </w:p>
    <w:p>
      <w:pPr>
        <w:spacing w:after="0" w:before="0"/>
      </w:pPr>
      <w:r>
        <w:t>1. Visibility. Amanda's influence is strong inside the team but quieter at the org level. When architectural decisions are made above the team, her perspective should be in the room earlier. We discussed ways to do that without moving into management, which she has been clear she does not want.</w:t>
      </w:r>
    </w:p>
    <w:p>
      <w:pPr>
        <w:spacing w:after="0" w:before="0"/>
      </w:pPr>
      <w:r>
        <w:t>2. Delegation. She sometimes absorbs work that a less senior engineer could own with support.</w:t>
      </w:r>
    </w:p>
    <w:p>
      <w:pPr>
        <w:spacing w:after="0" w:before="0"/>
      </w:pPr>
    </w:p>
    <w:p>
      <w:pPr>
        <w:spacing w:after="0" w:before="0"/>
      </w:pPr>
      <w:r>
        <w:t>Goals for 2026</w:t>
      </w:r>
    </w:p>
    <w:p>
      <w:pPr>
        <w:spacing w:after="0" w:before="0"/>
      </w:pPr>
      <w:r>
        <w:t>- Drive the new event pipeline design to implementation.</w:t>
      </w:r>
    </w:p>
    <w:p>
      <w:pPr>
        <w:spacing w:after="0" w:before="0"/>
      </w:pPr>
      <w:r>
        <w:t>- Formalize an on-call runbook from the RC-2291 learnings.</w:t>
      </w:r>
    </w:p>
    <w:p>
      <w:pPr>
        <w:spacing w:after="0" w:before="0"/>
      </w:pPr>
      <w:r>
        <w:t>- Represent the team in at least two cross-org architecture reviews.</w:t>
      </w:r>
    </w:p>
    <w:p>
      <w:pPr>
        <w:spacing w:after="0" w:before="0"/>
      </w:pPr>
    </w:p>
    <w:p>
      <w:pPr>
        <w:spacing w:after="0" w:before="0"/>
      </w:pPr>
      <w:r>
        <w:t>Manager comments</w:t>
      </w:r>
    </w:p>
    <w:p>
      <w:pPr>
        <w:spacing w:after="0" w:before="0"/>
      </w:pPr>
      <w:r>
        <w:t>Amanda is exactly the kind of engineer a team is lucky to have. Reliable, exact, and genuinely generous with what she knows. I want to make sure the broader organization benefits from her judgment as much as our team already does.</w:t>
      </w:r>
    </w:p>
    <w:p>
      <w:pPr>
        <w:spacing w:after="0" w:before="0"/>
      </w:pPr>
    </w:p>
    <w:p>
      <w:pPr>
        <w:spacing w:after="0" w:before="0"/>
      </w:pPr>
      <w:r>
        <w:t>Rachel Nguyen</w:t>
      </w:r>
    </w:p>
    <w:p>
      <w:pPr>
        <w:spacing w:after="0" w:before="0"/>
      </w:pPr>
      <w:r>
        <w:t>Engineering Manager, Platform Backend</w:t>
      </w:r>
    </w:p>
    <w:p>
      <w:pPr>
        <w:spacing w:after="0" w:before="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