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0000"/>
          <w:sz w:val="32"/>
        </w:rPr>
        <w:t>Letter of Support, Naperville Small Business Alliance</w:t>
      </w:r>
    </w:p>
    <w:p>
      <w:r>
        <w:rPr>
          <w:color w:val="000000"/>
        </w:rPr>
        <w:t>To the Community Leadership Award Committee,</w:t>
      </w:r>
    </w:p>
    <w:p>
      <w:r>
        <w:rPr>
          <w:color w:val="000000"/>
        </w:rPr>
        <w:t>I am writing in support of Cecilia Burnett for this year's Community Leadership Award. I have owned the bakery two doors down from her Main Street salon for over fifteen years, and I have known Cecilia since we were girls.</w:t>
      </w:r>
    </w:p>
    <w:p>
      <w:r>
        <w:rPr>
          <w:color w:val="000000"/>
        </w:rPr>
        <w:t>People see the three salons and the jobs she has created, and that is worth seeing. Golden Prairie Nails employs more than thirty people across Naperville, Aurora, and Wheaton, and she tracks every one of those paychecks like it is her own. What they do not always see is the quieter part. She covered a tech's rent the month that woman's husband was in the hospital and asked me not to mention it. She hires people other shops will not take a chance on and trains them up.</w:t>
      </w:r>
    </w:p>
    <w:p>
      <w:r>
        <w:rPr>
          <w:color w:val="000000"/>
        </w:rPr>
        <w:t>She is on time, she is honest to a fault, and she will tell you exactly where you stand. That is rarer than it should be. Naperville is a better Main Street because she is on it.</w:t>
      </w:r>
    </w:p>
    <w:p>
      <w:r>
        <w:rPr>
          <w:color w:val="000000"/>
        </w:rPr>
        <w:t>Respectfully,</w:t>
      </w:r>
    </w:p>
    <w:p>
      <w:r>
        <w:rPr>
          <w:color w:val="000000"/>
        </w:rPr>
        <w:t>Sharon Henley</w:t>
      </w:r>
    </w:p>
    <w:p>
      <w:r>
        <w:rPr>
          <w:color w:val="000000"/>
        </w:rPr>
        <w:t>Owner, Henley's Bakery, Main Street, Naperville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