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Papa Roberto, Cardiac Care Coordination</w:t>
      </w:r>
    </w:p>
    <w:p>
      <w:r>
        <w:rPr>
          <w:color w:val="000000"/>
        </w:rPr>
        <w:t>Family-only. Cardiologist Dr. Arun Mehta, NYU Langone Queens.</w:t>
      </w:r>
    </w:p>
    <w:p>
      <w:r>
        <w:rPr>
          <w:b/>
          <w:color w:val="000000"/>
          <w:sz w:val="25"/>
        </w:rPr>
        <w:t>History</w:t>
      </w:r>
    </w:p>
    <w:p>
      <w:pPr>
        <w:pStyle w:val="ListBullet"/>
      </w:pPr>
      <w:r>
        <w:rPr>
          <w:color w:val="000000"/>
        </w:rPr>
        <w:t>Mild NSTEMI January 2026; two drug-eluting stents</w:t>
      </w:r>
    </w:p>
    <w:p>
      <w:pPr>
        <w:pStyle w:val="ListBullet"/>
      </w:pPr>
      <w:r>
        <w:rPr>
          <w:color w:val="000000"/>
        </w:rPr>
        <w:t>Completed cardiac rehab; EF about 50% and improving; A1C 5.9</w:t>
      </w:r>
    </w:p>
    <w:p>
      <w:r>
        <w:rPr>
          <w:b/>
          <w:color w:val="000000"/>
          <w:sz w:val="25"/>
        </w:rPr>
        <w:t>Daily Plan</w:t>
      </w:r>
    </w:p>
    <w:p>
      <w:pPr>
        <w:pStyle w:val="ListBullet"/>
      </w:pPr>
      <w:r>
        <w:rPr>
          <w:color w:val="000000"/>
        </w:rPr>
        <w:t>Aspirin 81 mg and clopidogrel 75 mg daily; full med list in the cardiac log</w:t>
      </w:r>
    </w:p>
    <w:p>
      <w:pPr>
        <w:pStyle w:val="ListBullet"/>
      </w:pPr>
      <w:r>
        <w:rPr>
          <w:color w:val="000000"/>
        </w:rPr>
        <w:t>Walk 30 minutes daily (currently four times a week)</w:t>
      </w:r>
    </w:p>
    <w:p>
      <w:pPr>
        <w:pStyle w:val="ListBullet"/>
      </w:pPr>
      <w:r>
        <w:rPr>
          <w:color w:val="000000"/>
        </w:rPr>
        <w:t>Linda reviews the med list weekly; Walgreens 37th Avenue refills</w:t>
      </w:r>
    </w:p>
    <w:p>
      <w:r>
        <w:rPr>
          <w:b/>
          <w:color w:val="000000"/>
          <w:sz w:val="25"/>
        </w:rPr>
        <w:t>Follow-up</w:t>
      </w:r>
    </w:p>
    <w:p>
      <w:pPr>
        <w:pStyle w:val="ListBullet"/>
      </w:pPr>
      <w:r>
        <w:rPr>
          <w:color w:val="000000"/>
        </w:rPr>
        <w:t>Cardiology every three months with Dr. Mehta</w:t>
      </w:r>
    </w:p>
    <w:p>
      <w:pPr>
        <w:pStyle w:val="ListBullet"/>
      </w:pPr>
      <w:r>
        <w:rPr>
          <w:color w:val="000000"/>
        </w:rPr>
        <w:t>Next visit November 17, 2026; Linda drives him</w:t>
      </w:r>
    </w:p>
    <w:p>
      <w:pPr>
        <w:pStyle w:val="ListBullet"/>
      </w:pPr>
      <w:r>
        <w:rPr>
          <w:color w:val="000000"/>
        </w:rPr>
        <w:t>Following visit February 16, 2027</w:t>
      </w:r>
    </w:p>
    <w:p>
      <w:r>
        <w:rPr>
          <w:color w:val="000000"/>
        </w:rPr>
        <w:t>Share his own med list and timeline with Papa. Do not share Linda's finances or Mama's mood.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