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34"/>
        </w:rPr>
        <w:t>rustpath: design notes</w:t>
      </w:r>
    </w:p>
    <w:p>
      <w:r>
        <w:rPr>
          <w:i/>
          <w:color w:val="5B6266"/>
          <w:sz w:val="19"/>
        </w:rPr>
        <w:t>Personal Rust project. Saturday afternoons. Written from scratch to learn the language properly.</w:t>
      </w:r>
    </w:p>
    <w:p>
      <w:pPr>
        <w:spacing w:after="100"/>
        <w:jc w:val="left"/>
      </w:pPr>
      <w:r>
        <w:t>Fast filesystem path inspection and manipulation from the terminal. The idea started as a complaint. Every time I needed to know what was actually on disk under a tree, I ended up composing find, xargs, and awk into something I could not read a week later. I wanted one tool that answered path questions directly, ran fast on a large tree, and behaved the same on every machine I use.</w:t>
      </w:r>
    </w:p>
    <w:p>
      <w:pPr>
        <w:spacing w:before="220" w:after="60"/>
      </w:pPr>
      <w:r>
        <w:rPr>
          <w:b/>
          <w:color w:val="1A1A1A"/>
          <w:sz w:val="24"/>
        </w:rPr>
        <w:t>Design goals</w:t>
      </w:r>
    </w:p>
    <w:p>
      <w:pPr>
        <w:pStyle w:val="ListBullet"/>
        <w:spacing w:after="40"/>
      </w:pPr>
      <w:r>
        <w:t>Correctness over cleverness. A path tool that is wrong about symlinks is worse than no tool.</w:t>
      </w:r>
    </w:p>
    <w:p>
      <w:pPr>
        <w:pStyle w:val="ListBullet"/>
        <w:spacing w:after="40"/>
      </w:pPr>
      <w:r>
        <w:t>No unwrap in library code. Every failure is a Result the caller can handle.</w:t>
      </w:r>
    </w:p>
    <w:p>
      <w:pPr>
        <w:pStyle w:val="ListBullet"/>
        <w:spacing w:after="40"/>
      </w:pPr>
      <w:r>
        <w:t>Fast on a large tree. The parallel walk is the whole point; a naive walk was the baseline to beat.</w:t>
      </w:r>
    </w:p>
    <w:p>
      <w:pPr>
        <w:pStyle w:val="ListBullet"/>
        <w:spacing w:after="40"/>
      </w:pPr>
      <w:r>
        <w:t>Cross platform for real. Windows separators and UNC paths are not an afterthought.</w:t>
      </w:r>
    </w:p>
    <w:p>
      <w:pPr>
        <w:pStyle w:val="ListBullet"/>
        <w:spacing w:after="40"/>
      </w:pPr>
      <w:r>
        <w:t>No phone home. Licence keys verify locally. Nothing about a user tree leaves the machine.</w:t>
      </w:r>
    </w:p>
    <w:p>
      <w:pPr>
        <w:pStyle w:val="ListBullet"/>
        <w:spacing w:after="40"/>
      </w:pPr>
      <w:r>
        <w:t>Readable source. I will be the one reading it in two years.</w:t>
      </w:r>
    </w:p>
    <w:p>
      <w:pPr>
        <w:spacing w:before="220" w:after="60"/>
      </w:pPr>
      <w:r>
        <w:rPr>
          <w:b/>
          <w:color w:val="1A1A1A"/>
          <w:sz w:val="24"/>
        </w:rPr>
        <w:t>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Command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inspect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Reports type, size, permissions, and link target for a path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The default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walk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Parallel directory walk with filters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rayon under the hood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match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Glob and pattern matching against a tree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The part that taught me lifetimes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stats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Aggregate counts and sizes by extension or depth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Useful on a build output tree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norm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Normalise a path, resolve or preserve links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Cross platform rules live here</w:t>
            </w:r>
          </w:p>
        </w:tc>
      </w:tr>
    </w:tbl>
    <w:p/>
    <w:p>
      <w:pPr>
        <w:spacing w:before="220" w:after="60"/>
      </w:pPr>
      <w:r>
        <w:rPr>
          <w:b/>
          <w:color w:val="1A1A1A"/>
          <w:sz w:val="24"/>
        </w:rPr>
        <w:t>What the project actually taught me</w:t>
      </w:r>
    </w:p>
    <w:p>
      <w:pPr>
        <w:spacing w:after="100"/>
        <w:jc w:val="left"/>
      </w:pPr>
      <w:r>
        <w:t>Ownership stopped being a rule I recited and became a way of holding the problem. The glob engine was where that happened. I had written the same matcher in C twenty years ago and the difference is that this one cannot leak and cannot alias, and I did not have to hold that in my head. The parallel walk was the second lesson. I had assumed the fight would be with threads. It was with the borrow checker, and the borrow checker was right every time.</w:t>
      </w:r>
    </w:p>
    <w:p>
      <w:pPr>
        <w:spacing w:before="220" w:after="60"/>
      </w:pPr>
      <w:r>
        <w:rPr>
          <w:b/>
          <w:color w:val="1A1A1A"/>
          <w:sz w:val="24"/>
        </w:rPr>
        <w:t>Licensing, and the part I keep avoiding</w:t>
      </w:r>
    </w:p>
    <w:p>
      <w:pPr>
        <w:spacing w:after="100"/>
        <w:jc w:val="left"/>
      </w:pPr>
      <w:r>
        <w:t>It stopped being a toy about a year in. There are real companies paying for it now, on three tiers, plus a support retainer for the site licences and a sponsorship line that is really goodwill rather than a licence. The receipts go through the processor. The ledger is a light thing I keep for the CPA and there is a second one I mirror into because I did not fully trust the first.</w:t>
      </w:r>
    </w:p>
    <w:p>
      <w:pPr>
        <w:spacing w:after="100"/>
        <w:jc w:val="left"/>
      </w:pPr>
      <w:r>
        <w:t>I have never reconciled the three of them against each other. That is a job I keep pushing to the week after next, and it is the part that will matter if I ever want to say out loud what this thing earns.</w:t>
      </w:r>
    </w:p>
    <w:p>
      <w:pPr>
        <w:spacing w:before="220" w:after="60"/>
      </w:pPr>
      <w:r>
        <w:rPr>
          <w:b/>
          <w:color w:val="1A1A1A"/>
          <w:sz w:val="24"/>
        </w:rPr>
        <w:t>Open items</w:t>
      </w:r>
    </w:p>
    <w:p>
      <w:pPr>
        <w:pStyle w:val="ListBullet"/>
        <w:spacing w:after="40"/>
      </w:pPr>
      <w:r>
        <w:t>Windows installer. The last real gap before I would call it finished.</w:t>
      </w:r>
    </w:p>
    <w:p>
      <w:pPr>
        <w:pStyle w:val="ListBullet"/>
        <w:spacing w:after="40"/>
      </w:pPr>
      <w:r>
        <w:t>Shell completions, bash and zsh. Half written.</w:t>
      </w:r>
    </w:p>
    <w:p>
      <w:pPr>
        <w:pStyle w:val="ListBullet"/>
        <w:spacing w:after="40"/>
      </w:pPr>
      <w:r>
        <w:t>Plugin interface, only if the design holds up. It probably does not yet.</w:t>
      </w:r>
    </w:p>
    <w:p>
      <w:pPr>
        <w:pStyle w:val="ListBullet"/>
        <w:spacing w:after="40"/>
      </w:pPr>
      <w:r>
        <w:t>Docs site refresh, which ties into the reading-notes site work.</w:t>
      </w:r>
    </w:p>
    <w:p>
      <w:pPr>
        <w:pStyle w:val="ListBullet"/>
        <w:spacing w:after="40"/>
      </w:pPr>
      <w:r>
        <w:t>A 2.0 scope decision that depends on what the next year looks like.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