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98E85" w14:textId="108F4068" w:rsidR="003B3E95" w:rsidRDefault="00A9538A" w:rsidP="003B3E95">
      <w:pPr>
        <w:pStyle w:val="Title"/>
      </w:pPr>
      <w:r>
        <w:t>Responsible Practice Article</w:t>
      </w:r>
      <w:r w:rsidR="003B3E95">
        <w:t xml:space="preserve"> #</w:t>
      </w:r>
      <w:r w:rsidR="00C348FC">
        <w:t>1</w:t>
      </w:r>
    </w:p>
    <w:p w14:paraId="6E9023E5" w14:textId="77777777" w:rsidR="003B3E95" w:rsidRDefault="003B3E95"/>
    <w:p w14:paraId="23307F50" w14:textId="4DF7038E" w:rsidR="008305E4" w:rsidRDefault="00A9538A">
      <w:r>
        <w:tab/>
        <w:t xml:space="preserve">The potential of technology to change our world </w:t>
      </w:r>
      <w:r w:rsidR="008E325B">
        <w:t xml:space="preserve">remains one of the most unfathomable phenomena in our world.  From medicine to agriculture, technology has left its mark on nearly every aspect of our world and our culture.  Using technology to improve our lives does have its risks, though, and at present, privacy is one of the biggest.  By sharing our information with the </w:t>
      </w:r>
      <w:proofErr w:type="gramStart"/>
      <w:r w:rsidR="008E325B">
        <w:t>services</w:t>
      </w:r>
      <w:proofErr w:type="gramEnd"/>
      <w:r w:rsidR="008E325B">
        <w:t xml:space="preserve"> we use and the companies who run them, we are giving away control of our most sensitive details and putting them in the hands of people who may not understand the gravity of this responsibility.</w:t>
      </w:r>
    </w:p>
    <w:p w14:paraId="18504B4F" w14:textId="5B65DEAE" w:rsidR="008E325B" w:rsidRDefault="008E325B"/>
    <w:p w14:paraId="6E1C8FE7" w14:textId="286CFCC5" w:rsidR="008E325B" w:rsidRDefault="008E325B">
      <w:r>
        <w:tab/>
        <w:t xml:space="preserve">Privacy is officially defined as “the state or condition of being free from being observed or disturbed by other people.”  </w:t>
      </w:r>
      <w:r w:rsidR="00F14C03">
        <w:t>This idealistic definition of privacy is nearly impossible to achieve in our present world.  However, it is easy to argue that for the small sacrifice of allowing computers and technology to observe us, we are gaining an incredible level of convenience.  As such, I propose what I think is a more realistic and achievable definition of privacy: the state of having control over one’s information and full knowledge of how it is being used.</w:t>
      </w:r>
    </w:p>
    <w:p w14:paraId="7829E1BD" w14:textId="79C5F722" w:rsidR="00F14C03" w:rsidRDefault="00F14C03"/>
    <w:p w14:paraId="0D02958A" w14:textId="2D4F127D" w:rsidR="00F14C03" w:rsidRDefault="00F14C03">
      <w:r>
        <w:tab/>
        <w:t xml:space="preserve">With this definition in mind, I would like to evaluate how my personal approach to privacy has affected my recent work.  During my Usability Test Sprint for HCDE 210, I performed tests on and interviewed multiple subjects who used the device I was testing.  These were participants who were known to me and were handpicked for my purposes.  However, before recording any information about them and performing any tests, I made sure my participants were aware of exactly what information I was collecting, why I was collecting it, and what I was going to do with it.  I even went to the extent of writing a short “Terms and Conditions” paragraph, and I asked each participant to read it carefully and sign their name once they were satisfied. </w:t>
      </w:r>
      <w:r w:rsidR="00045FD9">
        <w:t xml:space="preserve"> I also made it very clear that no personal information would be shared with anyone other than myself. </w:t>
      </w:r>
      <w:r>
        <w:t xml:space="preserve"> Most participants were amused by the extent to which I went to make sure that they were aware of exactly what I was planning to do, but I took this portion of my work very seriously because I did not want to misuse the information I was collecting or share it without express permission from those who deserve to have the first right over it.  Of course, the participants were the direct stakeholders in this situation, </w:t>
      </w:r>
      <w:r w:rsidR="00045FD9">
        <w:t>so it is important to consider the effects on an indirect stakeholder, like the consumers of my study’s results.  While the consumers may have lost out on a slight amount of detail by not knowing the identities of my participants, this was a worthy sacrifice, as the privacy of my participants was protected.</w:t>
      </w:r>
    </w:p>
    <w:p w14:paraId="4D850EB1" w14:textId="04916882" w:rsidR="00045FD9" w:rsidRDefault="00045FD9"/>
    <w:p w14:paraId="5962EC49" w14:textId="04B26EB7" w:rsidR="00045FD9" w:rsidRDefault="00045FD9">
      <w:r>
        <w:tab/>
        <w:t xml:space="preserve">A more consequential and well-known example of the privacy debate is Facebook.  By now, we all know that Facebook is collecting scores of data on each of its users, most of which is without the users’ knowledge and conscious consent.  This is information that can be used against Facebook’s users, can make them more vulnerable to attacks or marketing, or is simply unacceptable to be made public.  This was recently demonstrated through Facebook’s Cambridge Analytica scandal, and in its continued misdemeanors during its attempts to make </w:t>
      </w:r>
      <w:r>
        <w:lastRenderedPageBreak/>
        <w:t>amends to the industry and to its customers, Facebook has clearly demonstrated that it does not understand the responsibility of having access to its users’ most private information.  This scandal and those that have followed it have shown not only that users should be weary of how and where they share their information, but also that by making our information so public, major events in our world can be influenced, such as the 2016 U.S. Presidential Election.</w:t>
      </w:r>
    </w:p>
    <w:p w14:paraId="4C4E1FFF" w14:textId="6C2E5858" w:rsidR="00045FD9" w:rsidRDefault="00045FD9"/>
    <w:p w14:paraId="49001896" w14:textId="59AA837A" w:rsidR="00045FD9" w:rsidRDefault="00045FD9">
      <w:r>
        <w:tab/>
        <w:t xml:space="preserve">In contrast to the work I did in my Usability Test, Facebook is much less forthcoming and transparent in its privacy policies.  They are intentionally vague about the ways in which they are using their users’ information, and this leads to a lack of awareness for the users.  </w:t>
      </w:r>
      <w:r w:rsidR="00D97C66">
        <w:t>By putting myself in Facebook’s shoes, I can understand why they feel this is a necessary choice to make, but in my opinion, the cost is simply too high for our society to bear.  It is time for Facebook and other companies like it to be more transparent and honest with us about their intentions, much like I tried to do in my own project.</w:t>
      </w:r>
    </w:p>
    <w:p w14:paraId="67FE85E5" w14:textId="2A6390F0" w:rsidR="00045FD9" w:rsidRDefault="00045FD9"/>
    <w:p w14:paraId="48BC0C7F" w14:textId="26064573" w:rsidR="00045FD9" w:rsidRDefault="00045FD9">
      <w:r>
        <w:tab/>
        <w:t xml:space="preserve">I acknowledge that privacy has many different definitions and </w:t>
      </w:r>
      <w:r w:rsidR="00D97C66">
        <w:t xml:space="preserve">that </w:t>
      </w:r>
      <w:r>
        <w:t xml:space="preserve">most people will have differing opinions on the extent to which it needs to be protected.  There is no perfect balance of privacy and convenience, and as a society, we have yet to define one size that fits all.  Until then, the best we can do is commit to being as responsible as we can, and to be observant of our actions and the effects that they have on the people who consume the things we make.  Furthermore, we must commit to using this </w:t>
      </w:r>
      <w:r w:rsidR="00D97C66">
        <w:t>understanding</w:t>
      </w:r>
      <w:r>
        <w:t xml:space="preserve"> to improve upon our pasts and to continue making progress toward the ever-</w:t>
      </w:r>
      <w:r w:rsidR="00D97C66">
        <w:t>advancing</w:t>
      </w:r>
      <w:r>
        <w:t xml:space="preserve"> horizon of balance.</w:t>
      </w:r>
      <w:bookmarkStart w:id="0" w:name="_GoBack"/>
      <w:bookmarkEnd w:id="0"/>
    </w:p>
    <w:sectPr w:rsidR="00045FD9" w:rsidSect="005F63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3B977D" w14:textId="77777777" w:rsidR="004C658C" w:rsidRDefault="004C658C" w:rsidP="003B3E95">
      <w:r>
        <w:separator/>
      </w:r>
    </w:p>
  </w:endnote>
  <w:endnote w:type="continuationSeparator" w:id="0">
    <w:p w14:paraId="0387E939" w14:textId="77777777" w:rsidR="004C658C" w:rsidRDefault="004C658C" w:rsidP="003B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E52D10" w14:textId="77777777" w:rsidR="004C658C" w:rsidRDefault="004C658C" w:rsidP="003B3E95">
      <w:r>
        <w:separator/>
      </w:r>
    </w:p>
  </w:footnote>
  <w:footnote w:type="continuationSeparator" w:id="0">
    <w:p w14:paraId="23B5C69A" w14:textId="77777777" w:rsidR="004C658C" w:rsidRDefault="004C658C" w:rsidP="003B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99F46" w14:textId="2157C303" w:rsidR="003B3E95" w:rsidRDefault="003B3E95" w:rsidP="003B3E95">
    <w:pPr>
      <w:pStyle w:val="Header"/>
      <w:jc w:val="right"/>
    </w:pPr>
    <w:proofErr w:type="spellStart"/>
    <w:r>
      <w:t>Shivam</w:t>
    </w:r>
    <w:proofErr w:type="spellEnd"/>
    <w:r>
      <w:t xml:space="preserve"> </w:t>
    </w:r>
    <w:proofErr w:type="spellStart"/>
    <w:r>
      <w:t>Hingorani</w:t>
    </w:r>
    <w:proofErr w:type="spellEnd"/>
  </w:p>
  <w:p w14:paraId="3EE1129F" w14:textId="4D8CAD66" w:rsidR="003B3E95" w:rsidRDefault="003B3E95" w:rsidP="003B3E95">
    <w:pPr>
      <w:pStyle w:val="Header"/>
      <w:jc w:val="right"/>
    </w:pPr>
    <w:r>
      <w:t>HCDE 210 A</w:t>
    </w:r>
  </w:p>
  <w:p w14:paraId="28E513DF" w14:textId="7A3A2797" w:rsidR="003B3E95" w:rsidRDefault="00D827B6" w:rsidP="003B3E95">
    <w:pPr>
      <w:pStyle w:val="Header"/>
      <w:jc w:val="right"/>
    </w:pPr>
    <w:r>
      <w:t>February</w:t>
    </w:r>
    <w:r w:rsidR="003B3E95">
      <w:t xml:space="preserve"> </w:t>
    </w:r>
    <w:r>
      <w:t>5</w:t>
    </w:r>
    <w:r w:rsidR="003B3E95">
      <w:t>,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AD"/>
    <w:rsid w:val="00045FD9"/>
    <w:rsid w:val="00147803"/>
    <w:rsid w:val="00337F1B"/>
    <w:rsid w:val="003B3E95"/>
    <w:rsid w:val="004C658C"/>
    <w:rsid w:val="0050086B"/>
    <w:rsid w:val="005F632A"/>
    <w:rsid w:val="008305E4"/>
    <w:rsid w:val="008D2124"/>
    <w:rsid w:val="008E325B"/>
    <w:rsid w:val="00A9538A"/>
    <w:rsid w:val="00BE43AD"/>
    <w:rsid w:val="00C348FC"/>
    <w:rsid w:val="00D827B6"/>
    <w:rsid w:val="00D97C66"/>
    <w:rsid w:val="00E57D39"/>
    <w:rsid w:val="00F14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88598"/>
  <w15:chartTrackingRefBased/>
  <w15:docId w15:val="{5CDE2689-7BAD-D743-90EB-329F1563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3E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E9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B3E95"/>
    <w:pPr>
      <w:tabs>
        <w:tab w:val="center" w:pos="4680"/>
        <w:tab w:val="right" w:pos="9360"/>
      </w:tabs>
    </w:pPr>
  </w:style>
  <w:style w:type="character" w:customStyle="1" w:styleId="HeaderChar">
    <w:name w:val="Header Char"/>
    <w:basedOn w:val="DefaultParagraphFont"/>
    <w:link w:val="Header"/>
    <w:uiPriority w:val="99"/>
    <w:rsid w:val="003B3E95"/>
  </w:style>
  <w:style w:type="paragraph" w:styleId="Footer">
    <w:name w:val="footer"/>
    <w:basedOn w:val="Normal"/>
    <w:link w:val="FooterChar"/>
    <w:uiPriority w:val="99"/>
    <w:unhideWhenUsed/>
    <w:rsid w:val="003B3E95"/>
    <w:pPr>
      <w:tabs>
        <w:tab w:val="center" w:pos="4680"/>
        <w:tab w:val="right" w:pos="9360"/>
      </w:tabs>
    </w:pPr>
  </w:style>
  <w:style w:type="character" w:customStyle="1" w:styleId="FooterChar">
    <w:name w:val="Footer Char"/>
    <w:basedOn w:val="DefaultParagraphFont"/>
    <w:link w:val="Footer"/>
    <w:uiPriority w:val="99"/>
    <w:rsid w:val="003B3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Hingorani</dc:creator>
  <cp:keywords/>
  <dc:description/>
  <cp:lastModifiedBy>Shivam Hingorani</cp:lastModifiedBy>
  <cp:revision>4</cp:revision>
  <dcterms:created xsi:type="dcterms:W3CDTF">2020-01-16T01:32:00Z</dcterms:created>
  <dcterms:modified xsi:type="dcterms:W3CDTF">2020-02-07T02:19:00Z</dcterms:modified>
</cp:coreProperties>
</file>