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C6452" w14:textId="38F87DFA" w:rsidR="0048006A" w:rsidRDefault="0048006A" w:rsidP="0048006A">
      <w:pPr>
        <w:pStyle w:val="Title"/>
      </w:pPr>
      <w:r>
        <w:t>Responsible Practice Article #3</w:t>
      </w:r>
    </w:p>
    <w:p w14:paraId="751C6EF9" w14:textId="65DA451E" w:rsidR="00265716" w:rsidRDefault="0048006A" w:rsidP="00265716">
      <w:pPr>
        <w:pStyle w:val="Heading1"/>
      </w:pPr>
      <w:r>
        <w:t xml:space="preserve">A Private and Responsible Future </w:t>
      </w:r>
      <w:r w:rsidR="00265716">
        <w:t>(Revised RPA #1)</w:t>
      </w:r>
    </w:p>
    <w:p w14:paraId="5EDA3B58" w14:textId="77777777" w:rsidR="00265716" w:rsidRDefault="00265716" w:rsidP="00265716"/>
    <w:p w14:paraId="75238697" w14:textId="77777777" w:rsidR="00265716" w:rsidRDefault="00265716" w:rsidP="00265716">
      <w:r>
        <w:tab/>
        <w:t xml:space="preserve">The potential of technology to change our world remains one of the most unfathomable phenomena in our world.  From medicine to agriculture, technology has left its mark on nearly every aspect of our world and our culture.  Using technology to improve our lives does have its risks, though, and at present, privacy is one of the biggest.  By sharing our information with the </w:t>
      </w:r>
      <w:proofErr w:type="gramStart"/>
      <w:r>
        <w:t>services</w:t>
      </w:r>
      <w:proofErr w:type="gramEnd"/>
      <w:r>
        <w:t xml:space="preserve"> we use and the companies who run them, we are giving away control of our most sensitive details and putting them in the hands of people who may not understand the gravity of this responsibility.</w:t>
      </w:r>
    </w:p>
    <w:p w14:paraId="6EEF5713" w14:textId="77777777" w:rsidR="00265716" w:rsidRDefault="00265716" w:rsidP="00265716"/>
    <w:p w14:paraId="6EEC566E" w14:textId="77777777" w:rsidR="00265716" w:rsidRDefault="00265716" w:rsidP="00265716">
      <w:r>
        <w:tab/>
        <w:t>Privacy is officially defined as “the state or condition of being free from being observed or disturbed by other people.”  This idealistic definition of privacy is nearly impossible to achieve in our present world.  However, it is easy to argue that for the small sacrifice of allowing computers and technology to observe us, we are gaining an incredible level of convenience.  As such, I propose what I think is a more realistic and achievable definition of privacy: the state of having control over one’s information and full knowledge of how it is being used.</w:t>
      </w:r>
    </w:p>
    <w:p w14:paraId="7BBCB4C4" w14:textId="77777777" w:rsidR="00265716" w:rsidRDefault="00265716" w:rsidP="00265716"/>
    <w:p w14:paraId="116FB852" w14:textId="77777777" w:rsidR="00265716" w:rsidRDefault="00265716" w:rsidP="00265716">
      <w:r>
        <w:tab/>
        <w:t>With this definition in mind, I would like to evaluate how my personal approach to privacy has affected my recent work.  During my Usability Test Sprint for HCDE 210, I performed tests on and interviewed multiple subjects who used the device I was testing.  These were participants who were known to me and were handpicked for my purposes.  However, before recording any information about them and performing any tests, I made sure my participants were aware of exactly what information I was collecting, why I was collecting it, and what I was going to do with it.  I even went to the extent of writing a short “Terms and Conditions” paragraph, and I asked each participant to read it carefully and sign their name once they were satisfied.  I also made it very clear that no personal information would be shared with anyone other than myself.  Most participants were amused by the extent to which I went to make sure that they were aware of exactly what I was planning to do, but I took this portion of my work very seriously because I did not want to misuse the information I was collecting or share it without express permission from those who deserve to have the first right over it.  Of course, the participants were the direct stakeholders in this situation, so it is important to consider the effects on an indirect stakeholder, like the consumers of my study’s results.  While the consumers may have lost out on a slight amount of detail by not knowing the identities of my participants, this was a worthy sacrifice, as the privacy of my participants was protected.</w:t>
      </w:r>
    </w:p>
    <w:p w14:paraId="05FED1AC" w14:textId="77777777" w:rsidR="00265716" w:rsidRDefault="00265716" w:rsidP="00265716"/>
    <w:p w14:paraId="1BBE6996" w14:textId="7D663A6F" w:rsidR="00265716" w:rsidRDefault="00265716" w:rsidP="00265716">
      <w:r>
        <w:tab/>
        <w:t xml:space="preserve">A more consequential and well-known example of the privacy debate is Facebook.  By now, we all know that Facebook is collecting scores of data on each of its users, most of which is without the users’ knowledge and conscious consent.  This is information that can be used </w:t>
      </w:r>
      <w:r>
        <w:lastRenderedPageBreak/>
        <w:t>against Facebook’s users, can make them more vulnerable to attacks or marketing, or is simply unacceptable to be made public.  This was recently demonstrated through Facebook’s Cambridge Analytica scandal, and in its continued misdemeanors during its attempts to make amends to the industry and to its customers, Facebook has clearly demonstrated that it does not understand the responsibility of having access to its users’ most private information.  This scandal and those that have followed it have shown not only that users should be weary of how and where they share their information, but also that by making our information so public, major events in our world can be influenced, such as the 2016 U.S. Presidential Election.</w:t>
      </w:r>
      <w:r w:rsidR="0048006A">
        <w:t xml:space="preserve">  Such events have also proven that companies like Facebook have the ability to affect not only the lives of their direct stakeholders, such as their users, but also those of indirect stakeholders – for a company as large as Facebook, that amounts to our global society in its entirety.</w:t>
      </w:r>
    </w:p>
    <w:p w14:paraId="72E55883" w14:textId="77777777" w:rsidR="00265716" w:rsidRDefault="00265716" w:rsidP="00265716"/>
    <w:p w14:paraId="63817C32" w14:textId="2CD282A3" w:rsidR="00265716" w:rsidRDefault="00265716" w:rsidP="00265716">
      <w:r>
        <w:tab/>
        <w:t>In contrast to the work I did in my Usability Test, Facebook is much less forthcoming and transparent in its privacy policies.  They are intentionally vague about the ways in which they are using their users’ information, and this leads to a lack of awareness for the users.  By putting myself in Facebook’s shoes, I can understand why they feel this is a necessary choice to make</w:t>
      </w:r>
      <w:r w:rsidR="0048006A">
        <w:t xml:space="preserve">: the artificial intelligence algorithms that make Facebook’s products work rely on the large amount of information Facebook solicits, and they simply could not work without it.  In this battle between privacy and technological novelty, </w:t>
      </w:r>
      <w:r w:rsidR="00CA7A51">
        <w:t>however</w:t>
      </w:r>
      <w:r>
        <w:t xml:space="preserve">, the cost </w:t>
      </w:r>
      <w:r w:rsidR="0048006A">
        <w:t xml:space="preserve">of privacy </w:t>
      </w:r>
      <w:r>
        <w:t xml:space="preserve">is simply too high for our society to bear.  It is time for Facebook and other </w:t>
      </w:r>
      <w:r w:rsidR="00CA7A51">
        <w:t>similar companies</w:t>
      </w:r>
      <w:r>
        <w:t xml:space="preserve"> to be more transparent and honest with us about their intentions, much like I tried to do in my own project.</w:t>
      </w:r>
    </w:p>
    <w:p w14:paraId="79866580" w14:textId="77777777" w:rsidR="00265716" w:rsidRDefault="00265716" w:rsidP="00265716"/>
    <w:p w14:paraId="4C8A6A4A" w14:textId="2371FCB1" w:rsidR="00265716" w:rsidRDefault="00265716" w:rsidP="00265716">
      <w:r>
        <w:tab/>
        <w:t xml:space="preserve">I acknowledge that privacy has many different definitions and that most people will have differing opinions on the extent to which it needs to be protected.  There is no perfect balance of privacy and convenience, and as a society, we have yet to </w:t>
      </w:r>
      <w:r w:rsidR="00A9614D">
        <w:t>mutually define a happy medium</w:t>
      </w:r>
      <w:r>
        <w:t>.  Until then, the best we can do is commit to being as responsible as we can, and to be observant of our actions and the effects that they have on the people who consume the things we make.  Furthermore, we must commit to using this understanding to improve upon our pasts and to continue making progress toward the ever-advancing horizon of balance.</w:t>
      </w:r>
      <w:r w:rsidR="00A9614D">
        <w:t xml:space="preserve">  Through this process, we may not be able to achieve perfection, but we will always know that we are making progress toward it.</w:t>
      </w:r>
    </w:p>
    <w:p w14:paraId="5B6D3574" w14:textId="77777777" w:rsidR="00F721EB" w:rsidRDefault="00F721EB"/>
    <w:p w14:paraId="2536390A" w14:textId="21286075" w:rsidR="00265716" w:rsidRPr="00F721EB" w:rsidRDefault="00F721EB" w:rsidP="00F721EB">
      <w:pPr>
        <w:pStyle w:val="IntenseQuote"/>
        <w:rPr>
          <w:rStyle w:val="Strong"/>
        </w:rPr>
      </w:pPr>
      <w:r w:rsidRPr="00F721EB">
        <w:rPr>
          <w:rStyle w:val="Strong"/>
        </w:rPr>
        <w:t xml:space="preserve">WORD COUNT: </w:t>
      </w:r>
      <w:r w:rsidRPr="00F721EB">
        <w:rPr>
          <w:rStyle w:val="Strong"/>
          <w:b w:val="0"/>
          <w:bCs w:val="0"/>
        </w:rPr>
        <w:t>957 words</w:t>
      </w:r>
      <w:r w:rsidR="00265716" w:rsidRPr="00F721EB">
        <w:rPr>
          <w:rStyle w:val="Strong"/>
        </w:rPr>
        <w:br w:type="page"/>
      </w:r>
    </w:p>
    <w:p w14:paraId="75DF9736" w14:textId="31B6AC66" w:rsidR="00BF7821" w:rsidRPr="00BF7821" w:rsidRDefault="001508EC" w:rsidP="00265716">
      <w:pPr>
        <w:pStyle w:val="Heading1"/>
      </w:pPr>
      <w:r>
        <w:lastRenderedPageBreak/>
        <w:t>Saving the World, One Product at a Time</w:t>
      </w:r>
      <w:r w:rsidR="00265716">
        <w:t xml:space="preserve"> (Revised RPA #2)</w:t>
      </w:r>
    </w:p>
    <w:p w14:paraId="6E9023E5" w14:textId="77777777" w:rsidR="003B3E95" w:rsidRDefault="003B3E95"/>
    <w:p w14:paraId="48BC0C7F" w14:textId="02842280" w:rsidR="00045FD9" w:rsidRDefault="00A9538A">
      <w:r>
        <w:tab/>
      </w:r>
      <w:r w:rsidR="00A9736D">
        <w:t>As our world continues to be plagued with issues like climate change and water scarcity, it is increasingly important that its citizens and its corporations be responsible with their use of our limited resources.  In the last few decades, a number of innovations have enabled our society to make massive strides with regard to speed, convenience, and accessibility.  Unfortunately, some of these strides have been made at the expense of environmental sustainability.  This prompts a rather obvious and interesting question: is it worth making a more convenient world if doing so shortens its lifespan?</w:t>
      </w:r>
    </w:p>
    <w:p w14:paraId="222C2ECA" w14:textId="140BCE42" w:rsidR="00A9736D" w:rsidRDefault="00A9736D"/>
    <w:p w14:paraId="23F48069" w14:textId="73B6F5D5" w:rsidR="00A9736D" w:rsidRDefault="00A9736D">
      <w:r>
        <w:tab/>
        <w:t xml:space="preserve">Environmental sustainability usually refers to the effects a technology or product has on our environment.  The goal is that the product will </w:t>
      </w:r>
      <w:r w:rsidR="007D6CC7">
        <w:t>serve its purpose in the present without</w:t>
      </w:r>
      <w:r>
        <w:t xml:space="preserve"> adversely affect</w:t>
      </w:r>
      <w:r w:rsidR="007D6CC7">
        <w:t>ing</w:t>
      </w:r>
      <w:r>
        <w:t xml:space="preserve"> future generations</w:t>
      </w:r>
      <w:r w:rsidR="007D6CC7">
        <w:t>.  Sometimes this goal is successfully achieved, but as I will discuss shortly, it is often misunderstood or overlooked entirely.</w:t>
      </w:r>
    </w:p>
    <w:p w14:paraId="4D01E071" w14:textId="5C0C36D3" w:rsidR="007D6CC7" w:rsidRDefault="007D6CC7"/>
    <w:p w14:paraId="5A2DB86D" w14:textId="2C62A219" w:rsidR="005B37B5" w:rsidRDefault="007D6CC7">
      <w:r>
        <w:tab/>
        <w:t xml:space="preserve">In our recent Ideation Sprint, I decided to tackle the issue of environmental sustainability head on, particularly with regard to transportation – one of the leading causes of climate change and other large-scale sustainability issues.  </w:t>
      </w:r>
      <w:r w:rsidR="00395F15">
        <w:t xml:space="preserve">One particular goal I set for myself was to maintain a high level of convenience for the users of the products (the direct stakeholders) without detracting from the lives of non-users or </w:t>
      </w:r>
      <w:r w:rsidR="00F721EB">
        <w:t>manufacturers</w:t>
      </w:r>
      <w:r w:rsidR="00395F15">
        <w:t xml:space="preserve"> (the indirect stakeholders) – after all, compromising business to save the environment </w:t>
      </w:r>
      <w:r w:rsidR="00F721EB">
        <w:t>could</w:t>
      </w:r>
      <w:r w:rsidR="00395F15">
        <w:t xml:space="preserve"> harm society in other ways.  </w:t>
      </w:r>
      <w:r>
        <w:t xml:space="preserve">To </w:t>
      </w:r>
      <w:r w:rsidR="00F721EB">
        <w:t>do this</w:t>
      </w:r>
      <w:r>
        <w:t xml:space="preserve">, I took a decidedly technology-first approach, as part of which I chose ten separate eco-friendly technologies </w:t>
      </w:r>
      <w:r w:rsidR="005B37B5">
        <w:t>with the potential to bring about an improvement in our environmental footprint</w:t>
      </w:r>
      <w:r w:rsidR="003C0106">
        <w:t>.  These technologies centered around electric power, increased efficiency of time and fuel, and reduced congestion.  I</w:t>
      </w:r>
      <w:r w:rsidR="005B37B5">
        <w:t xml:space="preserve"> then designed</w:t>
      </w:r>
      <w:r w:rsidR="00F721EB">
        <w:t xml:space="preserve"> simple and intuitive</w:t>
      </w:r>
      <w:r w:rsidR="005B37B5">
        <w:t xml:space="preserve"> </w:t>
      </w:r>
      <w:r w:rsidR="00F721EB">
        <w:t xml:space="preserve">products around </w:t>
      </w:r>
      <w:r w:rsidR="003C0106">
        <w:t>these technologies</w:t>
      </w:r>
      <w:r w:rsidR="005B37B5">
        <w:t xml:space="preserve">.  </w:t>
      </w:r>
      <w:r w:rsidR="003C0106">
        <w:t xml:space="preserve">Not only would these technologies increase sustainability in the present, but they would enable more innovations down the line and encourage future sustainability.  </w:t>
      </w:r>
      <w:r w:rsidR="005B37B5">
        <w:t xml:space="preserve">My endeavor was largely successful, and after designing ten products around ten technologies, I went on to design ten more products that were centered around my favorite of the initial ten.  What I discovered in </w:t>
      </w:r>
      <w:r w:rsidR="003C0106">
        <w:t>the</w:t>
      </w:r>
      <w:r w:rsidR="005B37B5">
        <w:t xml:space="preserve"> process is that the technology for a sustainable future already exists in many forms.  However, </w:t>
      </w:r>
      <w:r w:rsidR="003C0106">
        <w:t>packaging</w:t>
      </w:r>
      <w:r w:rsidR="005B37B5">
        <w:t xml:space="preserve"> this technology into products that meet the level of convenience we have come to expect, and doing so in a cost-effective manner, is still a challenge.  Still, the relative ease with which I was able to </w:t>
      </w:r>
      <w:proofErr w:type="gramStart"/>
      <w:r w:rsidR="005B37B5">
        <w:t>imagine</w:t>
      </w:r>
      <w:proofErr w:type="gramEnd"/>
      <w:r w:rsidR="005B37B5">
        <w:t xml:space="preserve"> and design twenty separate products was encouraging, and it made me optimistic that with a little bit of focus and ingenuity, a lot of improvements are within reach.</w:t>
      </w:r>
    </w:p>
    <w:p w14:paraId="706D4642" w14:textId="2B2D3D80" w:rsidR="005B37B5" w:rsidRDefault="005B37B5"/>
    <w:p w14:paraId="379B6ABD" w14:textId="4825A50B" w:rsidR="006D249F" w:rsidRDefault="005B37B5">
      <w:r>
        <w:tab/>
      </w:r>
      <w:r w:rsidR="003C0106">
        <w:t>Applying similar logic</w:t>
      </w:r>
      <w:r>
        <w:t xml:space="preserve"> on a larger scale, one company with a surprisingly </w:t>
      </w:r>
      <w:r w:rsidR="00395F15">
        <w:t xml:space="preserve">large environmental footprint is Amazon.  In recent years, </w:t>
      </w:r>
      <w:r w:rsidR="00040DF6">
        <w:t xml:space="preserve">Amazon has become a household brand, and is quickly becoming the default shopping method for many people around the world.  One example of Amazon’s most loved services is Prime shipping.  Subscribers to this service have extremely fast access to the products they purchase, making it </w:t>
      </w:r>
      <w:r w:rsidR="003C0106">
        <w:t>feasible to shop exclusively online</w:t>
      </w:r>
      <w:r w:rsidR="00040DF6">
        <w:t>.  This convenience comes at a cost, though</w:t>
      </w:r>
      <w:r w:rsidR="003C0106">
        <w:t xml:space="preserve"> – one that </w:t>
      </w:r>
      <w:r w:rsidR="00040DF6">
        <w:t xml:space="preserve">is borne by the environment.  The </w:t>
      </w:r>
      <w:r w:rsidR="00040DF6">
        <w:lastRenderedPageBreak/>
        <w:t>increased use of packaging that is required for the delivery of products that are purchased online is the most obvious factor.  However, the extra equipment and infrastructure that is required for Amazon to make it possible for us to receive our purchases in a matter of hours also has an impact on the environment.  In an effort to increase speed, delivery trucks often make trips without being filled to capacity</w:t>
      </w:r>
      <w:r w:rsidR="006D249F">
        <w:t>, which is undeniably inefficient.  Amazon’s warehouses also operate beyond the standard working hours, which is an inconvenience to their workers</w:t>
      </w:r>
      <w:r w:rsidR="003C0106">
        <w:t xml:space="preserve">. </w:t>
      </w:r>
      <w:r w:rsidR="006D249F">
        <w:t xml:space="preserve"> </w:t>
      </w:r>
      <w:r w:rsidR="003C0106">
        <w:t>M</w:t>
      </w:r>
      <w:r w:rsidR="006D249F">
        <w:t xml:space="preserve">ore consequentially, </w:t>
      </w:r>
      <w:r w:rsidR="003C0106">
        <w:t xml:space="preserve">though, </w:t>
      </w:r>
      <w:r w:rsidR="006D249F">
        <w:t>keeping these centers in operation for more hours is more depleting to the environment and its resources.  Amazon acknowledges many of these issues, and regularly makes an effort to reduce the stress it places on the environment, but it is my hope that Amazon makes these strides at a faster pace, as the environmental crises facing our society are becoming increasingly dire.</w:t>
      </w:r>
    </w:p>
    <w:p w14:paraId="109D84EB" w14:textId="77777777" w:rsidR="006D249F" w:rsidRDefault="006D249F"/>
    <w:p w14:paraId="019D2428" w14:textId="53E07B2B" w:rsidR="005B37B5" w:rsidRDefault="006D249F">
      <w:r>
        <w:tab/>
        <w:t xml:space="preserve">One consideration that is important to keep in mind as we strive to improve our relationship with nature is universal usability.  This is one human value which has the potential to create tension with the value of environmental </w:t>
      </w:r>
      <w:proofErr w:type="gramStart"/>
      <w:r>
        <w:t>sustainability, and</w:t>
      </w:r>
      <w:proofErr w:type="gramEnd"/>
      <w:r>
        <w:t xml:space="preserve"> is one that I wish I had considered more carefully in my Ideation Sprint.  For example, one idea I designed and proposed was </w:t>
      </w:r>
      <w:r w:rsidR="00C846BA">
        <w:t xml:space="preserve">double-decker trains.  This idea, while achieving my goal of promoting environmental sustainability, is not supportive of people with physical disabilities (e.g. people in wheelchairs) because it is very hard for these people to make use of the second level of train.  Another idea I proposed was motorized sidewalks, with the idea being that the increased speed and ease of walking would enable more people to commute by foot instead of by wheeled transportation.  However, I did not consider people who suffer from motion sickness when designing this idea, and if this idea were to become a reality, it would </w:t>
      </w:r>
      <w:r w:rsidR="003C0106">
        <w:t>pose difficulties</w:t>
      </w:r>
      <w:r w:rsidR="00C846BA">
        <w:t xml:space="preserve"> for people in this subset of society.  As such, it is necessary that we don’t let our consideration for the environment overshadow our consideration for the people using our products, and I hope that companies like Amazon will do the same as they work to be more environmentally friendly.</w:t>
      </w:r>
    </w:p>
    <w:p w14:paraId="5332B9E3" w14:textId="5C121879" w:rsidR="00C846BA" w:rsidRDefault="00C846BA"/>
    <w:p w14:paraId="3D41C016" w14:textId="6F6903F9" w:rsidR="00C846BA" w:rsidRDefault="00C846BA">
      <w:r>
        <w:tab/>
        <w:t xml:space="preserve">In conclusion, the environment is one of our most precious resources, and in order to ensure a safe future, it is crucial that </w:t>
      </w:r>
      <w:r w:rsidR="003C0106">
        <w:t xml:space="preserve">we </w:t>
      </w:r>
      <w:r>
        <w:t>take steps to avoid abusing it.  Many of the advancements we have made and the knowledge we have gained about our environment have come about in recent years, so it is</w:t>
      </w:r>
      <w:r w:rsidR="003C0106">
        <w:t xml:space="preserve"> yet</w:t>
      </w:r>
      <w:r>
        <w:t xml:space="preserve"> impossible for us to consider every single way in which we impact the environment.  However, even though we may not be able to achieve perfection, it is important that we, as a society, commit to making gradual and marked progress in this regard.  </w:t>
      </w:r>
      <w:r w:rsidR="00DD2499">
        <w:t>Eventually, with this approach, I am confident that we will be able to restore our environment to its full vitality.</w:t>
      </w:r>
    </w:p>
    <w:p w14:paraId="6BED420C" w14:textId="080BC272" w:rsidR="00F721EB" w:rsidRDefault="00F721EB"/>
    <w:p w14:paraId="462F3B19" w14:textId="6D8553EA" w:rsidR="00F721EB" w:rsidRPr="00F721EB" w:rsidRDefault="00F721EB" w:rsidP="00F721EB">
      <w:pPr>
        <w:pStyle w:val="IntenseQuote"/>
        <w:rPr>
          <w:b/>
          <w:bCs/>
        </w:rPr>
      </w:pPr>
      <w:r w:rsidRPr="00F721EB">
        <w:rPr>
          <w:b/>
          <w:bCs/>
        </w:rPr>
        <w:t xml:space="preserve">WORD COUNT: </w:t>
      </w:r>
      <w:r w:rsidR="003C0106">
        <w:t>998</w:t>
      </w:r>
      <w:r w:rsidRPr="00F721EB">
        <w:t xml:space="preserve"> words</w:t>
      </w:r>
    </w:p>
    <w:sectPr w:rsidR="00F721EB" w:rsidRPr="00F721EB" w:rsidSect="005F632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651E3" w14:textId="77777777" w:rsidR="00CA2937" w:rsidRDefault="00CA2937" w:rsidP="003B3E95">
      <w:r>
        <w:separator/>
      </w:r>
    </w:p>
  </w:endnote>
  <w:endnote w:type="continuationSeparator" w:id="0">
    <w:p w14:paraId="70F2FC17" w14:textId="77777777" w:rsidR="00CA2937" w:rsidRDefault="00CA2937" w:rsidP="003B3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623096" w14:textId="77777777" w:rsidR="00CA2937" w:rsidRDefault="00CA2937" w:rsidP="003B3E95">
      <w:r>
        <w:separator/>
      </w:r>
    </w:p>
  </w:footnote>
  <w:footnote w:type="continuationSeparator" w:id="0">
    <w:p w14:paraId="2130888F" w14:textId="77777777" w:rsidR="00CA2937" w:rsidRDefault="00CA2937" w:rsidP="003B3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99F46" w14:textId="2157C303" w:rsidR="003B3E95" w:rsidRDefault="003B3E95" w:rsidP="003B3E95">
    <w:pPr>
      <w:pStyle w:val="Header"/>
      <w:jc w:val="right"/>
    </w:pPr>
    <w:proofErr w:type="spellStart"/>
    <w:r>
      <w:t>Shivam</w:t>
    </w:r>
    <w:proofErr w:type="spellEnd"/>
    <w:r>
      <w:t xml:space="preserve"> </w:t>
    </w:r>
    <w:proofErr w:type="spellStart"/>
    <w:r>
      <w:t>Hingorani</w:t>
    </w:r>
    <w:proofErr w:type="spellEnd"/>
  </w:p>
  <w:p w14:paraId="3EE1129F" w14:textId="0EC8B183" w:rsidR="003B3E95" w:rsidRDefault="003B3E95" w:rsidP="003B3E95">
    <w:pPr>
      <w:pStyle w:val="Header"/>
      <w:jc w:val="right"/>
    </w:pPr>
    <w:r>
      <w:t>HCDE 210 A</w:t>
    </w:r>
    <w:r w:rsidR="007D67C7">
      <w:t>C</w:t>
    </w:r>
  </w:p>
  <w:p w14:paraId="180A74C9" w14:textId="762DE783" w:rsidR="00F93CB9" w:rsidRDefault="00F93CB9" w:rsidP="00F93CB9">
    <w:pPr>
      <w:pStyle w:val="Header"/>
      <w:jc w:val="right"/>
    </w:pPr>
    <w:r>
      <w:t>RPA #</w:t>
    </w:r>
    <w:r w:rsidR="00265716">
      <w:t>3</w:t>
    </w:r>
  </w:p>
  <w:p w14:paraId="28E513DF" w14:textId="70E2EB97" w:rsidR="003B3E95" w:rsidRDefault="00265716" w:rsidP="003B3E95">
    <w:pPr>
      <w:pStyle w:val="Header"/>
      <w:jc w:val="right"/>
    </w:pPr>
    <w:r>
      <w:t>March 13</w:t>
    </w:r>
    <w:r w:rsidR="003B3E95">
      <w:t>,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AD"/>
    <w:rsid w:val="00040DF6"/>
    <w:rsid w:val="00045FD9"/>
    <w:rsid w:val="00147803"/>
    <w:rsid w:val="001508EC"/>
    <w:rsid w:val="001C0CEC"/>
    <w:rsid w:val="00265716"/>
    <w:rsid w:val="00337F1B"/>
    <w:rsid w:val="00395F15"/>
    <w:rsid w:val="003B3E95"/>
    <w:rsid w:val="003C0106"/>
    <w:rsid w:val="0048006A"/>
    <w:rsid w:val="004C658C"/>
    <w:rsid w:val="0050086B"/>
    <w:rsid w:val="005B37B5"/>
    <w:rsid w:val="005F632A"/>
    <w:rsid w:val="006D249F"/>
    <w:rsid w:val="007D67C7"/>
    <w:rsid w:val="007D6CC7"/>
    <w:rsid w:val="008305E4"/>
    <w:rsid w:val="008D2124"/>
    <w:rsid w:val="008E325B"/>
    <w:rsid w:val="00A9538A"/>
    <w:rsid w:val="00A9614D"/>
    <w:rsid w:val="00A9736D"/>
    <w:rsid w:val="00BC5824"/>
    <w:rsid w:val="00BE43AD"/>
    <w:rsid w:val="00BF7821"/>
    <w:rsid w:val="00C10E21"/>
    <w:rsid w:val="00C348FC"/>
    <w:rsid w:val="00C846BA"/>
    <w:rsid w:val="00CA2937"/>
    <w:rsid w:val="00CA7A51"/>
    <w:rsid w:val="00D827B6"/>
    <w:rsid w:val="00D97B24"/>
    <w:rsid w:val="00D97C66"/>
    <w:rsid w:val="00DD2499"/>
    <w:rsid w:val="00E57D39"/>
    <w:rsid w:val="00F14C03"/>
    <w:rsid w:val="00F721EB"/>
    <w:rsid w:val="00F9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88598"/>
  <w15:chartTrackingRefBased/>
  <w15:docId w15:val="{5CDE2689-7BAD-D743-90EB-329F1563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21E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3E9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E9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B3E95"/>
    <w:pPr>
      <w:tabs>
        <w:tab w:val="center" w:pos="4680"/>
        <w:tab w:val="right" w:pos="9360"/>
      </w:tabs>
    </w:pPr>
  </w:style>
  <w:style w:type="character" w:customStyle="1" w:styleId="HeaderChar">
    <w:name w:val="Header Char"/>
    <w:basedOn w:val="DefaultParagraphFont"/>
    <w:link w:val="Header"/>
    <w:uiPriority w:val="99"/>
    <w:rsid w:val="003B3E95"/>
  </w:style>
  <w:style w:type="paragraph" w:styleId="Footer">
    <w:name w:val="footer"/>
    <w:basedOn w:val="Normal"/>
    <w:link w:val="FooterChar"/>
    <w:uiPriority w:val="99"/>
    <w:unhideWhenUsed/>
    <w:rsid w:val="003B3E95"/>
    <w:pPr>
      <w:tabs>
        <w:tab w:val="center" w:pos="4680"/>
        <w:tab w:val="right" w:pos="9360"/>
      </w:tabs>
    </w:pPr>
  </w:style>
  <w:style w:type="character" w:customStyle="1" w:styleId="FooterChar">
    <w:name w:val="Footer Char"/>
    <w:basedOn w:val="DefaultParagraphFont"/>
    <w:link w:val="Footer"/>
    <w:uiPriority w:val="99"/>
    <w:rsid w:val="003B3E95"/>
  </w:style>
  <w:style w:type="character" w:customStyle="1" w:styleId="Heading1Char">
    <w:name w:val="Heading 1 Char"/>
    <w:basedOn w:val="DefaultParagraphFont"/>
    <w:link w:val="Heading1"/>
    <w:uiPriority w:val="9"/>
    <w:rsid w:val="00265716"/>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21E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21EB"/>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F721E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721EB"/>
    <w:rPr>
      <w:i/>
      <w:iCs/>
      <w:color w:val="4472C4" w:themeColor="accent1"/>
    </w:rPr>
  </w:style>
  <w:style w:type="character" w:styleId="SubtleReference">
    <w:name w:val="Subtle Reference"/>
    <w:basedOn w:val="DefaultParagraphFont"/>
    <w:uiPriority w:val="31"/>
    <w:qFormat/>
    <w:rsid w:val="00F721EB"/>
    <w:rPr>
      <w:smallCaps/>
      <w:color w:val="5A5A5A" w:themeColor="text1" w:themeTint="A5"/>
    </w:rPr>
  </w:style>
  <w:style w:type="character" w:styleId="IntenseReference">
    <w:name w:val="Intense Reference"/>
    <w:basedOn w:val="DefaultParagraphFont"/>
    <w:uiPriority w:val="32"/>
    <w:qFormat/>
    <w:rsid w:val="00F721EB"/>
    <w:rPr>
      <w:b/>
      <w:bCs/>
      <w:smallCaps/>
      <w:color w:val="4472C4" w:themeColor="accent1"/>
      <w:spacing w:val="5"/>
    </w:rPr>
  </w:style>
  <w:style w:type="character" w:styleId="BookTitle">
    <w:name w:val="Book Title"/>
    <w:basedOn w:val="DefaultParagraphFont"/>
    <w:uiPriority w:val="33"/>
    <w:qFormat/>
    <w:rsid w:val="00F721EB"/>
    <w:rPr>
      <w:b/>
      <w:bCs/>
      <w:i/>
      <w:iCs/>
      <w:spacing w:val="5"/>
    </w:rPr>
  </w:style>
  <w:style w:type="paragraph" w:styleId="ListParagraph">
    <w:name w:val="List Paragraph"/>
    <w:basedOn w:val="Normal"/>
    <w:uiPriority w:val="34"/>
    <w:qFormat/>
    <w:rsid w:val="00F721EB"/>
    <w:pPr>
      <w:ind w:left="720"/>
      <w:contextualSpacing/>
    </w:pPr>
  </w:style>
  <w:style w:type="paragraph" w:styleId="Quote">
    <w:name w:val="Quote"/>
    <w:basedOn w:val="Normal"/>
    <w:next w:val="Normal"/>
    <w:link w:val="QuoteChar"/>
    <w:uiPriority w:val="29"/>
    <w:qFormat/>
    <w:rsid w:val="00F721E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721EB"/>
    <w:rPr>
      <w:i/>
      <w:iCs/>
      <w:color w:val="404040" w:themeColor="text1" w:themeTint="BF"/>
    </w:rPr>
  </w:style>
  <w:style w:type="character" w:styleId="Strong">
    <w:name w:val="Strong"/>
    <w:basedOn w:val="DefaultParagraphFont"/>
    <w:uiPriority w:val="22"/>
    <w:qFormat/>
    <w:rsid w:val="00F721EB"/>
    <w:rPr>
      <w:b/>
      <w:bCs/>
    </w:rPr>
  </w:style>
  <w:style w:type="character" w:styleId="IntenseEmphasis">
    <w:name w:val="Intense Emphasis"/>
    <w:basedOn w:val="DefaultParagraphFont"/>
    <w:uiPriority w:val="21"/>
    <w:qFormat/>
    <w:rsid w:val="00F721EB"/>
    <w:rPr>
      <w:i/>
      <w:iCs/>
      <w:color w:val="4472C4" w:themeColor="accent1"/>
    </w:rPr>
  </w:style>
  <w:style w:type="character" w:styleId="Emphasis">
    <w:name w:val="Emphasis"/>
    <w:basedOn w:val="DefaultParagraphFont"/>
    <w:uiPriority w:val="20"/>
    <w:qFormat/>
    <w:rsid w:val="00F721EB"/>
    <w:rPr>
      <w:i/>
      <w:iCs/>
    </w:rPr>
  </w:style>
  <w:style w:type="character" w:styleId="SubtleEmphasis">
    <w:name w:val="Subtle Emphasis"/>
    <w:basedOn w:val="DefaultParagraphFont"/>
    <w:uiPriority w:val="19"/>
    <w:qFormat/>
    <w:rsid w:val="00F721EB"/>
    <w:rPr>
      <w:i/>
      <w:iCs/>
      <w:color w:val="404040" w:themeColor="text1" w:themeTint="BF"/>
    </w:rPr>
  </w:style>
  <w:style w:type="character" w:customStyle="1" w:styleId="Heading2Char">
    <w:name w:val="Heading 2 Char"/>
    <w:basedOn w:val="DefaultParagraphFont"/>
    <w:link w:val="Heading2"/>
    <w:uiPriority w:val="9"/>
    <w:rsid w:val="00F721E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1800</Words>
  <Characters>10264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Hingorani</dc:creator>
  <cp:keywords/>
  <dc:description/>
  <cp:lastModifiedBy>Shivam Hingorani</cp:lastModifiedBy>
  <cp:revision>14</cp:revision>
  <cp:lastPrinted>2020-02-27T05:14:00Z</cp:lastPrinted>
  <dcterms:created xsi:type="dcterms:W3CDTF">2020-01-16T01:32:00Z</dcterms:created>
  <dcterms:modified xsi:type="dcterms:W3CDTF">2020-03-13T20:17:00Z</dcterms:modified>
</cp:coreProperties>
</file>