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12B0B4" w14:textId="77777777" w:rsidR="00100B10" w:rsidRDefault="00100B10" w:rsidP="00051E9A">
      <w:pPr>
        <w:pStyle w:val="Title"/>
        <w:rPr>
          <w:b/>
          <w:bCs/>
        </w:rPr>
      </w:pPr>
    </w:p>
    <w:p w14:paraId="4A6890DB" w14:textId="4C11AC87" w:rsidR="00051E9A" w:rsidRPr="00100B10" w:rsidRDefault="00051E9A" w:rsidP="00100B10">
      <w:pPr>
        <w:pStyle w:val="Title"/>
        <w:rPr>
          <w:i/>
          <w:iCs/>
        </w:rPr>
      </w:pPr>
      <w:r>
        <w:rPr>
          <w:b/>
          <w:bCs/>
        </w:rPr>
        <w:t>User Research</w:t>
      </w:r>
      <w:r w:rsidRPr="00051E9A">
        <w:rPr>
          <w:b/>
          <w:bCs/>
        </w:rPr>
        <w:t xml:space="preserve"> Deliverable</w:t>
      </w:r>
      <w:r>
        <w:t xml:space="preserve">: </w:t>
      </w:r>
      <w:r>
        <w:rPr>
          <w:i/>
          <w:iCs/>
        </w:rPr>
        <w:t>R</w:t>
      </w:r>
      <w:r w:rsidRPr="00051E9A">
        <w:rPr>
          <w:i/>
          <w:iCs/>
        </w:rPr>
        <w:t>esearch Memo</w:t>
      </w:r>
    </w:p>
    <w:p w14:paraId="504A8C0E" w14:textId="56832376" w:rsidR="00051E9A" w:rsidRDefault="00051E9A" w:rsidP="00051E9A">
      <w:pPr>
        <w:pStyle w:val="Heading1"/>
      </w:pPr>
      <w:r>
        <w:t>Method</w:t>
      </w:r>
    </w:p>
    <w:p w14:paraId="7FF45865" w14:textId="5BF010C7" w:rsidR="00051E9A" w:rsidRDefault="00051E9A" w:rsidP="00051E9A"/>
    <w:p w14:paraId="408F3B3B" w14:textId="5D14874A" w:rsidR="00051E9A" w:rsidRDefault="00051E9A" w:rsidP="00051E9A">
      <w:r>
        <w:t>For my research, I performed a remote observation on a 1</w:t>
      </w:r>
      <w:r w:rsidRPr="00051E9A">
        <w:rPr>
          <w:vertAlign w:val="superscript"/>
        </w:rPr>
        <w:t>st</w:t>
      </w:r>
      <w:r>
        <w:t xml:space="preserve"> grade ESL/ELL classroom.  During my observation, I watched students in a classroom (I cannot say how many, as the camera was situated amidst the students and did not show the entire classroom) learn how to tell time.  They were being taught by their teacher, who was standing at the front of the room and occasionally interacting one-on-one with the students.  While I was situated in a library while performing the remote observation, the students and their teacher were in a traditional elementary school classroom setting.  At the time of my observation, it was a bright and sunny Tuesday afternoon on February 18</w:t>
      </w:r>
      <w:r w:rsidRPr="00051E9A">
        <w:rPr>
          <w:vertAlign w:val="superscript"/>
        </w:rPr>
        <w:t>th</w:t>
      </w:r>
      <w:r>
        <w:t>, 2020.  I chose to focus my observations on the teacher and one of his students, and I took detailed notes about both subjects’ actions during the observation period.</w:t>
      </w:r>
    </w:p>
    <w:p w14:paraId="4737E0BB" w14:textId="6D6FFA0B" w:rsidR="00051E9A" w:rsidRDefault="00051E9A" w:rsidP="00100B10">
      <w:pPr>
        <w:pStyle w:val="Heading1"/>
      </w:pPr>
      <w:r>
        <w:t>Three Activities</w:t>
      </w:r>
    </w:p>
    <w:p w14:paraId="7BD8720D" w14:textId="77777777" w:rsidR="007526C1" w:rsidRPr="007526C1" w:rsidRDefault="007526C1" w:rsidP="007526C1"/>
    <w:p w14:paraId="557B04F1" w14:textId="009540EB" w:rsidR="007526C1" w:rsidRDefault="007526C1" w:rsidP="00D41DB9">
      <w:pPr>
        <w:pStyle w:val="Heading2"/>
        <w:numPr>
          <w:ilvl w:val="0"/>
          <w:numId w:val="1"/>
        </w:numPr>
      </w:pPr>
      <w:r>
        <w:t>Real-Life Situation</w:t>
      </w:r>
    </w:p>
    <w:p w14:paraId="78E83329" w14:textId="503539E9" w:rsidR="007526C1" w:rsidRDefault="007526C1" w:rsidP="007526C1">
      <w:pPr>
        <w:ind w:left="360"/>
      </w:pPr>
      <w:r>
        <w:t xml:space="preserve">For this activity, the teacher brought one of his students up to the front of the classroom.  He then designed a situation around this student and described it to the rest of the class.  The situation </w:t>
      </w:r>
      <w:r w:rsidR="00BE05B8">
        <w:t>involved the student facing a challenge which he needed the class’ help to overcome.  Presumably, the teacher employed this strategy to make the students feel more personally involved, as the problem they were solving was for one of their own classmates.  After describing the situation, the teacher walked the class through solving the problem, asking for students to participate at several points.  The students mostly shouted their answers (rather than raising their hand) to the teacher, and this was effective because the students answered mostly in unison and in agreement with each other.  As such, there was no conflict of answers, and the teacher was assured that the students had understood what he had just taught.  When the activity had been completed, the teacher sent the volunteer student back to his seat, then proceeded on to the next activity.</w:t>
      </w:r>
    </w:p>
    <w:p w14:paraId="312F5BBB" w14:textId="77777777" w:rsidR="007526C1" w:rsidRPr="007526C1" w:rsidRDefault="007526C1" w:rsidP="007526C1">
      <w:pPr>
        <w:ind w:left="360"/>
      </w:pPr>
    </w:p>
    <w:p w14:paraId="67031F97" w14:textId="6C8C17D4" w:rsidR="00D41DB9" w:rsidRDefault="00D41DB9" w:rsidP="00D41DB9">
      <w:pPr>
        <w:pStyle w:val="Heading2"/>
        <w:numPr>
          <w:ilvl w:val="0"/>
          <w:numId w:val="1"/>
        </w:numPr>
      </w:pPr>
      <w:r>
        <w:t>Audience Participation</w:t>
      </w:r>
    </w:p>
    <w:p w14:paraId="742DAF9A" w14:textId="2FF68083" w:rsidR="00D41DB9" w:rsidRDefault="00D41DB9" w:rsidP="007526C1">
      <w:pPr>
        <w:ind w:left="360"/>
      </w:pPr>
      <w:r>
        <w:t xml:space="preserve">Early on during the teacher’s lesson, he began to test his students’ understanding by asking a series of yes-or-no questions and listening for the students’ responses.  Since the lesson was about telling time on an analogue clock, specifically a half-hour time, the teacher named several times and asked his students to indicate whether the time he last named was a half-hour time.  After confirming that his students had grasped this concept, the teacher went on to ask his students to draw a series of times on their individual dry-erase clocks.  When each student believed that he/she had successfully illustrated the time, </w:t>
      </w:r>
      <w:r>
        <w:lastRenderedPageBreak/>
        <w:t>he/she was asked to raise the clock in the air so the teacher could see it.  The teacher also walked around the classroom during this time to interact more personally with the students, check that each student had understood the concepts, and offer assistance where it was needed.</w:t>
      </w:r>
      <w:r w:rsidR="00100B10">
        <w:t xml:space="preserve">  My other participant (whose pseudonym is “Nathan”) participated in this activity just as the other students did, and he simply performed each of the tasks as the teacher asked him to.</w:t>
      </w:r>
    </w:p>
    <w:p w14:paraId="1EACFCEE" w14:textId="77777777" w:rsidR="007526C1" w:rsidRDefault="007526C1" w:rsidP="007526C1">
      <w:pPr>
        <w:ind w:left="360"/>
      </w:pPr>
    </w:p>
    <w:p w14:paraId="51DE9517" w14:textId="13B1E1CD" w:rsidR="00D41DB9" w:rsidRDefault="00D41DB9" w:rsidP="00D41DB9">
      <w:pPr>
        <w:pStyle w:val="Heading2"/>
        <w:numPr>
          <w:ilvl w:val="0"/>
          <w:numId w:val="1"/>
        </w:numPr>
      </w:pPr>
      <w:r>
        <w:t>Puzzle Matching</w:t>
      </w:r>
    </w:p>
    <w:p w14:paraId="1FF6915C" w14:textId="339FD2DA" w:rsidR="00D41DB9" w:rsidRDefault="00100B10" w:rsidP="00100B10">
      <w:pPr>
        <w:ind w:left="360"/>
      </w:pPr>
      <w:r>
        <w:t>One of the final activities the teacher had his students perform was a group activity.  Students were split into groups of 3-4 students, and they worked together to achieve a series of objectives.  Since the teacher was one of my observation subjects, I chose to focus on the group with which he chose to work.  For a portion of this activity, my other participant, Nathan, was also a part of this group, so I could observe both participants simultaneously.  To further explain the concept of time, the teacher used a set of puzzle pieces, each of which was in a pair.  Half the puzzle pieces had times written out on them, while the other half displayed the time illustrated on an analogue clock.  The objective was to match each piece of one kind with the corresponding piece of the other kind.</w:t>
      </w:r>
      <w:r w:rsidR="00BE05B8">
        <w:t xml:space="preserve">  The teacher also had a plastic yellow clock on hand so that he and the students could use a trial-and-error format for finding their answers before </w:t>
      </w:r>
      <w:r w:rsidR="003A2793">
        <w:t>attaching the puzzle pieces.</w:t>
      </w:r>
    </w:p>
    <w:p w14:paraId="3595AECD" w14:textId="724FC464" w:rsidR="00D41DB9" w:rsidRDefault="00D41DB9" w:rsidP="00D41DB9">
      <w:pPr>
        <w:pStyle w:val="Heading1"/>
      </w:pPr>
      <w:r>
        <w:t>Opportunity for Design</w:t>
      </w:r>
    </w:p>
    <w:p w14:paraId="7D8B3C06" w14:textId="1568B483" w:rsidR="00D41DB9" w:rsidRDefault="00D41DB9" w:rsidP="00D41DB9"/>
    <w:p w14:paraId="26503DDE" w14:textId="611B863B" w:rsidR="000C450A" w:rsidRDefault="003A2793" w:rsidP="00D41DB9">
      <w:r>
        <w:t>The most involving activity out of the ones I described above was the Puzzle Matching.  For this part of the lesson, students had to be more directly involved than in earlier parts</w:t>
      </w:r>
      <w:r w:rsidR="000C450A">
        <w:t xml:space="preserve"> and they had to interact with multiple kinds of materials.  More importantly, only one group had the ability to work with the teacher at one time, leaving the rest of the class to work on their own for most of the time.  As such, is there a way for the teacher to be able to help more students at once?</w:t>
      </w:r>
    </w:p>
    <w:p w14:paraId="77F96F61" w14:textId="3732D64C" w:rsidR="000C450A" w:rsidRDefault="000C450A" w:rsidP="00D41DB9"/>
    <w:p w14:paraId="20DBE300" w14:textId="1BE3CBD6" w:rsidR="00D41DB9" w:rsidRDefault="000C450A" w:rsidP="00D41DB9">
      <w:r>
        <w:t>One way we could do this is with an app that replaces the puzzle pieces and the plastic clock that the students were using.  By digitizing these materials, each student would have the ability to play and interact with the pieces on their personal device, and the teacher could have a companion app that could enable him to watch over each student’s progress.  This way, the teacher could see where his help is most needed and focus his attention there, and there would be fewer physical pieces required for the activity – a more sustainable and practical solution.</w:t>
      </w:r>
    </w:p>
    <w:p w14:paraId="0D0F808D" w14:textId="26C3505B" w:rsidR="004A365C" w:rsidRDefault="004A365C" w:rsidP="00D41DB9"/>
    <w:p w14:paraId="2DEE7034" w14:textId="060263DB" w:rsidR="004A365C" w:rsidRPr="00D41DB9" w:rsidRDefault="004A365C" w:rsidP="00D41DB9">
      <w:r>
        <w:t>To do research about this solution, we could create a Marvel mockup of the app that we would like to create (like we did for an earlier deliverable).  Then, we could give several students access to our mockup and perform the process we used for our Usability Testing deliverable to collect information about the usability of the app.  Based on the feedback we receive and the observations we make, we could then revise and iterate on our designs.</w:t>
      </w:r>
      <w:bookmarkStart w:id="0" w:name="_GoBack"/>
      <w:bookmarkEnd w:id="0"/>
    </w:p>
    <w:sectPr w:rsidR="004A365C" w:rsidRPr="00D41DB9" w:rsidSect="005F632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07899C" w14:textId="77777777" w:rsidR="00033A30" w:rsidRDefault="00033A30" w:rsidP="00051E9A">
      <w:r>
        <w:separator/>
      </w:r>
    </w:p>
  </w:endnote>
  <w:endnote w:type="continuationSeparator" w:id="0">
    <w:p w14:paraId="2E2D0FE3" w14:textId="77777777" w:rsidR="00033A30" w:rsidRDefault="00033A30" w:rsidP="0005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CF7346" w14:textId="77777777" w:rsidR="00033A30" w:rsidRDefault="00033A30" w:rsidP="00051E9A">
      <w:r>
        <w:separator/>
      </w:r>
    </w:p>
  </w:footnote>
  <w:footnote w:type="continuationSeparator" w:id="0">
    <w:p w14:paraId="7BA39882" w14:textId="77777777" w:rsidR="00033A30" w:rsidRDefault="00033A30" w:rsidP="00051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1304D4" w14:textId="5153016D" w:rsidR="00051E9A" w:rsidRDefault="00051E9A" w:rsidP="00051E9A">
    <w:pPr>
      <w:pStyle w:val="Header"/>
      <w:jc w:val="right"/>
    </w:pPr>
    <w:proofErr w:type="spellStart"/>
    <w:r>
      <w:t>Shivam</w:t>
    </w:r>
    <w:proofErr w:type="spellEnd"/>
    <w:r>
      <w:t xml:space="preserve"> </w:t>
    </w:r>
    <w:proofErr w:type="spellStart"/>
    <w:r>
      <w:t>Hingorani</w:t>
    </w:r>
    <w:proofErr w:type="spellEnd"/>
  </w:p>
  <w:p w14:paraId="786AA0F7" w14:textId="537B5B0A" w:rsidR="00051E9A" w:rsidRDefault="00051E9A" w:rsidP="00051E9A">
    <w:pPr>
      <w:pStyle w:val="Header"/>
      <w:jc w:val="right"/>
    </w:pPr>
    <w:r>
      <w:t>HCDE 210 AC</w:t>
    </w:r>
  </w:p>
  <w:p w14:paraId="3E60664D" w14:textId="1F65F9EA" w:rsidR="00051E9A" w:rsidRDefault="00051E9A" w:rsidP="00051E9A">
    <w:pPr>
      <w:pStyle w:val="Header"/>
      <w:jc w:val="right"/>
    </w:pPr>
    <w:r>
      <w:t>February 19,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AE5812"/>
    <w:multiLevelType w:val="hybridMultilevel"/>
    <w:tmpl w:val="C6124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E9A"/>
    <w:rsid w:val="00033A30"/>
    <w:rsid w:val="00051E9A"/>
    <w:rsid w:val="000C450A"/>
    <w:rsid w:val="00100B10"/>
    <w:rsid w:val="00122741"/>
    <w:rsid w:val="003A2793"/>
    <w:rsid w:val="004A365C"/>
    <w:rsid w:val="005F632A"/>
    <w:rsid w:val="007526C1"/>
    <w:rsid w:val="00B544FD"/>
    <w:rsid w:val="00BE05B8"/>
    <w:rsid w:val="00D41DB9"/>
    <w:rsid w:val="00D55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ED5DA3"/>
  <w15:chartTrackingRefBased/>
  <w15:docId w15:val="{9B14DD62-CEEF-3740-AFAD-6E71BF865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E9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1E9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1E9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E9A"/>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051E9A"/>
    <w:pPr>
      <w:tabs>
        <w:tab w:val="center" w:pos="4680"/>
        <w:tab w:val="right" w:pos="9360"/>
      </w:tabs>
    </w:pPr>
  </w:style>
  <w:style w:type="character" w:customStyle="1" w:styleId="HeaderChar">
    <w:name w:val="Header Char"/>
    <w:basedOn w:val="DefaultParagraphFont"/>
    <w:link w:val="Header"/>
    <w:uiPriority w:val="99"/>
    <w:rsid w:val="00051E9A"/>
  </w:style>
  <w:style w:type="paragraph" w:styleId="Footer">
    <w:name w:val="footer"/>
    <w:basedOn w:val="Normal"/>
    <w:link w:val="FooterChar"/>
    <w:uiPriority w:val="99"/>
    <w:unhideWhenUsed/>
    <w:rsid w:val="00051E9A"/>
    <w:pPr>
      <w:tabs>
        <w:tab w:val="center" w:pos="4680"/>
        <w:tab w:val="right" w:pos="9360"/>
      </w:tabs>
    </w:pPr>
  </w:style>
  <w:style w:type="character" w:customStyle="1" w:styleId="FooterChar">
    <w:name w:val="Footer Char"/>
    <w:basedOn w:val="DefaultParagraphFont"/>
    <w:link w:val="Footer"/>
    <w:uiPriority w:val="99"/>
    <w:rsid w:val="00051E9A"/>
  </w:style>
  <w:style w:type="character" w:customStyle="1" w:styleId="Heading1Char">
    <w:name w:val="Heading 1 Char"/>
    <w:basedOn w:val="DefaultParagraphFont"/>
    <w:link w:val="Heading1"/>
    <w:uiPriority w:val="9"/>
    <w:rsid w:val="00051E9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51E9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Hingorani</dc:creator>
  <cp:keywords/>
  <dc:description/>
  <cp:lastModifiedBy>Shivam Hingorani</cp:lastModifiedBy>
  <cp:revision>3</cp:revision>
  <dcterms:created xsi:type="dcterms:W3CDTF">2020-02-20T03:40:00Z</dcterms:created>
  <dcterms:modified xsi:type="dcterms:W3CDTF">2020-02-20T05:10:00Z</dcterms:modified>
</cp:coreProperties>
</file>