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B2063" w14:textId="4B892B35" w:rsidR="002A1E85" w:rsidRDefault="002A1E85" w:rsidP="002A1E85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2A1E85">
        <w:rPr>
          <w:b/>
          <w:bCs/>
          <w:sz w:val="40"/>
          <w:szCs w:val="40"/>
          <w:u w:val="single"/>
        </w:rPr>
        <w:t>NovaCart</w:t>
      </w:r>
      <w:proofErr w:type="spellEnd"/>
      <w:r w:rsidRPr="002A1E85">
        <w:rPr>
          <w:b/>
          <w:bCs/>
          <w:sz w:val="40"/>
          <w:szCs w:val="40"/>
          <w:u w:val="single"/>
        </w:rPr>
        <w:t xml:space="preserve"> Supply Chain &amp; Inventory Analytics</w:t>
      </w:r>
    </w:p>
    <w:p w14:paraId="5206C176" w14:textId="5AAD7881" w:rsidR="002A1E85" w:rsidRPr="002A1E85" w:rsidRDefault="002A1E85" w:rsidP="002A1E85">
      <w:pPr>
        <w:jc w:val="center"/>
        <w:rPr>
          <w:b/>
          <w:bCs/>
          <w:sz w:val="36"/>
          <w:szCs w:val="36"/>
        </w:rPr>
      </w:pPr>
      <w:r w:rsidRPr="002A1E85">
        <w:rPr>
          <w:b/>
          <w:bCs/>
          <w:sz w:val="36"/>
          <w:szCs w:val="36"/>
        </w:rPr>
        <w:t>Business Insights &amp; Recommendations</w:t>
      </w:r>
    </w:p>
    <w:p w14:paraId="0D7EF402" w14:textId="77777777" w:rsidR="002A1E85" w:rsidRDefault="002A1E85" w:rsidP="002A1E85"/>
    <w:p w14:paraId="4902D078" w14:textId="77777777" w:rsidR="002A1E85" w:rsidRDefault="002A1E85" w:rsidP="002A1E85">
      <w:pPr>
        <w:spacing w:line="240" w:lineRule="auto"/>
        <w:rPr>
          <w:b/>
          <w:bCs/>
          <w:sz w:val="32"/>
          <w:szCs w:val="32"/>
          <w:u w:val="single"/>
        </w:rPr>
      </w:pPr>
      <w:r w:rsidRPr="002A1E85">
        <w:rPr>
          <w:b/>
          <w:bCs/>
          <w:sz w:val="32"/>
          <w:szCs w:val="32"/>
          <w:u w:val="single"/>
        </w:rPr>
        <w:t>Project Objective</w:t>
      </w:r>
    </w:p>
    <w:p w14:paraId="1633DDB9" w14:textId="3EAE8A77" w:rsidR="002A1E85" w:rsidRPr="001509B2" w:rsidRDefault="002A1E85" w:rsidP="002A1E85">
      <w:pPr>
        <w:spacing w:line="240" w:lineRule="auto"/>
        <w:rPr>
          <w:sz w:val="28"/>
          <w:szCs w:val="28"/>
        </w:rPr>
      </w:pPr>
      <w:r w:rsidRPr="001509B2">
        <w:rPr>
          <w:sz w:val="28"/>
          <w:szCs w:val="28"/>
        </w:rPr>
        <w:t xml:space="preserve">The objective of this project was to analyse </w:t>
      </w:r>
      <w:proofErr w:type="spellStart"/>
      <w:r w:rsidRPr="001509B2">
        <w:rPr>
          <w:sz w:val="28"/>
          <w:szCs w:val="28"/>
        </w:rPr>
        <w:t>NovaCart’s</w:t>
      </w:r>
      <w:proofErr w:type="spellEnd"/>
      <w:r w:rsidRPr="001509B2">
        <w:rPr>
          <w:sz w:val="28"/>
          <w:szCs w:val="28"/>
        </w:rPr>
        <w:t xml:space="preserve"> inventory, warehouse performance, supplier reliability and customer demand. The analysis focused on identifying stockouts, backorders, supplier delays, fulfilment gaps and opportunities to improve inventory planning.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2925"/>
      </w:tblGrid>
      <w:tr w:rsidR="002A1E85" w14:paraId="34516D42" w14:textId="77777777" w:rsidTr="001509B2">
        <w:tc>
          <w:tcPr>
            <w:tcW w:w="6091" w:type="dxa"/>
          </w:tcPr>
          <w:p w14:paraId="32B2696C" w14:textId="77777777" w:rsidR="002A1E85" w:rsidRPr="001509B2" w:rsidRDefault="002A1E85" w:rsidP="002A1E8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</w:p>
          <w:p w14:paraId="50EBD35E" w14:textId="67F164BC" w:rsidR="002A1E85" w:rsidRPr="001509B2" w:rsidRDefault="002A1E85" w:rsidP="002A1E8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1509B2">
              <w:rPr>
                <w:b/>
                <w:bCs/>
                <w:sz w:val="32"/>
                <w:szCs w:val="32"/>
                <w:u w:val="single"/>
              </w:rPr>
              <w:t>KPI</w:t>
            </w:r>
          </w:p>
          <w:p w14:paraId="4DC58564" w14:textId="77777777" w:rsidR="002A1E85" w:rsidRPr="001509B2" w:rsidRDefault="002A1E85" w:rsidP="002A1E8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2925" w:type="dxa"/>
          </w:tcPr>
          <w:p w14:paraId="1FA28B0D" w14:textId="77777777" w:rsidR="002A1E85" w:rsidRPr="001509B2" w:rsidRDefault="002A1E85" w:rsidP="002A1E8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</w:p>
          <w:p w14:paraId="2D9B27C5" w14:textId="01832802" w:rsidR="002A1E85" w:rsidRPr="001509B2" w:rsidRDefault="002A1E85" w:rsidP="002A1E8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1509B2">
              <w:rPr>
                <w:b/>
                <w:bCs/>
                <w:sz w:val="32"/>
                <w:szCs w:val="32"/>
                <w:u w:val="single"/>
              </w:rPr>
              <w:t>Results</w:t>
            </w:r>
          </w:p>
        </w:tc>
      </w:tr>
      <w:tr w:rsidR="002A1E85" w14:paraId="00A850C2" w14:textId="77777777" w:rsidTr="001509B2">
        <w:tc>
          <w:tcPr>
            <w:tcW w:w="6091" w:type="dxa"/>
          </w:tcPr>
          <w:p w14:paraId="32D95BC3" w14:textId="1965C846" w:rsidR="002A1E85" w:rsidRPr="002A1E85" w:rsidRDefault="002A1E85" w:rsidP="002A1E85">
            <w:pPr>
              <w:jc w:val="center"/>
              <w:rPr>
                <w:b/>
                <w:bCs/>
                <w:sz w:val="32"/>
                <w:szCs w:val="32"/>
              </w:rPr>
            </w:pPr>
            <w:r w:rsidRPr="002A1E85">
              <w:rPr>
                <w:b/>
                <w:bCs/>
                <w:sz w:val="32"/>
                <w:szCs w:val="32"/>
              </w:rPr>
              <w:t>Inventory</w:t>
            </w:r>
            <w:r w:rsidR="001509B2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2925" w:type="dxa"/>
          </w:tcPr>
          <w:p w14:paraId="57A21910" w14:textId="0FFE28F7" w:rsidR="002A1E85" w:rsidRDefault="001509B2" w:rsidP="002A1E85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$2.180bn</w:t>
            </w:r>
          </w:p>
        </w:tc>
      </w:tr>
      <w:tr w:rsidR="002A1E85" w14:paraId="49BE1BC8" w14:textId="77777777" w:rsidTr="001509B2">
        <w:tc>
          <w:tcPr>
            <w:tcW w:w="6091" w:type="dxa"/>
          </w:tcPr>
          <w:p w14:paraId="542EE310" w14:textId="3D38FE23" w:rsidR="002A1E85" w:rsidRPr="002A1E85" w:rsidRDefault="002A1E85" w:rsidP="002A1E85">
            <w:pPr>
              <w:jc w:val="center"/>
              <w:rPr>
                <w:b/>
                <w:bCs/>
                <w:sz w:val="32"/>
                <w:szCs w:val="32"/>
              </w:rPr>
            </w:pPr>
            <w:r w:rsidRPr="002A1E85">
              <w:rPr>
                <w:b/>
                <w:bCs/>
                <w:sz w:val="32"/>
                <w:szCs w:val="32"/>
              </w:rPr>
              <w:t>Total Demand</w:t>
            </w:r>
          </w:p>
        </w:tc>
        <w:tc>
          <w:tcPr>
            <w:tcW w:w="2925" w:type="dxa"/>
          </w:tcPr>
          <w:p w14:paraId="25C9CCAF" w14:textId="522963BF" w:rsidR="002A1E85" w:rsidRDefault="001509B2" w:rsidP="002A1E85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850K</w:t>
            </w:r>
          </w:p>
        </w:tc>
      </w:tr>
      <w:tr w:rsidR="002A1E85" w14:paraId="0832E38D" w14:textId="77777777" w:rsidTr="001509B2">
        <w:tc>
          <w:tcPr>
            <w:tcW w:w="6091" w:type="dxa"/>
          </w:tcPr>
          <w:p w14:paraId="1D3CA911" w14:textId="2BC9033C" w:rsidR="002A1E85" w:rsidRPr="002A1E85" w:rsidRDefault="002A1E85" w:rsidP="002A1E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Fill Rate%</w:t>
            </w:r>
          </w:p>
        </w:tc>
        <w:tc>
          <w:tcPr>
            <w:tcW w:w="2925" w:type="dxa"/>
          </w:tcPr>
          <w:p w14:paraId="3B2EA9BF" w14:textId="1D14CF9C" w:rsidR="002A1E85" w:rsidRDefault="001509B2" w:rsidP="002A1E85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97.06%</w:t>
            </w:r>
          </w:p>
        </w:tc>
      </w:tr>
      <w:tr w:rsidR="002A1E85" w14:paraId="08C12122" w14:textId="77777777" w:rsidTr="001509B2">
        <w:tc>
          <w:tcPr>
            <w:tcW w:w="6091" w:type="dxa"/>
          </w:tcPr>
          <w:p w14:paraId="23503F90" w14:textId="568D1364" w:rsidR="002A1E85" w:rsidRPr="002A1E85" w:rsidRDefault="002A1E85" w:rsidP="002A1E85">
            <w:pPr>
              <w:jc w:val="center"/>
              <w:rPr>
                <w:b/>
                <w:bCs/>
                <w:sz w:val="32"/>
                <w:szCs w:val="32"/>
              </w:rPr>
            </w:pPr>
            <w:r w:rsidRPr="002A1E85">
              <w:rPr>
                <w:b/>
                <w:bCs/>
                <w:sz w:val="32"/>
                <w:szCs w:val="32"/>
              </w:rPr>
              <w:t>Backorder Unit</w:t>
            </w:r>
          </w:p>
        </w:tc>
        <w:tc>
          <w:tcPr>
            <w:tcW w:w="2925" w:type="dxa"/>
          </w:tcPr>
          <w:p w14:paraId="58A338A6" w14:textId="19B799F7" w:rsidR="002A1E85" w:rsidRDefault="001509B2" w:rsidP="002A1E85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481K</w:t>
            </w:r>
          </w:p>
        </w:tc>
      </w:tr>
      <w:tr w:rsidR="002A1E85" w14:paraId="1C3D26F4" w14:textId="77777777" w:rsidTr="001509B2">
        <w:tc>
          <w:tcPr>
            <w:tcW w:w="6091" w:type="dxa"/>
          </w:tcPr>
          <w:p w14:paraId="7420CD3F" w14:textId="78541973" w:rsidR="002A1E85" w:rsidRPr="002A1E85" w:rsidRDefault="002A1E85" w:rsidP="002A1E85">
            <w:pPr>
              <w:jc w:val="center"/>
              <w:rPr>
                <w:b/>
                <w:bCs/>
                <w:sz w:val="32"/>
                <w:szCs w:val="32"/>
              </w:rPr>
            </w:pPr>
            <w:r w:rsidRPr="002A1E85">
              <w:rPr>
                <w:b/>
                <w:bCs/>
                <w:sz w:val="32"/>
                <w:szCs w:val="32"/>
              </w:rPr>
              <w:t>OTIF%</w:t>
            </w:r>
          </w:p>
        </w:tc>
        <w:tc>
          <w:tcPr>
            <w:tcW w:w="2925" w:type="dxa"/>
          </w:tcPr>
          <w:p w14:paraId="296ED70F" w14:textId="2494EB1C" w:rsidR="002A1E85" w:rsidRDefault="001509B2" w:rsidP="002A1E85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57.18%</w:t>
            </w:r>
          </w:p>
        </w:tc>
      </w:tr>
      <w:tr w:rsidR="001509B2" w14:paraId="18B88448" w14:textId="77777777" w:rsidTr="001509B2">
        <w:tc>
          <w:tcPr>
            <w:tcW w:w="6091" w:type="dxa"/>
          </w:tcPr>
          <w:p w14:paraId="188EF3B9" w14:textId="77777777" w:rsidR="001509B2" w:rsidRDefault="001509B2" w:rsidP="001509B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Lost Demand/Estimated Lost Sales</w:t>
            </w:r>
          </w:p>
        </w:tc>
        <w:tc>
          <w:tcPr>
            <w:tcW w:w="2925" w:type="dxa"/>
          </w:tcPr>
          <w:p w14:paraId="3F28BBC7" w14:textId="69B3AD67" w:rsidR="001509B2" w:rsidRDefault="001509B2" w:rsidP="00001C2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25K</w:t>
            </w:r>
          </w:p>
        </w:tc>
      </w:tr>
    </w:tbl>
    <w:p w14:paraId="6C75DAC2" w14:textId="77777777" w:rsidR="001509B2" w:rsidRPr="001509B2" w:rsidRDefault="001509B2" w:rsidP="002A1E85">
      <w:pPr>
        <w:spacing w:line="240" w:lineRule="auto"/>
        <w:rPr>
          <w:sz w:val="32"/>
          <w:szCs w:val="32"/>
          <w:u w:val="single"/>
        </w:rPr>
      </w:pPr>
    </w:p>
    <w:p w14:paraId="0F787B11" w14:textId="282D185F" w:rsidR="001509B2" w:rsidRPr="001509B2" w:rsidRDefault="001509B2" w:rsidP="002A1E85">
      <w:pPr>
        <w:spacing w:line="240" w:lineRule="auto"/>
        <w:rPr>
          <w:b/>
          <w:bCs/>
          <w:sz w:val="32"/>
          <w:szCs w:val="32"/>
          <w:u w:val="single"/>
        </w:rPr>
      </w:pPr>
      <w:r w:rsidRPr="001509B2">
        <w:rPr>
          <w:b/>
          <w:bCs/>
          <w:sz w:val="32"/>
          <w:szCs w:val="32"/>
          <w:u w:val="single"/>
        </w:rPr>
        <w:t>Insight 1</w:t>
      </w:r>
      <w:r w:rsidRPr="001509B2">
        <w:rPr>
          <w:b/>
          <w:bCs/>
          <w:sz w:val="32"/>
          <w:szCs w:val="32"/>
          <w:u w:val="single"/>
        </w:rPr>
        <w:t>-</w:t>
      </w:r>
      <w:r w:rsidRPr="001509B2">
        <w:rPr>
          <w:u w:val="single"/>
        </w:rPr>
        <w:t xml:space="preserve"> </w:t>
      </w:r>
      <w:r w:rsidRPr="001509B2">
        <w:rPr>
          <w:b/>
          <w:bCs/>
          <w:sz w:val="32"/>
          <w:szCs w:val="32"/>
          <w:u w:val="single"/>
        </w:rPr>
        <w:t>Warehouse Performance</w:t>
      </w:r>
    </w:p>
    <w:p w14:paraId="6C0C4A9A" w14:textId="2604A96C" w:rsidR="002A1E85" w:rsidRPr="001509B2" w:rsidRDefault="001509B2" w:rsidP="002A1E85">
      <w:pPr>
        <w:spacing w:line="240" w:lineRule="auto"/>
        <w:rPr>
          <w:sz w:val="28"/>
          <w:szCs w:val="28"/>
        </w:rPr>
      </w:pPr>
      <w:r w:rsidRPr="001509B2">
        <w:rPr>
          <w:sz w:val="28"/>
          <w:szCs w:val="28"/>
        </w:rPr>
        <w:t xml:space="preserve">Warehouse </w:t>
      </w:r>
      <w:r w:rsidRPr="001509B2">
        <w:rPr>
          <w:b/>
          <w:bCs/>
          <w:sz w:val="28"/>
          <w:szCs w:val="28"/>
        </w:rPr>
        <w:t>WH03</w:t>
      </w:r>
      <w:r w:rsidRPr="001509B2">
        <w:rPr>
          <w:b/>
          <w:bCs/>
          <w:sz w:val="28"/>
          <w:szCs w:val="28"/>
        </w:rPr>
        <w:t xml:space="preserve"> </w:t>
      </w:r>
      <w:r w:rsidRPr="001509B2">
        <w:rPr>
          <w:sz w:val="28"/>
          <w:szCs w:val="28"/>
        </w:rPr>
        <w:t xml:space="preserve">had the highest backorders with </w:t>
      </w:r>
      <w:r w:rsidRPr="001509B2">
        <w:rPr>
          <w:b/>
          <w:bCs/>
          <w:sz w:val="28"/>
          <w:szCs w:val="28"/>
        </w:rPr>
        <w:t>162K</w:t>
      </w:r>
      <w:r w:rsidRPr="001509B2">
        <w:rPr>
          <w:b/>
          <w:bCs/>
          <w:sz w:val="28"/>
          <w:szCs w:val="28"/>
        </w:rPr>
        <w:t xml:space="preserve"> </w:t>
      </w:r>
      <w:r w:rsidRPr="001509B2">
        <w:rPr>
          <w:sz w:val="28"/>
          <w:szCs w:val="28"/>
        </w:rPr>
        <w:t xml:space="preserve">units, while its fill rate was </w:t>
      </w:r>
      <w:r>
        <w:rPr>
          <w:sz w:val="28"/>
          <w:szCs w:val="28"/>
        </w:rPr>
        <w:t>97.06</w:t>
      </w:r>
      <w:r w:rsidRPr="001509B2">
        <w:rPr>
          <w:sz w:val="28"/>
          <w:szCs w:val="28"/>
        </w:rPr>
        <w:t>%.</w:t>
      </w:r>
    </w:p>
    <w:p w14:paraId="151ECAFE" w14:textId="3347CECA" w:rsidR="001509B2" w:rsidRPr="001509B2" w:rsidRDefault="001509B2" w:rsidP="002A1E85">
      <w:pPr>
        <w:spacing w:line="240" w:lineRule="auto"/>
        <w:rPr>
          <w:b/>
          <w:bCs/>
          <w:sz w:val="32"/>
          <w:szCs w:val="32"/>
          <w:u w:val="single"/>
        </w:rPr>
      </w:pPr>
      <w:r w:rsidRPr="001509B2">
        <w:rPr>
          <w:b/>
          <w:bCs/>
          <w:sz w:val="32"/>
          <w:szCs w:val="32"/>
          <w:u w:val="single"/>
        </w:rPr>
        <w:t>Insight 2 — Product Stockout Risk</w:t>
      </w:r>
      <w:r w:rsidRPr="001509B2">
        <w:rPr>
          <w:b/>
          <w:bCs/>
          <w:sz w:val="32"/>
          <w:szCs w:val="32"/>
          <w:u w:val="single"/>
        </w:rPr>
        <w:t>:-</w:t>
      </w:r>
    </w:p>
    <w:p w14:paraId="55B9E0F1" w14:textId="77A67E5B" w:rsidR="001509B2" w:rsidRPr="001509B2" w:rsidRDefault="001509B2" w:rsidP="001509B2">
      <w:pPr>
        <w:pStyle w:val="NoSpacing"/>
        <w:rPr>
          <w:b/>
          <w:bCs/>
          <w:sz w:val="28"/>
          <w:szCs w:val="28"/>
        </w:rPr>
      </w:pPr>
      <w:r w:rsidRPr="001509B2">
        <w:rPr>
          <w:sz w:val="28"/>
          <w:szCs w:val="28"/>
        </w:rPr>
        <w:t xml:space="preserve">SKU </w:t>
      </w:r>
      <w:r w:rsidR="00FA42E4">
        <w:rPr>
          <w:sz w:val="28"/>
          <w:szCs w:val="28"/>
        </w:rPr>
        <w:t xml:space="preserve"> </w:t>
      </w:r>
      <w:r w:rsidR="00FA42E4" w:rsidRPr="00FA42E4">
        <w:rPr>
          <w:b/>
          <w:bCs/>
          <w:sz w:val="28"/>
          <w:szCs w:val="28"/>
        </w:rPr>
        <w:t>021</w:t>
      </w:r>
      <w:r w:rsidR="00FA42E4">
        <w:rPr>
          <w:sz w:val="28"/>
          <w:szCs w:val="28"/>
        </w:rPr>
        <w:t xml:space="preserve"> </w:t>
      </w:r>
      <w:r w:rsidRPr="001509B2">
        <w:rPr>
          <w:sz w:val="28"/>
          <w:szCs w:val="28"/>
        </w:rPr>
        <w:t>had the highest backorders / stockout rate among the analysed products.</w:t>
      </w:r>
    </w:p>
    <w:p w14:paraId="0EB247B5" w14:textId="77777777" w:rsidR="001509B2" w:rsidRPr="002A1E85" w:rsidRDefault="001509B2" w:rsidP="002A1E85">
      <w:pPr>
        <w:spacing w:line="240" w:lineRule="auto"/>
        <w:rPr>
          <w:b/>
          <w:bCs/>
          <w:sz w:val="32"/>
          <w:szCs w:val="32"/>
        </w:rPr>
      </w:pPr>
    </w:p>
    <w:sectPr w:rsidR="001509B2" w:rsidRPr="002A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85"/>
    <w:rsid w:val="001509B2"/>
    <w:rsid w:val="002A1E85"/>
    <w:rsid w:val="00CA2223"/>
    <w:rsid w:val="00FA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45D2"/>
  <w15:chartTrackingRefBased/>
  <w15:docId w15:val="{7D161AC2-6094-544B-B899-3051A1E1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1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509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5451BC-4A1C-E644-BDCE-711F53F3E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prakash</dc:creator>
  <cp:keywords/>
  <dc:description/>
  <cp:lastModifiedBy>jai prakash</cp:lastModifiedBy>
  <cp:revision>1</cp:revision>
  <dcterms:created xsi:type="dcterms:W3CDTF">2026-09-01T07:47:00Z</dcterms:created>
  <dcterms:modified xsi:type="dcterms:W3CDTF">2026-09-01T08:13:00Z</dcterms:modified>
</cp:coreProperties>
</file>