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18" w:lineRule="atLeast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caps w:val="0"/>
          <w:spacing w:val="0"/>
          <w:sz w:val="36"/>
          <w:szCs w:val="36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36"/>
          <w:szCs w:val="36"/>
          <w:shd w:val="clear" w:fill="FFFFFF"/>
          <w:vertAlign w:val="baseline"/>
          <w:lang w:val="en-US"/>
        </w:rPr>
        <w:t xml:space="preserve"># 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36"/>
          <w:szCs w:val="36"/>
          <w:shd w:val="clear" w:fill="FFFFFF"/>
          <w:vertAlign w:val="baseline"/>
        </w:rPr>
        <w:t>Euler’s Totient Function</w:t>
      </w:r>
    </w:p>
    <w:p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How many numbers are there from 1 to N, whose gcd with N is 1.</w:t>
      </w:r>
    </w:p>
    <w:p>
      <w:pPr>
        <w:rPr>
          <w:sz w:val="30"/>
          <w:szCs w:val="30"/>
          <w:lang w:val="en-US"/>
        </w:rPr>
      </w:pP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g:-  N=4, There are two numbers- 1,3 whose gcd with 4 is 1.</w:t>
      </w:r>
    </w:p>
    <w:p>
      <w:pPr>
        <w:numPr>
          <w:ilvl w:val="0"/>
          <w:numId w:val="0"/>
        </w:numPr>
        <w:rPr>
          <w:sz w:val="30"/>
          <w:szCs w:val="30"/>
          <w:lang w:val="en-US"/>
        </w:rPr>
      </w:pPr>
    </w:p>
    <w:p>
      <w:pPr>
        <w:numPr>
          <w:ilvl w:val="0"/>
          <w:numId w:val="0"/>
        </w:numPr>
        <w:rPr>
          <w:sz w:val="30"/>
          <w:szCs w:val="30"/>
          <w:lang w:val="en-US"/>
        </w:rPr>
      </w:pPr>
      <w:r>
        <w:rPr>
          <w:position w:val="-10"/>
          <w:sz w:val="30"/>
          <w:szCs w:val="30"/>
          <w:lang w:val="en-US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position w:val="-10"/>
          <w:sz w:val="30"/>
          <w:szCs w:val="30"/>
          <w:lang w:val="en-US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position w:val="-32"/>
          <w:sz w:val="30"/>
          <w:szCs w:val="30"/>
          <w:lang w:val="en-US"/>
        </w:rPr>
        <w:object>
          <v:shape id="_x0000_i1027" o:spt="75" type="#_x0000_t75" style="height:49.55pt;width:13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 xml:space="preserve">The formula basically says that the value of </w:t>
      </w:r>
      <w:r>
        <w:rPr>
          <w:rFonts w:ascii="sans-serif" w:hAnsi="sans-serif" w:eastAsia="sans-serif" w:cs="sans-serif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28" o:spt="75" type="#_x0000_t75" style="height:16pt;width:2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 xml:space="preserve"> is equal to n multiplied by product of (1 – 1/p) for all prime factors p of n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 xml:space="preserve">For example value of </w:t>
      </w:r>
      <w:r>
        <w:rPr>
          <w:rFonts w:hint="default" w:ascii="Segoe UI" w:hAnsi="Segoe UI" w:eastAsia="sans-serif" w:cs="Segoe UI"/>
          <w:i w:val="0"/>
          <w:caps w:val="0"/>
          <w:spacing w:val="0"/>
          <w:sz w:val="24"/>
          <w:szCs w:val="24"/>
          <w:shd w:val="clear" w:fill="FFFFFF"/>
        </w:rPr>
        <w:t>ϕ</w:t>
      </w:r>
      <w:r>
        <w:rPr>
          <w:rFonts w:hint="default" w:ascii="Segoe UI" w:hAnsi="Segoe UI" w:eastAsia="sans-serif" w:cs="Segoe UI"/>
          <w:i w:val="0"/>
          <w:caps w:val="0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6) = 6 * (1-1/2) * (1 – 1/3) = 2.</w: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caps w:val="0"/>
          <w:spacing w:val="0"/>
          <w:sz w:val="36"/>
          <w:szCs w:val="36"/>
          <w:shd w:val="clear" w:fill="FFFFFF"/>
          <w:lang w:val="en-US"/>
        </w:rPr>
        <w:t>Algo:-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2"/>
        </w:numPr>
        <w:ind w:left="120" w:leftChars="0" w:firstLine="0" w:firstLine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>Say result = n;</w:t>
      </w:r>
    </w:p>
    <w:p>
      <w:pPr>
        <w:numPr>
          <w:ilvl w:val="0"/>
          <w:numId w:val="2"/>
        </w:numPr>
        <w:ind w:left="120" w:leftChars="0" w:firstLine="0" w:firstLine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spacing w:val="0"/>
          <w:sz w:val="30"/>
          <w:szCs w:val="30"/>
          <w:shd w:val="clear" w:fill="FFFFFF"/>
          <w:lang w:val="en-US"/>
        </w:rPr>
        <w:t>I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>f prime less than sqrt(n) divides n, divide all factors of this prime from this number.</w:t>
      </w:r>
    </w:p>
    <w:p>
      <w:pPr>
        <w:numPr>
          <w:ilvl w:val="0"/>
          <w:numId w:val="2"/>
        </w:numPr>
        <w:ind w:left="120" w:leftChars="0" w:firstLine="0" w:firstLine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spacing w:val="0"/>
          <w:sz w:val="30"/>
          <w:szCs w:val="30"/>
          <w:shd w:val="clear" w:fill="FFFFFF"/>
          <w:lang w:val="en-US"/>
        </w:rPr>
        <w:t>I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 xml:space="preserve">f p divides n, then 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position w:val="-28"/>
          <w:sz w:val="30"/>
          <w:szCs w:val="30"/>
          <w:shd w:val="clear" w:fill="FFFFFF"/>
          <w:lang w:val="en-US"/>
        </w:rPr>
        <w:object>
          <v:shape id="_x0000_i1029" o:spt="75" type="#_x0000_t75" style="height:33pt;width:114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 xml:space="preserve"> is same as 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position w:val="-28"/>
          <w:sz w:val="30"/>
          <w:szCs w:val="30"/>
          <w:shd w:val="clear" w:fill="FFFFFF"/>
          <w:lang w:val="en-US"/>
        </w:rPr>
        <w:object>
          <v:shape id="_x0000_i1030" o:spt="75" type="#_x0000_t75" style="height:33pt;width:114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 xml:space="preserve">. So first divide result by p and then multiply by p-1 . </w:t>
      </w:r>
    </w:p>
    <w:p>
      <w:pPr>
        <w:numPr>
          <w:ilvl w:val="0"/>
          <w:numId w:val="2"/>
        </w:numPr>
        <w:ind w:left="120" w:leftChars="0" w:firstLine="0" w:firstLine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>After loop of sqrt(n) , if n&gt;1 then n must be a prime number that is a factor of n. So this must be included in result.</w:t>
      </w:r>
    </w:p>
    <w:p>
      <w:pPr>
        <w:numPr>
          <w:numId w:val="0"/>
        </w:numPr>
        <w:ind w:left="120" w:left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 xml:space="preserve"> 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position w:val="-24"/>
          <w:sz w:val="30"/>
          <w:szCs w:val="30"/>
          <w:shd w:val="clear" w:fill="FFFFFF"/>
          <w:lang w:val="en-US"/>
        </w:rPr>
        <w:object>
          <v:shape id="_x0000_i1034" o:spt="75" type="#_x0000_t75" style="height:31pt;width:1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5">
            <o:LockedField>false</o:LockedField>
          </o:OLEObject>
        </w:object>
      </w:r>
    </w:p>
    <w:p>
      <w:pPr>
        <w:numPr>
          <w:numId w:val="0"/>
        </w:numPr>
        <w:ind w:left="120" w:left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left="120" w:leftChars="0"/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/>
          <w:bCs/>
          <w:i w:val="0"/>
          <w:caps w:val="0"/>
          <w:spacing w:val="0"/>
          <w:sz w:val="30"/>
          <w:szCs w:val="30"/>
          <w:shd w:val="clear" w:fill="FFFFFF"/>
          <w:lang w:val="en-US"/>
        </w:rPr>
        <w:t>Time Complexity</w:t>
      </w:r>
      <w:r>
        <w:rPr>
          <w:rFonts w:hint="default" w:ascii="Calibri Light" w:hAnsi="Calibri Light" w:eastAsia="sans-serif" w:cs="Calibri Light"/>
          <w:i w:val="0"/>
          <w:caps w:val="0"/>
          <w:spacing w:val="0"/>
          <w:sz w:val="30"/>
          <w:szCs w:val="30"/>
          <w:shd w:val="clear" w:fill="FFFFFF"/>
          <w:lang w:val="en-US"/>
        </w:rPr>
        <w:t>: sqrt(n).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64787"/>
    <w:multiLevelType w:val="singleLevel"/>
    <w:tmpl w:val="80D6478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23E2CDB"/>
    <w:multiLevelType w:val="multilevel"/>
    <w:tmpl w:val="D23E2CDB"/>
    <w:lvl w:ilvl="0" w:tentative="0">
      <w:start w:val="1"/>
      <w:numFmt w:val="decimal"/>
      <w:suff w:val="space"/>
      <w:lvlText w:val="%1)"/>
      <w:lvlJc w:val="left"/>
      <w:pPr>
        <w:ind w:left="1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C7D92"/>
    <w:rsid w:val="44DC7D92"/>
    <w:rsid w:val="473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2019-09-06T04:16:00Z</dcterms:created>
  <dc:creator>Shivam</dc:creator>
  <cp:lastModifiedBy>Shivam</cp:lastModifiedBy>
  <dcterms:modified xsi:type="dcterms:W3CDTF">2019-09-06T12:51:17Z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