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38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Stock 1: Herd size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Inflows: birth rate, purchased animals/rate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Outflows: death rate, culling rate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Stock 2: Feed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Inflow: feed delivery rate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Outflow: feed consumption rate, feed spoilage rate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Stock 3: Water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Inflow: Water supply rate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Outflow: Water consumption rate, water used in system cooling, sanitation, and irrigation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Stock 4: Energy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Inflow: Energy supply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Outflow: Milking system energy, cooling energy, heating, and lighting energy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Stock 5: Milk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Inflow: Milk production rate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Outflow: Milk sold, milk spoiled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Stock 6: Manure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Inflow: Manure production rate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Outflow: Manure removal rate, manure emission rate, manure degradation rate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