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7F38" w14:textId="77777777" w:rsidR="00897984" w:rsidRDefault="00000000">
      <w:pPr>
        <w:jc w:val="center"/>
      </w:pPr>
      <w:r>
        <w:rPr>
          <w:b/>
          <w:sz w:val="48"/>
        </w:rPr>
        <w:br/>
      </w:r>
      <w:r>
        <w:rPr>
          <w:b/>
          <w:sz w:val="48"/>
        </w:rPr>
        <w:br/>
        <w:t>PROJECT REPORT</w:t>
      </w:r>
      <w:r>
        <w:rPr>
          <w:b/>
          <w:sz w:val="48"/>
        </w:rPr>
        <w:br/>
      </w:r>
      <w:r>
        <w:rPr>
          <w:b/>
          <w:sz w:val="40"/>
        </w:rPr>
        <w:br/>
        <w:t>BANKING LOAN APPROVAL PREDICTION SYSTEM</w:t>
      </w:r>
      <w:r>
        <w:rPr>
          <w:sz w:val="28"/>
        </w:rPr>
        <w:br/>
      </w:r>
      <w:r>
        <w:rPr>
          <w:sz w:val="28"/>
        </w:rPr>
        <w:br/>
        <w:t>Machine Learning Based Loan Approval Analysis</w:t>
      </w:r>
    </w:p>
    <w:p w14:paraId="56C7489B" w14:textId="77777777" w:rsidR="00897984" w:rsidRDefault="00897984"/>
    <w:p w14:paraId="3639442A" w14:textId="77777777" w:rsidR="00897984" w:rsidRDefault="00897984"/>
    <w:p w14:paraId="4DF8E1A3" w14:textId="77777777" w:rsidR="00897984" w:rsidRDefault="00897984"/>
    <w:p w14:paraId="5FF51702" w14:textId="77777777" w:rsidR="00897984" w:rsidRDefault="00000000">
      <w:pPr>
        <w:jc w:val="center"/>
      </w:pPr>
      <w:r>
        <w:rPr>
          <w:b/>
        </w:rPr>
        <w:t>Submitted by</w:t>
      </w:r>
      <w:r>
        <w:rPr>
          <w:b/>
        </w:rPr>
        <w:br/>
      </w:r>
      <w:r>
        <w:t>Shivam Kumar</w:t>
      </w:r>
      <w:r>
        <w:br/>
      </w:r>
      <w:r>
        <w:br/>
        <w:t>B.Tech – Electrical &amp; Computer Engineering</w:t>
      </w:r>
      <w:r>
        <w:br/>
        <w:t>Kurukshetra University</w:t>
      </w:r>
      <w:r>
        <w:br/>
        <w:t>Academic Session 2026–27</w:t>
      </w:r>
    </w:p>
    <w:p w14:paraId="58809E0A" w14:textId="77777777" w:rsidR="00897984" w:rsidRDefault="00000000">
      <w:r>
        <w:br w:type="page"/>
      </w:r>
    </w:p>
    <w:p w14:paraId="06B12804" w14:textId="77777777" w:rsidR="00897984" w:rsidRDefault="00000000">
      <w:pPr>
        <w:pStyle w:val="Heading1"/>
      </w:pPr>
      <w:r>
        <w:lastRenderedPageBreak/>
        <w:t>ABSTRACT</w:t>
      </w:r>
    </w:p>
    <w:p w14:paraId="5558D946" w14:textId="77777777" w:rsidR="00897984" w:rsidRDefault="00000000">
      <w:r>
        <w:t>This project develops a machine-learning based system for analysing banking loan applications and predicting whether a loan is approved. The supplied dataset contains 1000 applicant records and 20 variables covering income, credit score, existing loans, debt-to-income ratio, savings, collateral, loan amount, loan term and applicant characteristics. The notebook applies missing-value imputation, categorical encoding, feature scaling and supervised classification. Logistic Regression, K-Nearest Neighbors (KNN) and Gaussian Naive Bayes are trained and evaluated using accuracy, precision, recall and F1 score. The report also presents relationships between important variables and loan approval, supported by graphs and a correlation heatmap.</w:t>
      </w:r>
    </w:p>
    <w:p w14:paraId="4C9438A2" w14:textId="77777777" w:rsidR="00897984" w:rsidRDefault="00000000">
      <w:pPr>
        <w:pStyle w:val="Heading1"/>
      </w:pPr>
      <w:r>
        <w:t>TABLE OF CONTENTS</w:t>
      </w:r>
    </w:p>
    <w:p w14:paraId="6D4D6F66" w14:textId="77777777" w:rsidR="00897984" w:rsidRDefault="00000000">
      <w:r>
        <w:t>1. Introduction</w:t>
      </w:r>
    </w:p>
    <w:p w14:paraId="4EB78002" w14:textId="77777777" w:rsidR="00897984" w:rsidRDefault="00000000">
      <w:r>
        <w:t>2. Problem Statement</w:t>
      </w:r>
    </w:p>
    <w:p w14:paraId="70B6B28D" w14:textId="77777777" w:rsidR="00897984" w:rsidRDefault="00000000">
      <w:r>
        <w:t>3. Objectives</w:t>
      </w:r>
    </w:p>
    <w:p w14:paraId="2BECC5A8" w14:textId="77777777" w:rsidR="00897984" w:rsidRDefault="00000000">
      <w:r>
        <w:t>4. Dataset Description</w:t>
      </w:r>
    </w:p>
    <w:p w14:paraId="35679061" w14:textId="77777777" w:rsidR="00897984" w:rsidRDefault="00000000">
      <w:r>
        <w:t>5. System Methodology</w:t>
      </w:r>
    </w:p>
    <w:p w14:paraId="611AA49D" w14:textId="77777777" w:rsidR="00897984" w:rsidRDefault="00000000">
      <w:r>
        <w:t>6. Data Preprocessing</w:t>
      </w:r>
    </w:p>
    <w:p w14:paraId="562A10E5" w14:textId="77777777" w:rsidR="00897984" w:rsidRDefault="00000000">
      <w:r>
        <w:t>7. Exploratory Data Analysis</w:t>
      </w:r>
    </w:p>
    <w:p w14:paraId="26D716AE" w14:textId="77777777" w:rsidR="00897984" w:rsidRDefault="00000000">
      <w:r>
        <w:t>8. Variable Relationships and Correlation</w:t>
      </w:r>
    </w:p>
    <w:p w14:paraId="248DE3DC" w14:textId="77777777" w:rsidR="00897984" w:rsidRDefault="00000000">
      <w:r>
        <w:t>9. Model Development</w:t>
      </w:r>
    </w:p>
    <w:p w14:paraId="726B2FCF" w14:textId="77777777" w:rsidR="00897984" w:rsidRDefault="00000000">
      <w:r>
        <w:t>10. Model Evaluation</w:t>
      </w:r>
    </w:p>
    <w:p w14:paraId="1515FD95" w14:textId="77777777" w:rsidR="00897984" w:rsidRDefault="00000000">
      <w:r>
        <w:t>11. Results and Discussion</w:t>
      </w:r>
    </w:p>
    <w:p w14:paraId="07ADE778" w14:textId="77777777" w:rsidR="00897984" w:rsidRDefault="00000000">
      <w:r>
        <w:t>12. Limitations</w:t>
      </w:r>
    </w:p>
    <w:p w14:paraId="35958BC2" w14:textId="77777777" w:rsidR="00897984" w:rsidRDefault="00000000">
      <w:r>
        <w:t>13. Future Scope</w:t>
      </w:r>
    </w:p>
    <w:p w14:paraId="451F6EEA" w14:textId="77777777" w:rsidR="00897984" w:rsidRDefault="00000000">
      <w:r>
        <w:t>14. Conclusion</w:t>
      </w:r>
    </w:p>
    <w:p w14:paraId="61EECDE3" w14:textId="77777777" w:rsidR="00897984" w:rsidRDefault="00000000">
      <w:r>
        <w:t>15. References</w:t>
      </w:r>
    </w:p>
    <w:p w14:paraId="215D773A" w14:textId="77777777" w:rsidR="00897984" w:rsidRDefault="00000000">
      <w:r>
        <w:br w:type="page"/>
      </w:r>
    </w:p>
    <w:p w14:paraId="19B3A5EB" w14:textId="77777777" w:rsidR="00897984" w:rsidRDefault="00000000">
      <w:pPr>
        <w:pStyle w:val="Heading1"/>
      </w:pPr>
      <w:r>
        <w:lastRenderedPageBreak/>
        <w:t>1. INTRODUCTION</w:t>
      </w:r>
    </w:p>
    <w:p w14:paraId="1BF0E48B" w14:textId="77777777" w:rsidR="00897984" w:rsidRDefault="00000000">
      <w:r>
        <w:t>Loan approval is a classification problem in which an applicant is evaluated using financial and demographic information. In this project, machine learning is used to learn patterns from historical application records and predict the Loan_Approved outcome. The objective is to demonstrate an end-to-end data science workflow rather than replace human or institutional credit decision processes.</w:t>
      </w:r>
    </w:p>
    <w:p w14:paraId="037C5682" w14:textId="77777777" w:rsidR="00897984" w:rsidRDefault="00000000">
      <w:pPr>
        <w:pStyle w:val="Heading1"/>
      </w:pPr>
      <w:r>
        <w:t>2. PROBLEM STATEMENT</w:t>
      </w:r>
    </w:p>
    <w:p w14:paraId="540F5A92" w14:textId="77777777" w:rsidR="00897984" w:rsidRDefault="00000000">
      <w:r>
        <w:t>The project addresses the problem of predicting whether a loan application will be approved using applicant-level financial, credit, employment and loan information. The target variable is Loan_Approved with two outcomes: Yes and No.</w:t>
      </w:r>
    </w:p>
    <w:p w14:paraId="6C12665B" w14:textId="77777777" w:rsidR="00897984" w:rsidRDefault="00000000">
      <w:pPr>
        <w:pStyle w:val="Heading1"/>
      </w:pPr>
      <w:r>
        <w:t>3. OBJECTIVES</w:t>
      </w:r>
    </w:p>
    <w:p w14:paraId="18EDB0AA" w14:textId="77777777" w:rsidR="00897984" w:rsidRDefault="00000000">
      <w:pPr>
        <w:pStyle w:val="ListBullet"/>
      </w:pPr>
      <w:r>
        <w:t>Load and inspect the banking loan dataset.</w:t>
      </w:r>
    </w:p>
    <w:p w14:paraId="719F2A1E" w14:textId="77777777" w:rsidR="00897984" w:rsidRDefault="00000000">
      <w:pPr>
        <w:pStyle w:val="ListBullet"/>
      </w:pPr>
      <w:r>
        <w:t>Handle missing numerical and categorical values.</w:t>
      </w:r>
    </w:p>
    <w:p w14:paraId="021FC23B" w14:textId="77777777" w:rsidR="00897984" w:rsidRDefault="00000000">
      <w:pPr>
        <w:pStyle w:val="ListBullet"/>
      </w:pPr>
      <w:r>
        <w:t>Explore the distribution of loan approval and important applicant variables.</w:t>
      </w:r>
    </w:p>
    <w:p w14:paraId="176AF254" w14:textId="77777777" w:rsidR="00897984" w:rsidRDefault="00000000">
      <w:pPr>
        <w:pStyle w:val="ListBullet"/>
      </w:pPr>
      <w:r>
        <w:t>Encode categorical variables into machine-learning compatible features.</w:t>
      </w:r>
    </w:p>
    <w:p w14:paraId="7CDF5063" w14:textId="77777777" w:rsidR="00897984" w:rsidRDefault="00000000">
      <w:pPr>
        <w:pStyle w:val="ListBullet"/>
      </w:pPr>
      <w:r>
        <w:t>Scale numerical features before classification.</w:t>
      </w:r>
    </w:p>
    <w:p w14:paraId="1E1BEEF0" w14:textId="77777777" w:rsidR="00897984" w:rsidRDefault="00000000">
      <w:pPr>
        <w:pStyle w:val="ListBullet"/>
      </w:pPr>
      <w:r>
        <w:t>Train Logistic Regression, KNN and Gaussian Naive Bayes models.</w:t>
      </w:r>
    </w:p>
    <w:p w14:paraId="30AA222A" w14:textId="77777777" w:rsidR="00897984" w:rsidRDefault="00000000">
      <w:pPr>
        <w:pStyle w:val="ListBullet"/>
      </w:pPr>
      <w:r>
        <w:t>Compare model performance using accuracy, precision, recall and F1 score.</w:t>
      </w:r>
    </w:p>
    <w:p w14:paraId="09ED68D9" w14:textId="77777777" w:rsidR="00897984" w:rsidRDefault="00000000">
      <w:pPr>
        <w:pStyle w:val="ListBullet"/>
      </w:pPr>
      <w:r>
        <w:t>Study relationships between credit, income, DTI and the loan approval outcome.</w:t>
      </w:r>
    </w:p>
    <w:p w14:paraId="73DBFA29" w14:textId="77777777" w:rsidR="00897984" w:rsidRDefault="00000000">
      <w:pPr>
        <w:pStyle w:val="Heading1"/>
      </w:pPr>
      <w:r>
        <w:t>4. DATASET DESCRIPTION</w:t>
      </w:r>
    </w:p>
    <w:p w14:paraId="5918F2F9" w14:textId="77777777" w:rsidR="00897984" w:rsidRDefault="00000000">
      <w:r>
        <w:t>The dataset contains 1000 rows and 20 columns. The following variables are used in the project:</w:t>
      </w:r>
    </w:p>
    <w:tbl>
      <w:tblPr>
        <w:tblStyle w:val="TableGrid"/>
        <w:tblW w:w="0" w:type="auto"/>
        <w:jc w:val="center"/>
        <w:tblLook w:val="04A0" w:firstRow="1" w:lastRow="0" w:firstColumn="1" w:lastColumn="0" w:noHBand="0" w:noVBand="1"/>
      </w:tblPr>
      <w:tblGrid>
        <w:gridCol w:w="4968"/>
        <w:gridCol w:w="4968"/>
      </w:tblGrid>
      <w:tr w:rsidR="00897984" w14:paraId="34EB5BF0" w14:textId="77777777">
        <w:trPr>
          <w:jc w:val="center"/>
        </w:trPr>
        <w:tc>
          <w:tcPr>
            <w:tcW w:w="4968" w:type="dxa"/>
            <w:shd w:val="clear" w:color="auto" w:fill="1F4E78"/>
            <w:vAlign w:val="center"/>
          </w:tcPr>
          <w:p w14:paraId="2D2E32DE" w14:textId="77777777" w:rsidR="00897984" w:rsidRDefault="00000000">
            <w:r>
              <w:rPr>
                <w:b/>
                <w:color w:val="FFFFFF"/>
              </w:rPr>
              <w:t>Variable</w:t>
            </w:r>
          </w:p>
        </w:tc>
        <w:tc>
          <w:tcPr>
            <w:tcW w:w="4968" w:type="dxa"/>
            <w:shd w:val="clear" w:color="auto" w:fill="1F4E78"/>
            <w:vAlign w:val="center"/>
          </w:tcPr>
          <w:p w14:paraId="60624484" w14:textId="77777777" w:rsidR="00897984" w:rsidRDefault="00000000">
            <w:r>
              <w:rPr>
                <w:b/>
                <w:color w:val="FFFFFF"/>
              </w:rPr>
              <w:t>Description</w:t>
            </w:r>
          </w:p>
        </w:tc>
      </w:tr>
      <w:tr w:rsidR="00897984" w14:paraId="028F3132" w14:textId="77777777">
        <w:trPr>
          <w:jc w:val="center"/>
        </w:trPr>
        <w:tc>
          <w:tcPr>
            <w:tcW w:w="4968" w:type="dxa"/>
            <w:vAlign w:val="center"/>
          </w:tcPr>
          <w:p w14:paraId="4432D3D0" w14:textId="77777777" w:rsidR="00897984" w:rsidRDefault="00000000">
            <w:r>
              <w:t>Applicant_ID</w:t>
            </w:r>
          </w:p>
        </w:tc>
        <w:tc>
          <w:tcPr>
            <w:tcW w:w="4968" w:type="dxa"/>
            <w:vAlign w:val="center"/>
          </w:tcPr>
          <w:p w14:paraId="6CF4B34B" w14:textId="77777777" w:rsidR="00897984" w:rsidRDefault="00000000">
            <w:r>
              <w:t>Unique applicant identifier</w:t>
            </w:r>
          </w:p>
        </w:tc>
      </w:tr>
      <w:tr w:rsidR="00897984" w14:paraId="2C2CD085" w14:textId="77777777">
        <w:trPr>
          <w:jc w:val="center"/>
        </w:trPr>
        <w:tc>
          <w:tcPr>
            <w:tcW w:w="4968" w:type="dxa"/>
            <w:vAlign w:val="center"/>
          </w:tcPr>
          <w:p w14:paraId="4A5F02D6" w14:textId="77777777" w:rsidR="00897984" w:rsidRDefault="00000000">
            <w:r>
              <w:t>Applicant_Income</w:t>
            </w:r>
          </w:p>
        </w:tc>
        <w:tc>
          <w:tcPr>
            <w:tcW w:w="4968" w:type="dxa"/>
            <w:vAlign w:val="center"/>
          </w:tcPr>
          <w:p w14:paraId="39FCA403" w14:textId="77777777" w:rsidR="00897984" w:rsidRDefault="00000000">
            <w:r>
              <w:t>Applicant income</w:t>
            </w:r>
          </w:p>
        </w:tc>
      </w:tr>
      <w:tr w:rsidR="00897984" w14:paraId="7CA8F3D7" w14:textId="77777777">
        <w:trPr>
          <w:jc w:val="center"/>
        </w:trPr>
        <w:tc>
          <w:tcPr>
            <w:tcW w:w="4968" w:type="dxa"/>
            <w:vAlign w:val="center"/>
          </w:tcPr>
          <w:p w14:paraId="4E485874" w14:textId="77777777" w:rsidR="00897984" w:rsidRDefault="00000000">
            <w:r>
              <w:t>Coapplicant_Income</w:t>
            </w:r>
          </w:p>
        </w:tc>
        <w:tc>
          <w:tcPr>
            <w:tcW w:w="4968" w:type="dxa"/>
            <w:vAlign w:val="center"/>
          </w:tcPr>
          <w:p w14:paraId="487647B0" w14:textId="77777777" w:rsidR="00897984" w:rsidRDefault="00000000">
            <w:r>
              <w:t>Co-applicant income</w:t>
            </w:r>
          </w:p>
        </w:tc>
      </w:tr>
      <w:tr w:rsidR="00897984" w14:paraId="2BDBFDBD" w14:textId="77777777">
        <w:trPr>
          <w:jc w:val="center"/>
        </w:trPr>
        <w:tc>
          <w:tcPr>
            <w:tcW w:w="4968" w:type="dxa"/>
            <w:vAlign w:val="center"/>
          </w:tcPr>
          <w:p w14:paraId="789F7530" w14:textId="77777777" w:rsidR="00897984" w:rsidRDefault="00000000">
            <w:r>
              <w:t>Employment_Status</w:t>
            </w:r>
          </w:p>
        </w:tc>
        <w:tc>
          <w:tcPr>
            <w:tcW w:w="4968" w:type="dxa"/>
            <w:vAlign w:val="center"/>
          </w:tcPr>
          <w:p w14:paraId="185FBCD5" w14:textId="77777777" w:rsidR="00897984" w:rsidRDefault="00000000">
            <w:r>
              <w:t>Employment category</w:t>
            </w:r>
          </w:p>
        </w:tc>
      </w:tr>
      <w:tr w:rsidR="00897984" w14:paraId="1693DCFA" w14:textId="77777777">
        <w:trPr>
          <w:jc w:val="center"/>
        </w:trPr>
        <w:tc>
          <w:tcPr>
            <w:tcW w:w="4968" w:type="dxa"/>
            <w:vAlign w:val="center"/>
          </w:tcPr>
          <w:p w14:paraId="31A204A4" w14:textId="77777777" w:rsidR="00897984" w:rsidRDefault="00000000">
            <w:r>
              <w:t>Age</w:t>
            </w:r>
          </w:p>
        </w:tc>
        <w:tc>
          <w:tcPr>
            <w:tcW w:w="4968" w:type="dxa"/>
            <w:vAlign w:val="center"/>
          </w:tcPr>
          <w:p w14:paraId="2F98DE46" w14:textId="77777777" w:rsidR="00897984" w:rsidRDefault="00000000">
            <w:r>
              <w:t>Applicant age</w:t>
            </w:r>
          </w:p>
        </w:tc>
      </w:tr>
      <w:tr w:rsidR="00897984" w14:paraId="53530E8E" w14:textId="77777777">
        <w:trPr>
          <w:jc w:val="center"/>
        </w:trPr>
        <w:tc>
          <w:tcPr>
            <w:tcW w:w="4968" w:type="dxa"/>
            <w:vAlign w:val="center"/>
          </w:tcPr>
          <w:p w14:paraId="4191297A" w14:textId="77777777" w:rsidR="00897984" w:rsidRDefault="00000000">
            <w:r>
              <w:t>Marital_Status</w:t>
            </w:r>
          </w:p>
        </w:tc>
        <w:tc>
          <w:tcPr>
            <w:tcW w:w="4968" w:type="dxa"/>
            <w:vAlign w:val="center"/>
          </w:tcPr>
          <w:p w14:paraId="78F1122C" w14:textId="77777777" w:rsidR="00897984" w:rsidRDefault="00000000">
            <w:r>
              <w:t>Marital status</w:t>
            </w:r>
          </w:p>
        </w:tc>
      </w:tr>
      <w:tr w:rsidR="00897984" w14:paraId="653EBB4D" w14:textId="77777777">
        <w:trPr>
          <w:jc w:val="center"/>
        </w:trPr>
        <w:tc>
          <w:tcPr>
            <w:tcW w:w="4968" w:type="dxa"/>
            <w:vAlign w:val="center"/>
          </w:tcPr>
          <w:p w14:paraId="34623F12" w14:textId="77777777" w:rsidR="00897984" w:rsidRDefault="00000000">
            <w:r>
              <w:t>Dependents</w:t>
            </w:r>
          </w:p>
        </w:tc>
        <w:tc>
          <w:tcPr>
            <w:tcW w:w="4968" w:type="dxa"/>
            <w:vAlign w:val="center"/>
          </w:tcPr>
          <w:p w14:paraId="381A5514" w14:textId="77777777" w:rsidR="00897984" w:rsidRDefault="00000000">
            <w:r>
              <w:t>Number of dependents</w:t>
            </w:r>
          </w:p>
        </w:tc>
      </w:tr>
      <w:tr w:rsidR="00897984" w14:paraId="2ED1F960" w14:textId="77777777">
        <w:trPr>
          <w:jc w:val="center"/>
        </w:trPr>
        <w:tc>
          <w:tcPr>
            <w:tcW w:w="4968" w:type="dxa"/>
            <w:vAlign w:val="center"/>
          </w:tcPr>
          <w:p w14:paraId="32A46D6A" w14:textId="77777777" w:rsidR="00897984" w:rsidRDefault="00000000">
            <w:r>
              <w:t>Credit_Score</w:t>
            </w:r>
          </w:p>
        </w:tc>
        <w:tc>
          <w:tcPr>
            <w:tcW w:w="4968" w:type="dxa"/>
            <w:vAlign w:val="center"/>
          </w:tcPr>
          <w:p w14:paraId="69063952" w14:textId="77777777" w:rsidR="00897984" w:rsidRDefault="00000000">
            <w:r>
              <w:t>Credit score</w:t>
            </w:r>
          </w:p>
        </w:tc>
      </w:tr>
      <w:tr w:rsidR="00897984" w14:paraId="6B7C275A" w14:textId="77777777">
        <w:trPr>
          <w:jc w:val="center"/>
        </w:trPr>
        <w:tc>
          <w:tcPr>
            <w:tcW w:w="4968" w:type="dxa"/>
            <w:vAlign w:val="center"/>
          </w:tcPr>
          <w:p w14:paraId="485891A5" w14:textId="77777777" w:rsidR="00897984" w:rsidRDefault="00000000">
            <w:r>
              <w:t>Existing_Loans</w:t>
            </w:r>
          </w:p>
        </w:tc>
        <w:tc>
          <w:tcPr>
            <w:tcW w:w="4968" w:type="dxa"/>
            <w:vAlign w:val="center"/>
          </w:tcPr>
          <w:p w14:paraId="08D84282" w14:textId="77777777" w:rsidR="00897984" w:rsidRDefault="00000000">
            <w:r>
              <w:t>Number of existing loans</w:t>
            </w:r>
          </w:p>
        </w:tc>
      </w:tr>
      <w:tr w:rsidR="00897984" w14:paraId="30650378" w14:textId="77777777">
        <w:trPr>
          <w:jc w:val="center"/>
        </w:trPr>
        <w:tc>
          <w:tcPr>
            <w:tcW w:w="4968" w:type="dxa"/>
            <w:vAlign w:val="center"/>
          </w:tcPr>
          <w:p w14:paraId="14FE9565" w14:textId="77777777" w:rsidR="00897984" w:rsidRDefault="00000000">
            <w:r>
              <w:t>DTI_Ratio</w:t>
            </w:r>
          </w:p>
        </w:tc>
        <w:tc>
          <w:tcPr>
            <w:tcW w:w="4968" w:type="dxa"/>
            <w:vAlign w:val="center"/>
          </w:tcPr>
          <w:p w14:paraId="05B5F42D" w14:textId="77777777" w:rsidR="00897984" w:rsidRDefault="00000000">
            <w:r>
              <w:t>Debt-to-income ratio</w:t>
            </w:r>
          </w:p>
        </w:tc>
      </w:tr>
      <w:tr w:rsidR="00897984" w14:paraId="7A13BF0A" w14:textId="77777777">
        <w:trPr>
          <w:jc w:val="center"/>
        </w:trPr>
        <w:tc>
          <w:tcPr>
            <w:tcW w:w="4968" w:type="dxa"/>
            <w:vAlign w:val="center"/>
          </w:tcPr>
          <w:p w14:paraId="2E42D103" w14:textId="77777777" w:rsidR="00897984" w:rsidRDefault="00000000">
            <w:r>
              <w:t>Savings</w:t>
            </w:r>
          </w:p>
        </w:tc>
        <w:tc>
          <w:tcPr>
            <w:tcW w:w="4968" w:type="dxa"/>
            <w:vAlign w:val="center"/>
          </w:tcPr>
          <w:p w14:paraId="54591F54" w14:textId="77777777" w:rsidR="00897984" w:rsidRDefault="00000000">
            <w:r>
              <w:t>Savings amount</w:t>
            </w:r>
          </w:p>
        </w:tc>
      </w:tr>
      <w:tr w:rsidR="00897984" w14:paraId="373673C0" w14:textId="77777777">
        <w:trPr>
          <w:jc w:val="center"/>
        </w:trPr>
        <w:tc>
          <w:tcPr>
            <w:tcW w:w="4968" w:type="dxa"/>
            <w:vAlign w:val="center"/>
          </w:tcPr>
          <w:p w14:paraId="6294E78E" w14:textId="77777777" w:rsidR="00897984" w:rsidRDefault="00000000">
            <w:r>
              <w:t>Collateral_Value</w:t>
            </w:r>
          </w:p>
        </w:tc>
        <w:tc>
          <w:tcPr>
            <w:tcW w:w="4968" w:type="dxa"/>
            <w:vAlign w:val="center"/>
          </w:tcPr>
          <w:p w14:paraId="0584156C" w14:textId="77777777" w:rsidR="00897984" w:rsidRDefault="00000000">
            <w:r>
              <w:t>Collateral value</w:t>
            </w:r>
          </w:p>
        </w:tc>
      </w:tr>
      <w:tr w:rsidR="00897984" w14:paraId="59A742F7" w14:textId="77777777">
        <w:trPr>
          <w:jc w:val="center"/>
        </w:trPr>
        <w:tc>
          <w:tcPr>
            <w:tcW w:w="4968" w:type="dxa"/>
            <w:vAlign w:val="center"/>
          </w:tcPr>
          <w:p w14:paraId="3F036A56" w14:textId="77777777" w:rsidR="00897984" w:rsidRDefault="00000000">
            <w:r>
              <w:t>Loan_Amount</w:t>
            </w:r>
          </w:p>
        </w:tc>
        <w:tc>
          <w:tcPr>
            <w:tcW w:w="4968" w:type="dxa"/>
            <w:vAlign w:val="center"/>
          </w:tcPr>
          <w:p w14:paraId="01133A11" w14:textId="77777777" w:rsidR="00897984" w:rsidRDefault="00000000">
            <w:r>
              <w:t>Requested loan amount</w:t>
            </w:r>
          </w:p>
        </w:tc>
      </w:tr>
      <w:tr w:rsidR="00897984" w14:paraId="6A2BB055" w14:textId="77777777">
        <w:trPr>
          <w:jc w:val="center"/>
        </w:trPr>
        <w:tc>
          <w:tcPr>
            <w:tcW w:w="4968" w:type="dxa"/>
            <w:vAlign w:val="center"/>
          </w:tcPr>
          <w:p w14:paraId="00C0DEB1" w14:textId="77777777" w:rsidR="00897984" w:rsidRDefault="00000000">
            <w:r>
              <w:t>Loan_Term</w:t>
            </w:r>
          </w:p>
        </w:tc>
        <w:tc>
          <w:tcPr>
            <w:tcW w:w="4968" w:type="dxa"/>
            <w:vAlign w:val="center"/>
          </w:tcPr>
          <w:p w14:paraId="022BECE5" w14:textId="77777777" w:rsidR="00897984" w:rsidRDefault="00000000">
            <w:r>
              <w:t>Loan duration</w:t>
            </w:r>
          </w:p>
        </w:tc>
      </w:tr>
      <w:tr w:rsidR="00897984" w14:paraId="3549C098" w14:textId="77777777">
        <w:trPr>
          <w:jc w:val="center"/>
        </w:trPr>
        <w:tc>
          <w:tcPr>
            <w:tcW w:w="4968" w:type="dxa"/>
            <w:vAlign w:val="center"/>
          </w:tcPr>
          <w:p w14:paraId="2918997D" w14:textId="77777777" w:rsidR="00897984" w:rsidRDefault="00000000">
            <w:r>
              <w:t>Loan_Purpose</w:t>
            </w:r>
          </w:p>
        </w:tc>
        <w:tc>
          <w:tcPr>
            <w:tcW w:w="4968" w:type="dxa"/>
            <w:vAlign w:val="center"/>
          </w:tcPr>
          <w:p w14:paraId="2FC50B28" w14:textId="77777777" w:rsidR="00897984" w:rsidRDefault="00000000">
            <w:r>
              <w:t>Purpose of the loan</w:t>
            </w:r>
          </w:p>
        </w:tc>
      </w:tr>
      <w:tr w:rsidR="00897984" w14:paraId="1D8E6AD1" w14:textId="77777777">
        <w:trPr>
          <w:jc w:val="center"/>
        </w:trPr>
        <w:tc>
          <w:tcPr>
            <w:tcW w:w="4968" w:type="dxa"/>
            <w:vAlign w:val="center"/>
          </w:tcPr>
          <w:p w14:paraId="696E507F" w14:textId="77777777" w:rsidR="00897984" w:rsidRDefault="00000000">
            <w:r>
              <w:t>Property_Area</w:t>
            </w:r>
          </w:p>
        </w:tc>
        <w:tc>
          <w:tcPr>
            <w:tcW w:w="4968" w:type="dxa"/>
            <w:vAlign w:val="center"/>
          </w:tcPr>
          <w:p w14:paraId="48130AB4" w14:textId="77777777" w:rsidR="00897984" w:rsidRDefault="00000000">
            <w:r>
              <w:t>Property area</w:t>
            </w:r>
          </w:p>
        </w:tc>
      </w:tr>
      <w:tr w:rsidR="00897984" w14:paraId="4EBD11B8" w14:textId="77777777">
        <w:trPr>
          <w:jc w:val="center"/>
        </w:trPr>
        <w:tc>
          <w:tcPr>
            <w:tcW w:w="4968" w:type="dxa"/>
            <w:vAlign w:val="center"/>
          </w:tcPr>
          <w:p w14:paraId="7BA49C14" w14:textId="77777777" w:rsidR="00897984" w:rsidRDefault="00000000">
            <w:r>
              <w:t>Education_Level</w:t>
            </w:r>
          </w:p>
        </w:tc>
        <w:tc>
          <w:tcPr>
            <w:tcW w:w="4968" w:type="dxa"/>
            <w:vAlign w:val="center"/>
          </w:tcPr>
          <w:p w14:paraId="7504A865" w14:textId="77777777" w:rsidR="00897984" w:rsidRDefault="00000000">
            <w:r>
              <w:t>Education category</w:t>
            </w:r>
          </w:p>
        </w:tc>
      </w:tr>
      <w:tr w:rsidR="00897984" w14:paraId="5A3E1FD5" w14:textId="77777777">
        <w:trPr>
          <w:jc w:val="center"/>
        </w:trPr>
        <w:tc>
          <w:tcPr>
            <w:tcW w:w="4968" w:type="dxa"/>
            <w:vAlign w:val="center"/>
          </w:tcPr>
          <w:p w14:paraId="465D9064" w14:textId="77777777" w:rsidR="00897984" w:rsidRDefault="00000000">
            <w:r>
              <w:t>Gender</w:t>
            </w:r>
          </w:p>
        </w:tc>
        <w:tc>
          <w:tcPr>
            <w:tcW w:w="4968" w:type="dxa"/>
            <w:vAlign w:val="center"/>
          </w:tcPr>
          <w:p w14:paraId="0E793049" w14:textId="77777777" w:rsidR="00897984" w:rsidRDefault="00000000">
            <w:r>
              <w:t>Applicant gender</w:t>
            </w:r>
          </w:p>
        </w:tc>
      </w:tr>
      <w:tr w:rsidR="00897984" w14:paraId="1149579F" w14:textId="77777777">
        <w:trPr>
          <w:jc w:val="center"/>
        </w:trPr>
        <w:tc>
          <w:tcPr>
            <w:tcW w:w="4968" w:type="dxa"/>
            <w:vAlign w:val="center"/>
          </w:tcPr>
          <w:p w14:paraId="1C581AE1" w14:textId="77777777" w:rsidR="00897984" w:rsidRDefault="00000000">
            <w:r>
              <w:t>Employer_Category</w:t>
            </w:r>
          </w:p>
        </w:tc>
        <w:tc>
          <w:tcPr>
            <w:tcW w:w="4968" w:type="dxa"/>
            <w:vAlign w:val="center"/>
          </w:tcPr>
          <w:p w14:paraId="7B0BDDCF" w14:textId="77777777" w:rsidR="00897984" w:rsidRDefault="00000000">
            <w:r>
              <w:t>Employer category</w:t>
            </w:r>
          </w:p>
        </w:tc>
      </w:tr>
      <w:tr w:rsidR="00897984" w14:paraId="56F89855" w14:textId="77777777">
        <w:trPr>
          <w:jc w:val="center"/>
        </w:trPr>
        <w:tc>
          <w:tcPr>
            <w:tcW w:w="4968" w:type="dxa"/>
            <w:vAlign w:val="center"/>
          </w:tcPr>
          <w:p w14:paraId="45B32755" w14:textId="77777777" w:rsidR="00897984" w:rsidRDefault="00000000">
            <w:r>
              <w:t>Loan_Approved</w:t>
            </w:r>
          </w:p>
        </w:tc>
        <w:tc>
          <w:tcPr>
            <w:tcW w:w="4968" w:type="dxa"/>
            <w:vAlign w:val="center"/>
          </w:tcPr>
          <w:p w14:paraId="04F8C70B" w14:textId="77777777" w:rsidR="00897984" w:rsidRDefault="00000000">
            <w:r>
              <w:t>Target: Yes/No</w:t>
            </w:r>
          </w:p>
        </w:tc>
      </w:tr>
    </w:tbl>
    <w:p w14:paraId="19F8DC95" w14:textId="77777777" w:rsidR="00897984" w:rsidRDefault="00897984"/>
    <w:p w14:paraId="7B330296" w14:textId="77777777" w:rsidR="00897984" w:rsidRDefault="00000000">
      <w:pPr>
        <w:pStyle w:val="Heading1"/>
      </w:pPr>
      <w:r>
        <w:t>5. SYSTEM METHODOLOGY</w:t>
      </w:r>
    </w:p>
    <w:p w14:paraId="6EF7391D" w14:textId="77777777" w:rsidR="00897984" w:rsidRDefault="00000000">
      <w:pPr>
        <w:pStyle w:val="ListNumber"/>
      </w:pPr>
      <w:r>
        <w:t>Data loading and inspection</w:t>
      </w:r>
    </w:p>
    <w:p w14:paraId="1D56FADC" w14:textId="77777777" w:rsidR="00897984" w:rsidRDefault="00000000">
      <w:pPr>
        <w:pStyle w:val="ListNumber"/>
      </w:pPr>
      <w:r>
        <w:t>Missing-value treatment</w:t>
      </w:r>
    </w:p>
    <w:p w14:paraId="2CE27E00" w14:textId="77777777" w:rsidR="00897984" w:rsidRDefault="00000000">
      <w:pPr>
        <w:pStyle w:val="ListNumber"/>
      </w:pPr>
      <w:r>
        <w:t>Exploratory Data Analysis (EDA)</w:t>
      </w:r>
    </w:p>
    <w:p w14:paraId="080882B2" w14:textId="77777777" w:rsidR="00897984" w:rsidRDefault="00000000">
      <w:pPr>
        <w:pStyle w:val="ListNumber"/>
      </w:pPr>
      <w:r>
        <w:t>Categorical encoding</w:t>
      </w:r>
    </w:p>
    <w:p w14:paraId="498A9F16" w14:textId="77777777" w:rsidR="00897984" w:rsidRDefault="00000000">
      <w:pPr>
        <w:pStyle w:val="ListNumber"/>
      </w:pPr>
      <w:r>
        <w:t>Correlation analysis</w:t>
      </w:r>
    </w:p>
    <w:p w14:paraId="6605E036" w14:textId="77777777" w:rsidR="00897984" w:rsidRDefault="00000000">
      <w:pPr>
        <w:pStyle w:val="ListNumber"/>
      </w:pPr>
      <w:r>
        <w:t>Train-test split (80:20)</w:t>
      </w:r>
    </w:p>
    <w:p w14:paraId="0A7773ED" w14:textId="77777777" w:rsidR="00897984" w:rsidRDefault="00000000">
      <w:pPr>
        <w:pStyle w:val="ListNumber"/>
      </w:pPr>
      <w:r>
        <w:t>Standard feature scaling</w:t>
      </w:r>
    </w:p>
    <w:p w14:paraId="23A70BB0" w14:textId="77777777" w:rsidR="00897984" w:rsidRDefault="00000000">
      <w:pPr>
        <w:pStyle w:val="ListNumber"/>
      </w:pPr>
      <w:r>
        <w:t>Model training</w:t>
      </w:r>
    </w:p>
    <w:p w14:paraId="5A782871" w14:textId="77777777" w:rsidR="00897984" w:rsidRDefault="00000000">
      <w:pPr>
        <w:pStyle w:val="ListNumber"/>
      </w:pPr>
      <w:r>
        <w:t>Model evaluation and comparison</w:t>
      </w:r>
    </w:p>
    <w:p w14:paraId="4EB45828" w14:textId="77777777" w:rsidR="00897984" w:rsidRDefault="00000000">
      <w:r>
        <w:t>The workflow is designed so that raw applicant information is transformed into numerical features suitable for classification algorithms. The target Loan_Approved is separated before model training.</w:t>
      </w:r>
    </w:p>
    <w:p w14:paraId="77A6DFF4" w14:textId="77777777" w:rsidR="00897984" w:rsidRDefault="00000000">
      <w:pPr>
        <w:pStyle w:val="Heading1"/>
      </w:pPr>
      <w:r>
        <w:t>6. DATA PREPROCESSING</w:t>
      </w:r>
    </w:p>
    <w:p w14:paraId="57EA8348" w14:textId="77777777" w:rsidR="00897984" w:rsidRDefault="00000000">
      <w:r>
        <w:t>The notebook handles missing values using mean imputation for numerical columns and most-frequent-value imputation for categorical columns. Applicant_ID is removed before modelling because it is an identifier rather than a predictive applicant characteristic. Education_Level and Loan_Approved are label encoded, while Employment_Status, Marital_Status, Loan_Purpose, Property_Area, Gender and Employer_Category are one-hot encoded. The resulting numerical features are standardized using StandardScaler.</w:t>
      </w:r>
    </w:p>
    <w:p w14:paraId="5ABB53DF" w14:textId="77777777" w:rsidR="00897984" w:rsidRDefault="00000000">
      <w:pPr>
        <w:pStyle w:val="Heading1"/>
      </w:pPr>
      <w:r>
        <w:t>7. EXPLORATORY DATA ANALYSIS</w:t>
      </w:r>
    </w:p>
    <w:p w14:paraId="5F8D6F5F" w14:textId="77777777" w:rsidR="00897984" w:rsidRDefault="00000000">
      <w:r>
        <w:t>The exploratory analysis examines loan approval balance, education categories, income distributions and boxplots for Applicant_Income, Credit_Score, DTI_Ratio and Savings. These visualizations help identify distributions, possible outliers and differences between approved and non-approved groups.</w:t>
      </w:r>
    </w:p>
    <w:p w14:paraId="4FF675CA" w14:textId="77777777" w:rsidR="00897984" w:rsidRDefault="00000000">
      <w:pPr>
        <w:jc w:val="center"/>
      </w:pPr>
      <w:r>
        <w:rPr>
          <w:noProof/>
        </w:rPr>
        <w:lastRenderedPageBreak/>
        <w:drawing>
          <wp:inline distT="0" distB="0" distL="0" distR="0" wp14:anchorId="1DC4092E" wp14:editId="04A0DD7E">
            <wp:extent cx="5760720" cy="3426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al_distribution.png"/>
                    <pic:cNvPicPr/>
                  </pic:nvPicPr>
                  <pic:blipFill>
                    <a:blip r:embed="rId8"/>
                    <a:stretch>
                      <a:fillRect/>
                    </a:stretch>
                  </pic:blipFill>
                  <pic:spPr>
                    <a:xfrm>
                      <a:off x="0" y="0"/>
                      <a:ext cx="5760720" cy="3426583"/>
                    </a:xfrm>
                    <a:prstGeom prst="rect">
                      <a:avLst/>
                    </a:prstGeom>
                  </pic:spPr>
                </pic:pic>
              </a:graphicData>
            </a:graphic>
          </wp:inline>
        </w:drawing>
      </w:r>
    </w:p>
    <w:p w14:paraId="3D119DE6" w14:textId="77777777" w:rsidR="00897984" w:rsidRDefault="00000000">
      <w:pPr>
        <w:jc w:val="center"/>
      </w:pPr>
      <w:r>
        <w:rPr>
          <w:i/>
        </w:rPr>
        <w:t>Figure 1. Distribution of loan approval outcomes.</w:t>
      </w:r>
    </w:p>
    <w:p w14:paraId="67E36063" w14:textId="77777777" w:rsidR="00897984" w:rsidRDefault="00000000">
      <w:pPr>
        <w:jc w:val="center"/>
      </w:pPr>
      <w:r>
        <w:rPr>
          <w:noProof/>
        </w:rPr>
        <w:drawing>
          <wp:inline distT="0" distB="0" distL="0" distR="0" wp14:anchorId="2A5DCB98" wp14:editId="6B584F1F">
            <wp:extent cx="5760720" cy="3426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vs_approval.png"/>
                    <pic:cNvPicPr/>
                  </pic:nvPicPr>
                  <pic:blipFill>
                    <a:blip r:embed="rId9"/>
                    <a:stretch>
                      <a:fillRect/>
                    </a:stretch>
                  </pic:blipFill>
                  <pic:spPr>
                    <a:xfrm>
                      <a:off x="0" y="0"/>
                      <a:ext cx="5760720" cy="3426583"/>
                    </a:xfrm>
                    <a:prstGeom prst="rect">
                      <a:avLst/>
                    </a:prstGeom>
                  </pic:spPr>
                </pic:pic>
              </a:graphicData>
            </a:graphic>
          </wp:inline>
        </w:drawing>
      </w:r>
    </w:p>
    <w:p w14:paraId="18F59C05" w14:textId="77777777" w:rsidR="00897984" w:rsidRDefault="00000000">
      <w:pPr>
        <w:jc w:val="center"/>
      </w:pPr>
      <w:r>
        <w:rPr>
          <w:i/>
        </w:rPr>
        <w:t>Figure 2. Applicant income distribution by loan approval outcome.</w:t>
      </w:r>
    </w:p>
    <w:p w14:paraId="216F2E6E" w14:textId="77777777" w:rsidR="00897984" w:rsidRDefault="00000000">
      <w:pPr>
        <w:jc w:val="center"/>
      </w:pPr>
      <w:r>
        <w:rPr>
          <w:noProof/>
        </w:rPr>
        <w:lastRenderedPageBreak/>
        <w:drawing>
          <wp:inline distT="0" distB="0" distL="0" distR="0" wp14:anchorId="35E04E5A" wp14:editId="792A905C">
            <wp:extent cx="5760720" cy="34265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score_relationship.png"/>
                    <pic:cNvPicPr/>
                  </pic:nvPicPr>
                  <pic:blipFill>
                    <a:blip r:embed="rId10"/>
                    <a:stretch>
                      <a:fillRect/>
                    </a:stretch>
                  </pic:blipFill>
                  <pic:spPr>
                    <a:xfrm>
                      <a:off x="0" y="0"/>
                      <a:ext cx="5760720" cy="3426583"/>
                    </a:xfrm>
                    <a:prstGeom prst="rect">
                      <a:avLst/>
                    </a:prstGeom>
                  </pic:spPr>
                </pic:pic>
              </a:graphicData>
            </a:graphic>
          </wp:inline>
        </w:drawing>
      </w:r>
    </w:p>
    <w:p w14:paraId="4154F7CB" w14:textId="77777777" w:rsidR="00897984" w:rsidRDefault="00000000">
      <w:pPr>
        <w:jc w:val="center"/>
      </w:pPr>
      <w:r>
        <w:rPr>
          <w:i/>
        </w:rPr>
        <w:t>Figure 3. Credit score distribution for approved and non-approved applications.</w:t>
      </w:r>
    </w:p>
    <w:p w14:paraId="73B30BAC" w14:textId="77777777" w:rsidR="00897984" w:rsidRDefault="00000000">
      <w:pPr>
        <w:jc w:val="center"/>
      </w:pPr>
      <w:r>
        <w:rPr>
          <w:noProof/>
        </w:rPr>
        <w:drawing>
          <wp:inline distT="0" distB="0" distL="0" distR="0" wp14:anchorId="70F10611" wp14:editId="6982A2B3">
            <wp:extent cx="5760720" cy="3426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i_relationship.png"/>
                    <pic:cNvPicPr/>
                  </pic:nvPicPr>
                  <pic:blipFill>
                    <a:blip r:embed="rId11"/>
                    <a:stretch>
                      <a:fillRect/>
                    </a:stretch>
                  </pic:blipFill>
                  <pic:spPr>
                    <a:xfrm>
                      <a:off x="0" y="0"/>
                      <a:ext cx="5760720" cy="3426583"/>
                    </a:xfrm>
                    <a:prstGeom prst="rect">
                      <a:avLst/>
                    </a:prstGeom>
                  </pic:spPr>
                </pic:pic>
              </a:graphicData>
            </a:graphic>
          </wp:inline>
        </w:drawing>
      </w:r>
    </w:p>
    <w:p w14:paraId="36D3B906" w14:textId="77777777" w:rsidR="00897984" w:rsidRDefault="00000000">
      <w:pPr>
        <w:jc w:val="center"/>
      </w:pPr>
      <w:r>
        <w:rPr>
          <w:i/>
        </w:rPr>
        <w:t>Figure 4. DTI ratio distribution by loan approval outcome.</w:t>
      </w:r>
    </w:p>
    <w:p w14:paraId="736DF89D" w14:textId="77777777" w:rsidR="00897984" w:rsidRDefault="00000000">
      <w:pPr>
        <w:pStyle w:val="Heading1"/>
      </w:pPr>
      <w:r>
        <w:t>8. VARIABLE RELATIONSHIPS AND CORRELATION</w:t>
      </w:r>
    </w:p>
    <w:p w14:paraId="5CE78C47" w14:textId="77777777" w:rsidR="00897984" w:rsidRDefault="00000000">
      <w:r>
        <w:t xml:space="preserve">The relationship analysis focuses on how numerical applicant characteristics are associated with the loan approval target. The correlation analysis in the supplied dataset shows the strongest positive numerical association with </w:t>
      </w:r>
      <w:r>
        <w:lastRenderedPageBreak/>
        <w:t>Loan_Approved for Credit_Score (approximately 0.45), followed by Applicant_Income (approximately 0.12). Correlation indicates association and should not be interpreted as proof of causation.</w:t>
      </w:r>
    </w:p>
    <w:p w14:paraId="39FD79B4" w14:textId="77777777" w:rsidR="00897984" w:rsidRDefault="00000000">
      <w:pPr>
        <w:jc w:val="center"/>
      </w:pPr>
      <w:r>
        <w:rPr>
          <w:noProof/>
        </w:rPr>
        <w:drawing>
          <wp:inline distT="0" distB="0" distL="0" distR="0" wp14:anchorId="53A895DA" wp14:editId="0589AA76">
            <wp:extent cx="5760720" cy="402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2"/>
                    <a:stretch>
                      <a:fillRect/>
                    </a:stretch>
                  </pic:blipFill>
                  <pic:spPr>
                    <a:xfrm>
                      <a:off x="0" y="0"/>
                      <a:ext cx="5760720" cy="4022500"/>
                    </a:xfrm>
                    <a:prstGeom prst="rect">
                      <a:avLst/>
                    </a:prstGeom>
                  </pic:spPr>
                </pic:pic>
              </a:graphicData>
            </a:graphic>
          </wp:inline>
        </w:drawing>
      </w:r>
    </w:p>
    <w:p w14:paraId="4C32B62C" w14:textId="77777777" w:rsidR="00897984" w:rsidRDefault="00000000">
      <w:pPr>
        <w:jc w:val="center"/>
      </w:pPr>
      <w:r>
        <w:rPr>
          <w:i/>
        </w:rPr>
        <w:t>Figure 5. Correlation heatmap of numerical variables.</w:t>
      </w:r>
    </w:p>
    <w:p w14:paraId="50839046" w14:textId="77777777" w:rsidR="00897984" w:rsidRDefault="00000000">
      <w:pPr>
        <w:jc w:val="center"/>
      </w:pPr>
      <w:r>
        <w:rPr>
          <w:noProof/>
        </w:rPr>
        <w:drawing>
          <wp:inline distT="0" distB="0" distL="0" distR="0" wp14:anchorId="0D5D1151" wp14:editId="466DF67D">
            <wp:extent cx="5760720" cy="3671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_income_scatter.png"/>
                    <pic:cNvPicPr/>
                  </pic:nvPicPr>
                  <pic:blipFill>
                    <a:blip r:embed="rId13"/>
                    <a:stretch>
                      <a:fillRect/>
                    </a:stretch>
                  </pic:blipFill>
                  <pic:spPr>
                    <a:xfrm>
                      <a:off x="0" y="0"/>
                      <a:ext cx="5760720" cy="3671339"/>
                    </a:xfrm>
                    <a:prstGeom prst="rect">
                      <a:avLst/>
                    </a:prstGeom>
                  </pic:spPr>
                </pic:pic>
              </a:graphicData>
            </a:graphic>
          </wp:inline>
        </w:drawing>
      </w:r>
    </w:p>
    <w:p w14:paraId="6242A28C" w14:textId="77777777" w:rsidR="00897984" w:rsidRDefault="00000000">
      <w:pPr>
        <w:jc w:val="center"/>
      </w:pPr>
      <w:r>
        <w:rPr>
          <w:i/>
        </w:rPr>
        <w:lastRenderedPageBreak/>
        <w:t>Figure 6. Relationship between credit score, applicant income and approval outcome.</w:t>
      </w:r>
    </w:p>
    <w:p w14:paraId="3162BBE3" w14:textId="77777777" w:rsidR="00897984" w:rsidRDefault="00000000">
      <w:pPr>
        <w:pStyle w:val="Heading1"/>
      </w:pPr>
      <w:r>
        <w:t>9. MODEL DEVELOPMENT</w:t>
      </w:r>
    </w:p>
    <w:p w14:paraId="33CEC3F0" w14:textId="77777777" w:rsidR="00897984" w:rsidRDefault="00000000">
      <w:r>
        <w:t>Three supervised classification models are implemented in the notebook:</w:t>
      </w:r>
    </w:p>
    <w:tbl>
      <w:tblPr>
        <w:tblStyle w:val="TableGrid"/>
        <w:tblW w:w="0" w:type="auto"/>
        <w:jc w:val="center"/>
        <w:tblLook w:val="04A0" w:firstRow="1" w:lastRow="0" w:firstColumn="1" w:lastColumn="0" w:noHBand="0" w:noVBand="1"/>
      </w:tblPr>
      <w:tblGrid>
        <w:gridCol w:w="4968"/>
        <w:gridCol w:w="4968"/>
      </w:tblGrid>
      <w:tr w:rsidR="00897984" w14:paraId="2CA304C7" w14:textId="77777777">
        <w:trPr>
          <w:jc w:val="center"/>
        </w:trPr>
        <w:tc>
          <w:tcPr>
            <w:tcW w:w="4968" w:type="dxa"/>
            <w:shd w:val="clear" w:color="auto" w:fill="1F4E78"/>
            <w:vAlign w:val="center"/>
          </w:tcPr>
          <w:p w14:paraId="1E3FAB2D" w14:textId="77777777" w:rsidR="00897984" w:rsidRDefault="00000000">
            <w:r>
              <w:rPr>
                <w:b/>
                <w:color w:val="FFFFFF"/>
              </w:rPr>
              <w:t>Model</w:t>
            </w:r>
          </w:p>
        </w:tc>
        <w:tc>
          <w:tcPr>
            <w:tcW w:w="4968" w:type="dxa"/>
            <w:shd w:val="clear" w:color="auto" w:fill="1F4E78"/>
            <w:vAlign w:val="center"/>
          </w:tcPr>
          <w:p w14:paraId="0B96A0C9" w14:textId="77777777" w:rsidR="00897984" w:rsidRDefault="00000000">
            <w:r>
              <w:rPr>
                <w:b/>
                <w:color w:val="FFFFFF"/>
              </w:rPr>
              <w:t>Role in Project</w:t>
            </w:r>
          </w:p>
        </w:tc>
      </w:tr>
      <w:tr w:rsidR="00897984" w14:paraId="7A38A18D" w14:textId="77777777">
        <w:trPr>
          <w:jc w:val="center"/>
        </w:trPr>
        <w:tc>
          <w:tcPr>
            <w:tcW w:w="4968" w:type="dxa"/>
            <w:vAlign w:val="center"/>
          </w:tcPr>
          <w:p w14:paraId="04FB2442" w14:textId="77777777" w:rsidR="00897984" w:rsidRDefault="00000000">
            <w:r>
              <w:t>Logistic Regression</w:t>
            </w:r>
          </w:p>
        </w:tc>
        <w:tc>
          <w:tcPr>
            <w:tcW w:w="4968" w:type="dxa"/>
            <w:vAlign w:val="center"/>
          </w:tcPr>
          <w:p w14:paraId="31AAA2E9" w14:textId="77777777" w:rsidR="00897984" w:rsidRDefault="00000000">
            <w:r>
              <w:t>A linear classification model used as a baseline for binary loan approval prediction.</w:t>
            </w:r>
          </w:p>
        </w:tc>
      </w:tr>
      <w:tr w:rsidR="00897984" w14:paraId="6C88EC34" w14:textId="77777777">
        <w:trPr>
          <w:jc w:val="center"/>
        </w:trPr>
        <w:tc>
          <w:tcPr>
            <w:tcW w:w="4968" w:type="dxa"/>
            <w:vAlign w:val="center"/>
          </w:tcPr>
          <w:p w14:paraId="699AA76A" w14:textId="77777777" w:rsidR="00897984" w:rsidRDefault="00000000">
            <w:r>
              <w:t>K-Nearest Neighbors (KNN)</w:t>
            </w:r>
          </w:p>
        </w:tc>
        <w:tc>
          <w:tcPr>
            <w:tcW w:w="4968" w:type="dxa"/>
            <w:vAlign w:val="center"/>
          </w:tcPr>
          <w:p w14:paraId="6D157DD3" w14:textId="77777777" w:rsidR="00897984" w:rsidRDefault="00000000">
            <w:r>
              <w:t>Classifies an application using the labels of nearby observations after feature scaling.</w:t>
            </w:r>
          </w:p>
        </w:tc>
      </w:tr>
      <w:tr w:rsidR="00897984" w14:paraId="5C0E93B5" w14:textId="77777777">
        <w:trPr>
          <w:jc w:val="center"/>
        </w:trPr>
        <w:tc>
          <w:tcPr>
            <w:tcW w:w="4968" w:type="dxa"/>
            <w:vAlign w:val="center"/>
          </w:tcPr>
          <w:p w14:paraId="5BDA7E1A" w14:textId="77777777" w:rsidR="00897984" w:rsidRDefault="00000000">
            <w:r>
              <w:t>Gaussian Naive Bayes</w:t>
            </w:r>
          </w:p>
        </w:tc>
        <w:tc>
          <w:tcPr>
            <w:tcW w:w="4968" w:type="dxa"/>
            <w:vAlign w:val="center"/>
          </w:tcPr>
          <w:p w14:paraId="682484FC" w14:textId="77777777" w:rsidR="00897984" w:rsidRDefault="00000000">
            <w:r>
              <w:t>A probabilistic classifier based on conditional feature distributions.</w:t>
            </w:r>
          </w:p>
        </w:tc>
      </w:tr>
    </w:tbl>
    <w:p w14:paraId="364570A1" w14:textId="77777777" w:rsidR="00897984" w:rsidRDefault="00897984"/>
    <w:p w14:paraId="20FE9D38" w14:textId="77777777" w:rsidR="00897984" w:rsidRDefault="00000000">
      <w:pPr>
        <w:pStyle w:val="Heading1"/>
      </w:pPr>
      <w:r>
        <w:t>10. MODEL EVALUATION</w:t>
      </w:r>
    </w:p>
    <w:p w14:paraId="62E220D1" w14:textId="77777777" w:rsidR="00897984" w:rsidRDefault="00000000">
      <w:r>
        <w:t>The dataset is split into 80% training data and 20% test data using random_state=42. The models are evaluated on the test set using accuracy, precision, recall and F1 score.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897984" w14:paraId="771F550C" w14:textId="77777777">
        <w:trPr>
          <w:jc w:val="center"/>
        </w:trPr>
        <w:tc>
          <w:tcPr>
            <w:tcW w:w="1987" w:type="dxa"/>
            <w:shd w:val="clear" w:color="auto" w:fill="1F4E78"/>
            <w:vAlign w:val="center"/>
          </w:tcPr>
          <w:p w14:paraId="1811E9F7" w14:textId="77777777" w:rsidR="00897984" w:rsidRDefault="00000000">
            <w:r>
              <w:rPr>
                <w:b/>
                <w:color w:val="FFFFFF"/>
              </w:rPr>
              <w:t>Model</w:t>
            </w:r>
          </w:p>
        </w:tc>
        <w:tc>
          <w:tcPr>
            <w:tcW w:w="1987" w:type="dxa"/>
            <w:shd w:val="clear" w:color="auto" w:fill="1F4E78"/>
            <w:vAlign w:val="center"/>
          </w:tcPr>
          <w:p w14:paraId="02495BC3" w14:textId="77777777" w:rsidR="00897984" w:rsidRDefault="00000000">
            <w:r>
              <w:rPr>
                <w:b/>
                <w:color w:val="FFFFFF"/>
              </w:rPr>
              <w:t>Accuracy</w:t>
            </w:r>
          </w:p>
        </w:tc>
        <w:tc>
          <w:tcPr>
            <w:tcW w:w="1987" w:type="dxa"/>
            <w:shd w:val="clear" w:color="auto" w:fill="1F4E78"/>
            <w:vAlign w:val="center"/>
          </w:tcPr>
          <w:p w14:paraId="5351EFB3" w14:textId="77777777" w:rsidR="00897984" w:rsidRDefault="00000000">
            <w:r>
              <w:rPr>
                <w:b/>
                <w:color w:val="FFFFFF"/>
              </w:rPr>
              <w:t>Precision</w:t>
            </w:r>
          </w:p>
        </w:tc>
        <w:tc>
          <w:tcPr>
            <w:tcW w:w="1987" w:type="dxa"/>
            <w:shd w:val="clear" w:color="auto" w:fill="1F4E78"/>
            <w:vAlign w:val="center"/>
          </w:tcPr>
          <w:p w14:paraId="09659826" w14:textId="77777777" w:rsidR="00897984" w:rsidRDefault="00000000">
            <w:r>
              <w:rPr>
                <w:b/>
                <w:color w:val="FFFFFF"/>
              </w:rPr>
              <w:t>Recall</w:t>
            </w:r>
          </w:p>
        </w:tc>
        <w:tc>
          <w:tcPr>
            <w:tcW w:w="1987" w:type="dxa"/>
            <w:shd w:val="clear" w:color="auto" w:fill="1F4E78"/>
            <w:vAlign w:val="center"/>
          </w:tcPr>
          <w:p w14:paraId="198AA66D" w14:textId="77777777" w:rsidR="00897984" w:rsidRDefault="00000000">
            <w:r>
              <w:rPr>
                <w:b/>
                <w:color w:val="FFFFFF"/>
              </w:rPr>
              <w:t>F1 Score</w:t>
            </w:r>
          </w:p>
        </w:tc>
      </w:tr>
      <w:tr w:rsidR="00897984" w14:paraId="30F46C3F" w14:textId="77777777">
        <w:trPr>
          <w:jc w:val="center"/>
        </w:trPr>
        <w:tc>
          <w:tcPr>
            <w:tcW w:w="1987" w:type="dxa"/>
            <w:vAlign w:val="center"/>
          </w:tcPr>
          <w:p w14:paraId="080EA912" w14:textId="77777777" w:rsidR="00897984" w:rsidRDefault="00000000">
            <w:r>
              <w:t>Logistic Regression</w:t>
            </w:r>
          </w:p>
        </w:tc>
        <w:tc>
          <w:tcPr>
            <w:tcW w:w="1987" w:type="dxa"/>
            <w:vAlign w:val="center"/>
          </w:tcPr>
          <w:p w14:paraId="3578C6D2" w14:textId="77777777" w:rsidR="00897984" w:rsidRDefault="00000000">
            <w:r>
              <w:t>0.865</w:t>
            </w:r>
          </w:p>
        </w:tc>
        <w:tc>
          <w:tcPr>
            <w:tcW w:w="1987" w:type="dxa"/>
            <w:vAlign w:val="center"/>
          </w:tcPr>
          <w:p w14:paraId="7570315D" w14:textId="77777777" w:rsidR="00897984" w:rsidRDefault="00000000">
            <w:r>
              <w:t>0.783</w:t>
            </w:r>
          </w:p>
        </w:tc>
        <w:tc>
          <w:tcPr>
            <w:tcW w:w="1987" w:type="dxa"/>
            <w:vAlign w:val="center"/>
          </w:tcPr>
          <w:p w14:paraId="6C22BD23" w14:textId="77777777" w:rsidR="00897984" w:rsidRDefault="00000000">
            <w:r>
              <w:t>0.770</w:t>
            </w:r>
          </w:p>
        </w:tc>
        <w:tc>
          <w:tcPr>
            <w:tcW w:w="1987" w:type="dxa"/>
            <w:vAlign w:val="center"/>
          </w:tcPr>
          <w:p w14:paraId="0BBEC767" w14:textId="77777777" w:rsidR="00897984" w:rsidRDefault="00000000">
            <w:r>
              <w:t>0.777</w:t>
            </w:r>
          </w:p>
        </w:tc>
      </w:tr>
      <w:tr w:rsidR="00897984" w14:paraId="0D2C5037" w14:textId="77777777">
        <w:trPr>
          <w:jc w:val="center"/>
        </w:trPr>
        <w:tc>
          <w:tcPr>
            <w:tcW w:w="1987" w:type="dxa"/>
            <w:vAlign w:val="center"/>
          </w:tcPr>
          <w:p w14:paraId="2BE97EB6" w14:textId="77777777" w:rsidR="00897984" w:rsidRDefault="00000000">
            <w:r>
              <w:t>KNN</w:t>
            </w:r>
          </w:p>
        </w:tc>
        <w:tc>
          <w:tcPr>
            <w:tcW w:w="1987" w:type="dxa"/>
            <w:vAlign w:val="center"/>
          </w:tcPr>
          <w:p w14:paraId="37AECD15" w14:textId="77777777" w:rsidR="00897984" w:rsidRDefault="00000000">
            <w:r>
              <w:t>0.760</w:t>
            </w:r>
          </w:p>
        </w:tc>
        <w:tc>
          <w:tcPr>
            <w:tcW w:w="1987" w:type="dxa"/>
            <w:vAlign w:val="center"/>
          </w:tcPr>
          <w:p w14:paraId="47FE649D" w14:textId="77777777" w:rsidR="00897984" w:rsidRDefault="00000000">
            <w:r>
              <w:t>0.627</w:t>
            </w:r>
          </w:p>
        </w:tc>
        <w:tc>
          <w:tcPr>
            <w:tcW w:w="1987" w:type="dxa"/>
            <w:vAlign w:val="center"/>
          </w:tcPr>
          <w:p w14:paraId="0566A78A" w14:textId="77777777" w:rsidR="00897984" w:rsidRDefault="00000000">
            <w:r>
              <w:t>0.525</w:t>
            </w:r>
          </w:p>
        </w:tc>
        <w:tc>
          <w:tcPr>
            <w:tcW w:w="1987" w:type="dxa"/>
            <w:vAlign w:val="center"/>
          </w:tcPr>
          <w:p w14:paraId="4E361E11" w14:textId="77777777" w:rsidR="00897984" w:rsidRDefault="00000000">
            <w:r>
              <w:t>0.571</w:t>
            </w:r>
          </w:p>
        </w:tc>
      </w:tr>
      <w:tr w:rsidR="00897984" w14:paraId="10D40D7E" w14:textId="77777777">
        <w:trPr>
          <w:jc w:val="center"/>
        </w:trPr>
        <w:tc>
          <w:tcPr>
            <w:tcW w:w="1987" w:type="dxa"/>
            <w:vAlign w:val="center"/>
          </w:tcPr>
          <w:p w14:paraId="780DFFE1" w14:textId="77777777" w:rsidR="00897984" w:rsidRDefault="00000000">
            <w:r>
              <w:t>Naive Bayes</w:t>
            </w:r>
          </w:p>
        </w:tc>
        <w:tc>
          <w:tcPr>
            <w:tcW w:w="1987" w:type="dxa"/>
            <w:vAlign w:val="center"/>
          </w:tcPr>
          <w:p w14:paraId="4C1E59E4" w14:textId="77777777" w:rsidR="00897984" w:rsidRDefault="00000000">
            <w:r>
              <w:t>0.865</w:t>
            </w:r>
          </w:p>
        </w:tc>
        <w:tc>
          <w:tcPr>
            <w:tcW w:w="1987" w:type="dxa"/>
            <w:vAlign w:val="center"/>
          </w:tcPr>
          <w:p w14:paraId="436B631C" w14:textId="77777777" w:rsidR="00897984" w:rsidRDefault="00000000">
            <w:r>
              <w:t>0.804</w:t>
            </w:r>
          </w:p>
        </w:tc>
        <w:tc>
          <w:tcPr>
            <w:tcW w:w="1987" w:type="dxa"/>
            <w:vAlign w:val="center"/>
          </w:tcPr>
          <w:p w14:paraId="09C5F680" w14:textId="77777777" w:rsidR="00897984" w:rsidRDefault="00000000">
            <w:r>
              <w:t>0.738</w:t>
            </w:r>
          </w:p>
        </w:tc>
        <w:tc>
          <w:tcPr>
            <w:tcW w:w="1987" w:type="dxa"/>
            <w:vAlign w:val="center"/>
          </w:tcPr>
          <w:p w14:paraId="0A8E515D" w14:textId="77777777" w:rsidR="00897984" w:rsidRDefault="00000000">
            <w:r>
              <w:t>0.769</w:t>
            </w:r>
          </w:p>
        </w:tc>
      </w:tr>
    </w:tbl>
    <w:p w14:paraId="321650CC" w14:textId="77777777" w:rsidR="00897984" w:rsidRDefault="00897984"/>
    <w:p w14:paraId="1D267A87" w14:textId="77777777" w:rsidR="00897984" w:rsidRDefault="00000000">
      <w:pPr>
        <w:jc w:val="center"/>
      </w:pPr>
      <w:r>
        <w:rPr>
          <w:noProof/>
        </w:rPr>
        <w:drawing>
          <wp:inline distT="0" distB="0" distL="0" distR="0" wp14:anchorId="0395FDBE" wp14:editId="2C341DD1">
            <wp:extent cx="5760720" cy="3203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4"/>
                    <a:stretch>
                      <a:fillRect/>
                    </a:stretch>
                  </pic:blipFill>
                  <pic:spPr>
                    <a:xfrm>
                      <a:off x="0" y="0"/>
                      <a:ext cx="5760720" cy="3203293"/>
                    </a:xfrm>
                    <a:prstGeom prst="rect">
                      <a:avLst/>
                    </a:prstGeom>
                  </pic:spPr>
                </pic:pic>
              </a:graphicData>
            </a:graphic>
          </wp:inline>
        </w:drawing>
      </w:r>
    </w:p>
    <w:p w14:paraId="68374D67" w14:textId="77777777" w:rsidR="00897984" w:rsidRDefault="00000000">
      <w:pPr>
        <w:jc w:val="center"/>
      </w:pPr>
      <w:r>
        <w:rPr>
          <w:i/>
        </w:rPr>
        <w:t>Figure 7. Comparison of classification model performance.</w:t>
      </w:r>
    </w:p>
    <w:p w14:paraId="2CA169BF" w14:textId="77777777" w:rsidR="00897984" w:rsidRDefault="00000000">
      <w:pPr>
        <w:pStyle w:val="Heading1"/>
      </w:pPr>
      <w:r>
        <w:lastRenderedPageBreak/>
        <w:t>11. RESULTS AND DISCUSSION</w:t>
      </w:r>
    </w:p>
    <w:p w14:paraId="47628B7E" w14:textId="77777777" w:rsidR="00897984" w:rsidRDefault="00000000">
      <w:r>
        <w:t>On the 20% test split, Logistic Regression achieved an accuracy of 0.865, precision of 0.783, recall of 0.770 and F1 score of 0.777. KNN achieved an accuracy of 0.760, while Gaussian Naive Bayes achieved an accuracy of 0.865. The values are specific to this dataset, preprocessing pipeline and fixed train-test split.</w:t>
      </w:r>
    </w:p>
    <w:p w14:paraId="2A8E4913" w14:textId="77777777" w:rsidR="00897984" w:rsidRDefault="00000000">
      <w:r>
        <w:t>The confusion matrices provide additional information about correct and incorrect classifications. For example, the Logistic Regression model produced the following test-set confusion matrix:</w:t>
      </w:r>
    </w:p>
    <w:tbl>
      <w:tblPr>
        <w:tblStyle w:val="TableGrid"/>
        <w:tblW w:w="0" w:type="auto"/>
        <w:jc w:val="center"/>
        <w:tblLook w:val="04A0" w:firstRow="1" w:lastRow="0" w:firstColumn="1" w:lastColumn="0" w:noHBand="0" w:noVBand="1"/>
      </w:tblPr>
      <w:tblGrid>
        <w:gridCol w:w="4968"/>
        <w:gridCol w:w="4968"/>
      </w:tblGrid>
      <w:tr w:rsidR="00897984" w14:paraId="70AE7FCC" w14:textId="77777777">
        <w:trPr>
          <w:jc w:val="center"/>
        </w:trPr>
        <w:tc>
          <w:tcPr>
            <w:tcW w:w="4968" w:type="dxa"/>
            <w:shd w:val="clear" w:color="auto" w:fill="1F4E78"/>
            <w:vAlign w:val="center"/>
          </w:tcPr>
          <w:p w14:paraId="2F9631C0" w14:textId="77777777" w:rsidR="00897984" w:rsidRDefault="00000000">
            <w:r>
              <w:rPr>
                <w:b/>
                <w:color w:val="FFFFFF"/>
              </w:rPr>
              <w:t>Predicted No</w:t>
            </w:r>
          </w:p>
        </w:tc>
        <w:tc>
          <w:tcPr>
            <w:tcW w:w="4968" w:type="dxa"/>
            <w:shd w:val="clear" w:color="auto" w:fill="1F4E78"/>
            <w:vAlign w:val="center"/>
          </w:tcPr>
          <w:p w14:paraId="2FFF500B" w14:textId="77777777" w:rsidR="00897984" w:rsidRDefault="00000000">
            <w:r>
              <w:rPr>
                <w:b/>
                <w:color w:val="FFFFFF"/>
              </w:rPr>
              <w:t>Predicted Yes</w:t>
            </w:r>
          </w:p>
        </w:tc>
      </w:tr>
      <w:tr w:rsidR="00897984" w14:paraId="3D8C2F77" w14:textId="77777777">
        <w:trPr>
          <w:jc w:val="center"/>
        </w:trPr>
        <w:tc>
          <w:tcPr>
            <w:tcW w:w="4968" w:type="dxa"/>
            <w:vAlign w:val="center"/>
          </w:tcPr>
          <w:p w14:paraId="7169B216" w14:textId="77777777" w:rsidR="00897984" w:rsidRDefault="00000000">
            <w:r>
              <w:t>126</w:t>
            </w:r>
          </w:p>
        </w:tc>
        <w:tc>
          <w:tcPr>
            <w:tcW w:w="4968" w:type="dxa"/>
            <w:vAlign w:val="center"/>
          </w:tcPr>
          <w:p w14:paraId="7EE1F54B" w14:textId="77777777" w:rsidR="00897984" w:rsidRDefault="00000000">
            <w:r>
              <w:t>13</w:t>
            </w:r>
          </w:p>
        </w:tc>
      </w:tr>
      <w:tr w:rsidR="00897984" w14:paraId="52250D2F" w14:textId="77777777">
        <w:trPr>
          <w:jc w:val="center"/>
        </w:trPr>
        <w:tc>
          <w:tcPr>
            <w:tcW w:w="4968" w:type="dxa"/>
            <w:vAlign w:val="center"/>
          </w:tcPr>
          <w:p w14:paraId="4605AD64" w14:textId="77777777" w:rsidR="00897984" w:rsidRDefault="00000000">
            <w:r>
              <w:t>14</w:t>
            </w:r>
          </w:p>
        </w:tc>
        <w:tc>
          <w:tcPr>
            <w:tcW w:w="4968" w:type="dxa"/>
            <w:vAlign w:val="center"/>
          </w:tcPr>
          <w:p w14:paraId="62D9A1E7" w14:textId="77777777" w:rsidR="00897984" w:rsidRDefault="00000000">
            <w:r>
              <w:t>47</w:t>
            </w:r>
          </w:p>
        </w:tc>
      </w:tr>
    </w:tbl>
    <w:p w14:paraId="72779DFC" w14:textId="77777777" w:rsidR="00897984" w:rsidRDefault="00897984"/>
    <w:p w14:paraId="71F4CB8C" w14:textId="77777777" w:rsidR="00897984" w:rsidRDefault="00000000">
      <w:r>
        <w:t>Rows correspond to the actual classes: No and Yes, respectively.</w:t>
      </w:r>
    </w:p>
    <w:p w14:paraId="5731B591" w14:textId="77777777" w:rsidR="00897984" w:rsidRDefault="00000000">
      <w:pPr>
        <w:pStyle w:val="Heading1"/>
      </w:pPr>
      <w:r>
        <w:t>12. LIMITATIONS</w:t>
      </w:r>
    </w:p>
    <w:p w14:paraId="290F5152" w14:textId="77777777" w:rsidR="00897984" w:rsidRDefault="00000000">
      <w:pPr>
        <w:pStyle w:val="ListBullet"/>
      </w:pPr>
      <w:r>
        <w:t>The results depend on the supplied dataset and may not generalize to real banking portfolios.</w:t>
      </w:r>
    </w:p>
    <w:p w14:paraId="4BAF81DE" w14:textId="77777777" w:rsidR="00897984" w:rsidRDefault="00000000">
      <w:pPr>
        <w:pStyle w:val="ListBullet"/>
      </w:pPr>
      <w:r>
        <w:t>Missing values are imputed, which may introduce approximation into some records.</w:t>
      </w:r>
    </w:p>
    <w:p w14:paraId="2715FBA4" w14:textId="77777777" w:rsidR="00897984" w:rsidRDefault="00000000">
      <w:pPr>
        <w:pStyle w:val="ListBullet"/>
      </w:pPr>
      <w:r>
        <w:t>A single 80:20 train-test split is used, so results can vary with a different split.</w:t>
      </w:r>
    </w:p>
    <w:p w14:paraId="11637BD4" w14:textId="77777777" w:rsidR="00897984" w:rsidRDefault="00000000">
      <w:pPr>
        <w:pStyle w:val="ListBullet"/>
      </w:pPr>
      <w:r>
        <w:t>The project demonstrates prediction and does not include a production banking decision engine, live credit bureau data or deployment monitoring.</w:t>
      </w:r>
    </w:p>
    <w:p w14:paraId="30921ECD" w14:textId="77777777" w:rsidR="00897984" w:rsidRDefault="00000000">
      <w:pPr>
        <w:pStyle w:val="ListBullet"/>
      </w:pPr>
      <w:r>
        <w:t>Correlation values describe association and do not establish causal relationships.</w:t>
      </w:r>
    </w:p>
    <w:p w14:paraId="70B46D72" w14:textId="77777777" w:rsidR="00897984" w:rsidRDefault="00000000">
      <w:pPr>
        <w:pStyle w:val="Heading1"/>
      </w:pPr>
      <w:r>
        <w:t>13. FUTURE SCOPE</w:t>
      </w:r>
    </w:p>
    <w:p w14:paraId="54D7997C" w14:textId="77777777" w:rsidR="00897984" w:rsidRDefault="00000000">
      <w:pPr>
        <w:pStyle w:val="ListBullet"/>
      </w:pPr>
      <w:r>
        <w:t>Use cross-validation and hyperparameter tuning for more robust evaluation.</w:t>
      </w:r>
    </w:p>
    <w:p w14:paraId="6E28199D" w14:textId="77777777" w:rsidR="00897984" w:rsidRDefault="00000000">
      <w:pPr>
        <w:pStyle w:val="ListBullet"/>
      </w:pPr>
      <w:r>
        <w:t>Experiment with tree-based and ensemble models.</w:t>
      </w:r>
    </w:p>
    <w:p w14:paraId="136B87A3" w14:textId="77777777" w:rsidR="00897984" w:rsidRDefault="00000000">
      <w:pPr>
        <w:pStyle w:val="ListBullet"/>
      </w:pPr>
      <w:r>
        <w:t>Add explainability methods such as feature importance or SHAP for model interpretation.</w:t>
      </w:r>
    </w:p>
    <w:p w14:paraId="1F3F2566" w14:textId="77777777" w:rsidR="00897984" w:rsidRDefault="00000000">
      <w:pPr>
        <w:pStyle w:val="ListBullet"/>
      </w:pPr>
      <w:r>
        <w:t>Develop a web interface for entering applicant details and displaying a model prediction.</w:t>
      </w:r>
    </w:p>
    <w:p w14:paraId="548A81D6" w14:textId="77777777" w:rsidR="00897984" w:rsidRDefault="00000000">
      <w:pPr>
        <w:pStyle w:val="ListBullet"/>
      </w:pPr>
      <w:r>
        <w:t>Monitor model drift and fairness across applicant groups before any real-world deployment.</w:t>
      </w:r>
    </w:p>
    <w:p w14:paraId="60A3C907" w14:textId="77777777" w:rsidR="00897984" w:rsidRDefault="00000000">
      <w:pPr>
        <w:pStyle w:val="ListBullet"/>
      </w:pPr>
      <w:r>
        <w:t>Use larger, validated and institutionally approved datasets for production-level development.</w:t>
      </w:r>
    </w:p>
    <w:p w14:paraId="06640D07" w14:textId="77777777" w:rsidR="00897984" w:rsidRDefault="00000000">
      <w:pPr>
        <w:pStyle w:val="Heading1"/>
      </w:pPr>
      <w:r>
        <w:t>14. CONCLUSION</w:t>
      </w:r>
    </w:p>
    <w:p w14:paraId="47548635" w14:textId="77777777" w:rsidR="00897984" w:rsidRDefault="00000000">
      <w:r>
        <w:t>The Banking Loan Approval Prediction System demonstrates a complete machine-learning workflow from raw loan application data to classification results. The project includes data cleaning, exploratory analysis, categorical encoding, feature scaling, relationship analysis and comparison of three classification models. The added graphs make the relationships between applicant characteristics and loan approval easier to understand, while the performance table provides a concise summary of model behaviour on the test data.</w:t>
      </w:r>
    </w:p>
    <w:p w14:paraId="10AD6FBB" w14:textId="77777777" w:rsidR="00897984" w:rsidRDefault="00000000">
      <w:pPr>
        <w:pStyle w:val="Heading1"/>
      </w:pPr>
      <w:r>
        <w:t>15. REFERENCES</w:t>
      </w:r>
    </w:p>
    <w:p w14:paraId="68A40F8E" w14:textId="77777777" w:rsidR="00897984" w:rsidRDefault="00000000">
      <w:pPr>
        <w:pStyle w:val="ListBullet"/>
      </w:pPr>
      <w:r>
        <w:t>Project Jupyter Notebook supplied for the Banking Loan Approval project.</w:t>
      </w:r>
    </w:p>
    <w:p w14:paraId="78F5A462" w14:textId="77777777" w:rsidR="00897984" w:rsidRDefault="00000000">
      <w:pPr>
        <w:pStyle w:val="ListBullet"/>
      </w:pPr>
      <w:r>
        <w:t>Loan approval dataset supplied with the project.</w:t>
      </w:r>
    </w:p>
    <w:p w14:paraId="02B02FBA" w14:textId="77777777" w:rsidR="00897984" w:rsidRDefault="00000000">
      <w:pPr>
        <w:pStyle w:val="ListBullet"/>
      </w:pPr>
      <w:r>
        <w:t>scikit-learn documentation for Logistic Regression, KNN, Gaussian Naive Bayes and evaluation metrics.</w:t>
      </w:r>
    </w:p>
    <w:p w14:paraId="3C23AA3E" w14:textId="77777777" w:rsidR="00897984" w:rsidRDefault="00000000">
      <w:pPr>
        <w:pStyle w:val="ListBullet"/>
      </w:pPr>
      <w:r>
        <w:t>pandas documentation for data manipulation and analysis.</w:t>
      </w:r>
    </w:p>
    <w:p w14:paraId="3F46E4CB" w14:textId="77777777" w:rsidR="00897984" w:rsidRDefault="00000000">
      <w:pPr>
        <w:pStyle w:val="ListBullet"/>
      </w:pPr>
      <w:r>
        <w:lastRenderedPageBreak/>
        <w:t>Matplotlib and Seaborn documentation for data visualization.</w:t>
      </w:r>
    </w:p>
    <w:sectPr w:rsidR="00897984"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689F" w14:textId="77777777" w:rsidR="00A31807" w:rsidRDefault="00A31807">
      <w:pPr>
        <w:spacing w:after="0" w:line="240" w:lineRule="auto"/>
      </w:pPr>
      <w:r>
        <w:separator/>
      </w:r>
    </w:p>
  </w:endnote>
  <w:endnote w:type="continuationSeparator" w:id="0">
    <w:p w14:paraId="15EA1B0A" w14:textId="77777777" w:rsidR="00A31807" w:rsidRDefault="00A31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0B63" w14:textId="77777777" w:rsidR="00897984" w:rsidRDefault="00000000">
    <w:pPr>
      <w:pStyle w:val="Footer"/>
      <w:jc w:val="center"/>
    </w:pPr>
    <w:r>
      <w:t xml:space="preserve">Banking Loan Approval Prediction System | </w:t>
    </w:r>
    <w:r>
      <w:fldChar w:fldCharType="begin"/>
    </w:r>
    <w:r>
      <w:instrText>PAGE</w:instrText>
    </w:r>
    <w:r w:rsidR="006B7881">
      <w:fldChar w:fldCharType="separate"/>
    </w:r>
    <w:r w:rsidR="006B78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2214" w14:textId="77777777" w:rsidR="00A31807" w:rsidRDefault="00A31807">
      <w:pPr>
        <w:spacing w:after="0" w:line="240" w:lineRule="auto"/>
      </w:pPr>
      <w:r>
        <w:separator/>
      </w:r>
    </w:p>
  </w:footnote>
  <w:footnote w:type="continuationSeparator" w:id="0">
    <w:p w14:paraId="587BD083" w14:textId="77777777" w:rsidR="00A31807" w:rsidRDefault="00A31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488480">
    <w:abstractNumId w:val="8"/>
  </w:num>
  <w:num w:numId="2" w16cid:durableId="303589472">
    <w:abstractNumId w:val="6"/>
  </w:num>
  <w:num w:numId="3" w16cid:durableId="1558282108">
    <w:abstractNumId w:val="5"/>
  </w:num>
  <w:num w:numId="4" w16cid:durableId="81537383">
    <w:abstractNumId w:val="4"/>
  </w:num>
  <w:num w:numId="5" w16cid:durableId="648365259">
    <w:abstractNumId w:val="7"/>
  </w:num>
  <w:num w:numId="6" w16cid:durableId="1990476381">
    <w:abstractNumId w:val="3"/>
  </w:num>
  <w:num w:numId="7" w16cid:durableId="1814327704">
    <w:abstractNumId w:val="2"/>
  </w:num>
  <w:num w:numId="8" w16cid:durableId="1789427350">
    <w:abstractNumId w:val="1"/>
  </w:num>
  <w:num w:numId="9" w16cid:durableId="189230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07"/>
    <w:rsid w:val="0006063C"/>
    <w:rsid w:val="0015074B"/>
    <w:rsid w:val="0029639D"/>
    <w:rsid w:val="00326F90"/>
    <w:rsid w:val="006B7881"/>
    <w:rsid w:val="00897984"/>
    <w:rsid w:val="00A318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F6A76"/>
  <w14:defaultImageDpi w14:val="300"/>
  <w15:docId w15:val="{E2BB07F8-AE4F-4F1C-8DF7-D509B3DB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kaushik</cp:lastModifiedBy>
  <cp:revision>2</cp:revision>
  <dcterms:created xsi:type="dcterms:W3CDTF">2013-12-23T23:15:00Z</dcterms:created>
  <dcterms:modified xsi:type="dcterms:W3CDTF">2026-09-23T14:10:00Z</dcterms:modified>
  <cp:category/>
</cp:coreProperties>
</file>