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0D86" w:rsidRPr="00C80D86" w:rsidRDefault="00C80D86" w:rsidP="00C80D86">
      <w:pPr>
        <w:rPr>
          <w:sz w:val="16"/>
          <w:szCs w:val="16"/>
        </w:rPr>
      </w:pPr>
      <w:r w:rsidRPr="00C80D86">
        <w:rPr>
          <w:sz w:val="16"/>
          <w:szCs w:val="16"/>
        </w:rPr>
        <w:t xml:space="preserve">For certain services like Amazon Elastic Compute Cloud (Amazon EC2) and </w:t>
      </w:r>
    </w:p>
    <w:p w:rsidR="00C80D86" w:rsidRPr="00C80D86" w:rsidRDefault="00C80D86" w:rsidP="00C80D86">
      <w:pPr>
        <w:rPr>
          <w:sz w:val="16"/>
          <w:szCs w:val="16"/>
        </w:rPr>
      </w:pPr>
      <w:r w:rsidRPr="00C80D86">
        <w:rPr>
          <w:sz w:val="16"/>
          <w:szCs w:val="16"/>
        </w:rPr>
        <w:t xml:space="preserve">       Amazon Relational Database Service (Amazon RDS), you can invest in reserved capacity. </w:t>
      </w:r>
    </w:p>
    <w:p w:rsidR="00C80D86" w:rsidRPr="00C80D86" w:rsidRDefault="00C80D86" w:rsidP="00C80D86">
      <w:pPr>
        <w:rPr>
          <w:sz w:val="16"/>
          <w:szCs w:val="16"/>
        </w:rPr>
      </w:pPr>
      <w:r w:rsidRPr="00C80D86">
        <w:rPr>
          <w:sz w:val="16"/>
          <w:szCs w:val="16"/>
        </w:rPr>
        <w:t xml:space="preserve">       What options are available for Reserved Instances?</w:t>
      </w:r>
    </w:p>
    <w:p w:rsidR="00C80D86" w:rsidRPr="00C80D86" w:rsidRDefault="00C80D86" w:rsidP="00C80D86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80D86">
        <w:rPr>
          <w:sz w:val="16"/>
          <w:szCs w:val="16"/>
        </w:rPr>
        <w:t>AURI</w:t>
      </w:r>
    </w:p>
    <w:p w:rsidR="00C80D86" w:rsidRPr="00C80D86" w:rsidRDefault="00C80D86" w:rsidP="00C80D86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80D86">
        <w:rPr>
          <w:sz w:val="16"/>
          <w:szCs w:val="16"/>
        </w:rPr>
        <w:t>NURI</w:t>
      </w:r>
    </w:p>
    <w:p w:rsidR="00C80D86" w:rsidRPr="00C80D86" w:rsidRDefault="00C80D86" w:rsidP="00C80D86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C80D86">
        <w:rPr>
          <w:sz w:val="16"/>
          <w:szCs w:val="16"/>
        </w:rPr>
        <w:t>PURI</w:t>
      </w:r>
    </w:p>
    <w:p w:rsidR="00C80D86" w:rsidRPr="00C80D86" w:rsidRDefault="00C80D86" w:rsidP="00C80D86">
      <w:pPr>
        <w:rPr>
          <w:sz w:val="16"/>
          <w:szCs w:val="16"/>
        </w:rPr>
      </w:pPr>
    </w:p>
    <w:p w:rsidR="00C80D86" w:rsidRPr="00C80D86" w:rsidRDefault="00C80D86" w:rsidP="00C80D86">
      <w:pPr>
        <w:rPr>
          <w:sz w:val="16"/>
          <w:szCs w:val="16"/>
        </w:rPr>
      </w:pPr>
      <w:r w:rsidRPr="00C80D86">
        <w:rPr>
          <w:sz w:val="16"/>
          <w:szCs w:val="16"/>
        </w:rPr>
        <w:t xml:space="preserve">Where can a customer go to get more details about Amazon Elastic Compute Cloud </w:t>
      </w:r>
    </w:p>
    <w:p w:rsidR="00C80D86" w:rsidRDefault="00C80D86" w:rsidP="00C80D86">
      <w:pPr>
        <w:rPr>
          <w:sz w:val="16"/>
          <w:szCs w:val="16"/>
        </w:rPr>
      </w:pPr>
      <w:r w:rsidRPr="00C80D86">
        <w:rPr>
          <w:sz w:val="16"/>
          <w:szCs w:val="16"/>
        </w:rPr>
        <w:t xml:space="preserve">       (Amazon EC2) billing activity that took the place 3 months ago?</w:t>
      </w:r>
    </w:p>
    <w:p w:rsidR="00C80D86" w:rsidRPr="00C80D86" w:rsidRDefault="00C80D86" w:rsidP="00C80D86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C80D86">
        <w:rPr>
          <w:sz w:val="16"/>
          <w:szCs w:val="16"/>
        </w:rPr>
        <w:t>AWS Cost Explorer</w:t>
      </w:r>
    </w:p>
    <w:p w:rsidR="00C80D86" w:rsidRPr="00C80D86" w:rsidRDefault="00C80D86" w:rsidP="00C80D86">
      <w:pPr>
        <w:rPr>
          <w:sz w:val="16"/>
          <w:szCs w:val="16"/>
        </w:rPr>
      </w:pPr>
    </w:p>
    <w:p w:rsidR="00C80D86" w:rsidRPr="00C80D86" w:rsidRDefault="00C80D86" w:rsidP="00C80D86">
      <w:pPr>
        <w:rPr>
          <w:sz w:val="16"/>
          <w:szCs w:val="16"/>
        </w:rPr>
      </w:pPr>
      <w:r w:rsidRPr="00C80D86">
        <w:rPr>
          <w:sz w:val="16"/>
          <w:szCs w:val="16"/>
        </w:rPr>
        <w:t xml:space="preserve">True or false? To receive the discounted rate associated with Reserved Instances, you must </w:t>
      </w:r>
    </w:p>
    <w:p w:rsidR="00C80D86" w:rsidRPr="00C80D86" w:rsidRDefault="00C80D86" w:rsidP="00C80D86">
      <w:pPr>
        <w:rPr>
          <w:sz w:val="16"/>
          <w:szCs w:val="16"/>
        </w:rPr>
      </w:pPr>
      <w:r w:rsidRPr="00C80D86">
        <w:rPr>
          <w:sz w:val="16"/>
          <w:szCs w:val="16"/>
        </w:rPr>
        <w:t xml:space="preserve">        make a full, upfront payment for the term of the agreement</w:t>
      </w:r>
    </w:p>
    <w:p w:rsidR="00902948" w:rsidRDefault="00C80D86" w:rsidP="00C80D86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C80D86">
        <w:rPr>
          <w:sz w:val="16"/>
          <w:szCs w:val="16"/>
        </w:rPr>
        <w:t>False</w:t>
      </w:r>
    </w:p>
    <w:p w:rsidR="00C80D86" w:rsidRDefault="00C80D86" w:rsidP="00C80D86">
      <w:pPr>
        <w:rPr>
          <w:sz w:val="16"/>
          <w:szCs w:val="16"/>
        </w:rPr>
      </w:pPr>
      <w:r>
        <w:rPr>
          <w:sz w:val="16"/>
          <w:szCs w:val="16"/>
        </w:rPr>
        <w:t xml:space="preserve">Which statement is true about the pricing </w:t>
      </w:r>
      <w:proofErr w:type="gramStart"/>
      <w:r>
        <w:rPr>
          <w:sz w:val="16"/>
          <w:szCs w:val="16"/>
        </w:rPr>
        <w:t>model  on</w:t>
      </w:r>
      <w:proofErr w:type="gramEnd"/>
      <w:r>
        <w:rPr>
          <w:sz w:val="16"/>
          <w:szCs w:val="16"/>
        </w:rPr>
        <w:t xml:space="preserve"> AWS?</w:t>
      </w:r>
    </w:p>
    <w:p w:rsidR="00C80D86" w:rsidRDefault="00C80D86" w:rsidP="00C80D86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Storage is typically charged per gigabyte</w:t>
      </w:r>
    </w:p>
    <w:p w:rsidR="00C80D86" w:rsidRDefault="00C80D86" w:rsidP="00C80D86">
      <w:pPr>
        <w:rPr>
          <w:sz w:val="16"/>
          <w:szCs w:val="16"/>
        </w:rPr>
      </w:pPr>
      <w:r>
        <w:rPr>
          <w:sz w:val="16"/>
          <w:szCs w:val="16"/>
        </w:rPr>
        <w:t>What are the four support plans offered by AWS Support?</w:t>
      </w:r>
    </w:p>
    <w:p w:rsidR="00C80D86" w:rsidRDefault="00C80D86" w:rsidP="00C80D86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C80D86">
        <w:rPr>
          <w:sz w:val="16"/>
          <w:szCs w:val="16"/>
        </w:rPr>
        <w:t xml:space="preserve">Basic, </w:t>
      </w:r>
      <w:proofErr w:type="gramStart"/>
      <w:r w:rsidRPr="00C80D86">
        <w:rPr>
          <w:sz w:val="16"/>
          <w:szCs w:val="16"/>
        </w:rPr>
        <w:t>Developer ,</w:t>
      </w:r>
      <w:proofErr w:type="gramEnd"/>
      <w:r w:rsidRPr="00C80D86">
        <w:rPr>
          <w:sz w:val="16"/>
          <w:szCs w:val="16"/>
        </w:rPr>
        <w:t xml:space="preserve"> Business, Enterprise</w:t>
      </w:r>
    </w:p>
    <w:p w:rsidR="00C80D86" w:rsidRDefault="00C80D86" w:rsidP="00C80D86">
      <w:pPr>
        <w:rPr>
          <w:sz w:val="16"/>
          <w:szCs w:val="16"/>
        </w:rPr>
      </w:pPr>
      <w:r w:rsidRPr="00C80D86">
        <w:rPr>
          <w:sz w:val="16"/>
          <w:szCs w:val="16"/>
        </w:rPr>
        <w:t xml:space="preserve">What </w:t>
      </w:r>
      <w:proofErr w:type="spellStart"/>
      <w:r w:rsidRPr="00C80D86">
        <w:rPr>
          <w:sz w:val="16"/>
          <w:szCs w:val="16"/>
        </w:rPr>
        <w:t>aws</w:t>
      </w:r>
      <w:proofErr w:type="spellEnd"/>
      <w:r w:rsidRPr="00C80D86">
        <w:rPr>
          <w:sz w:val="16"/>
          <w:szCs w:val="16"/>
        </w:rPr>
        <w:t xml:space="preserve"> tool lets you explore AWS services and create an estimate for the cost of your use cases on AWS? (Select the best answer).</w:t>
      </w:r>
    </w:p>
    <w:p w:rsidR="00C80D86" w:rsidRDefault="00C80D86" w:rsidP="00C80D86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AWS pricing calculator</w:t>
      </w:r>
    </w:p>
    <w:p w:rsidR="00C80D86" w:rsidRDefault="00C80D86" w:rsidP="00C80D86">
      <w:pPr>
        <w:rPr>
          <w:sz w:val="16"/>
          <w:szCs w:val="16"/>
        </w:rPr>
      </w:pPr>
      <w:r w:rsidRPr="00C80D86">
        <w:rPr>
          <w:sz w:val="16"/>
          <w:szCs w:val="16"/>
        </w:rPr>
        <w:t>As AWS grows the cost of doing business is reduced and savings are passed back to the customer with lower pricing. What is this optimization called?</w:t>
      </w:r>
    </w:p>
    <w:p w:rsidR="00C80D86" w:rsidRDefault="00C80D86" w:rsidP="00C80D86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Economies of s</w:t>
      </w:r>
      <w:r w:rsidR="00B26747">
        <w:rPr>
          <w:sz w:val="16"/>
          <w:szCs w:val="16"/>
        </w:rPr>
        <w:t>c</w:t>
      </w:r>
      <w:r>
        <w:rPr>
          <w:sz w:val="16"/>
          <w:szCs w:val="16"/>
        </w:rPr>
        <w:t>ale</w:t>
      </w:r>
    </w:p>
    <w:p w:rsidR="00B26747" w:rsidRDefault="00B26747" w:rsidP="00B26747">
      <w:pPr>
        <w:rPr>
          <w:sz w:val="16"/>
          <w:szCs w:val="16"/>
        </w:rPr>
      </w:pPr>
      <w:r w:rsidRPr="00B26747">
        <w:rPr>
          <w:sz w:val="16"/>
          <w:szCs w:val="16"/>
        </w:rPr>
        <w:t xml:space="preserve">True or false? AWS offers a variety of services at no </w:t>
      </w:r>
      <w:proofErr w:type="spellStart"/>
      <w:proofErr w:type="gramStart"/>
      <w:r w:rsidRPr="00B26747">
        <w:rPr>
          <w:sz w:val="16"/>
          <w:szCs w:val="16"/>
        </w:rPr>
        <w:t>charge.For</w:t>
      </w:r>
      <w:proofErr w:type="spellEnd"/>
      <w:proofErr w:type="gramEnd"/>
      <w:r w:rsidRPr="00B26747">
        <w:rPr>
          <w:sz w:val="16"/>
          <w:szCs w:val="16"/>
        </w:rPr>
        <w:t xml:space="preserve"> example, Amazon Virtual Private Cloud, AWS Identity and Access Management, Consolidated Billing, AWS Elastic Beanstalk, AWS Auto Scaling, AWS </w:t>
      </w:r>
      <w:proofErr w:type="spellStart"/>
      <w:r w:rsidRPr="00B26747">
        <w:rPr>
          <w:sz w:val="16"/>
          <w:szCs w:val="16"/>
        </w:rPr>
        <w:t>OpsWorks</w:t>
      </w:r>
      <w:proofErr w:type="spellEnd"/>
      <w:r w:rsidRPr="00B26747">
        <w:rPr>
          <w:sz w:val="16"/>
          <w:szCs w:val="16"/>
        </w:rPr>
        <w:t>, and AWS Cloud Formation. However, you might be charged for other AWS services that you use in conjunction with these services.</w:t>
      </w:r>
    </w:p>
    <w:p w:rsidR="00B26747" w:rsidRDefault="00B26747" w:rsidP="00B26747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True</w:t>
      </w:r>
    </w:p>
    <w:p w:rsidR="00B26747" w:rsidRPr="00B26747" w:rsidRDefault="00B26747" w:rsidP="00B26747">
      <w:pPr>
        <w:rPr>
          <w:sz w:val="16"/>
          <w:szCs w:val="16"/>
        </w:rPr>
      </w:pPr>
      <w:r w:rsidRPr="00B26747">
        <w:rPr>
          <w:sz w:val="16"/>
          <w:szCs w:val="16"/>
        </w:rPr>
        <w:t>What are the benefits of using AWS organizations? (Choose two).</w:t>
      </w:r>
    </w:p>
    <w:p w:rsidR="00B26747" w:rsidRPr="00B26747" w:rsidRDefault="00B26747" w:rsidP="00B26747">
      <w:pPr>
        <w:rPr>
          <w:sz w:val="16"/>
          <w:szCs w:val="16"/>
        </w:rPr>
      </w:pPr>
      <w:r w:rsidRPr="00B26747">
        <w:rPr>
          <w:sz w:val="16"/>
          <w:szCs w:val="16"/>
        </w:rPr>
        <w:t xml:space="preserve">Replaces existing </w:t>
      </w:r>
      <w:proofErr w:type="spellStart"/>
      <w:r w:rsidRPr="00B26747">
        <w:rPr>
          <w:sz w:val="16"/>
          <w:szCs w:val="16"/>
        </w:rPr>
        <w:t>aws</w:t>
      </w:r>
      <w:proofErr w:type="spellEnd"/>
      <w:r w:rsidRPr="00B26747">
        <w:rPr>
          <w:sz w:val="16"/>
          <w:szCs w:val="16"/>
        </w:rPr>
        <w:t xml:space="preserve"> identity and access management (IAM) policies with service control policies (SCP) which are </w:t>
      </w:r>
      <w:proofErr w:type="spellStart"/>
      <w:r w:rsidRPr="00B26747">
        <w:rPr>
          <w:sz w:val="16"/>
          <w:szCs w:val="16"/>
        </w:rPr>
        <w:t>simplier</w:t>
      </w:r>
      <w:proofErr w:type="spellEnd"/>
      <w:r w:rsidRPr="00B26747">
        <w:rPr>
          <w:sz w:val="16"/>
          <w:szCs w:val="16"/>
        </w:rPr>
        <w:t xml:space="preserve"> to manage.</w:t>
      </w:r>
    </w:p>
    <w:p w:rsidR="00B26747" w:rsidRPr="00B26747" w:rsidRDefault="00B26747" w:rsidP="00B26747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B26747">
        <w:rPr>
          <w:sz w:val="16"/>
          <w:szCs w:val="16"/>
        </w:rPr>
        <w:t>Provides the ability to create groups of accounts and then attach policies to a group.</w:t>
      </w:r>
    </w:p>
    <w:p w:rsidR="00B26747" w:rsidRDefault="00B26747" w:rsidP="00B26747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B26747">
        <w:rPr>
          <w:sz w:val="16"/>
          <w:szCs w:val="16"/>
        </w:rPr>
        <w:t>Simplifies automating account creation and management by using API's.</w:t>
      </w:r>
    </w:p>
    <w:p w:rsidR="00B26747" w:rsidRDefault="00B26747" w:rsidP="00B26747">
      <w:pPr>
        <w:rPr>
          <w:sz w:val="16"/>
          <w:szCs w:val="16"/>
        </w:rPr>
      </w:pPr>
      <w:r w:rsidRPr="00B26747">
        <w:rPr>
          <w:sz w:val="16"/>
          <w:szCs w:val="16"/>
        </w:rPr>
        <w:t xml:space="preserve">True </w:t>
      </w:r>
      <w:proofErr w:type="spellStart"/>
      <w:r w:rsidRPr="00B26747">
        <w:rPr>
          <w:sz w:val="16"/>
          <w:szCs w:val="16"/>
        </w:rPr>
        <w:t>of</w:t>
      </w:r>
      <w:proofErr w:type="spellEnd"/>
      <w:r w:rsidRPr="00B26747">
        <w:rPr>
          <w:sz w:val="16"/>
          <w:szCs w:val="16"/>
        </w:rPr>
        <w:t xml:space="preserve"> false? Unlimited services are available with the AWS Free Tier to new AWS customers for 12 months following their AWS sign-up date.</w:t>
      </w:r>
    </w:p>
    <w:p w:rsidR="00B26747" w:rsidRPr="00B26747" w:rsidRDefault="00B26747" w:rsidP="00B26747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False</w:t>
      </w:r>
    </w:p>
    <w:p w:rsidR="00B26747" w:rsidRPr="00B26747" w:rsidRDefault="00B26747" w:rsidP="00B26747">
      <w:pPr>
        <w:rPr>
          <w:sz w:val="16"/>
          <w:szCs w:val="16"/>
        </w:rPr>
      </w:pPr>
    </w:p>
    <w:p w:rsidR="00C80D86" w:rsidRPr="00C80D86" w:rsidRDefault="00C80D86" w:rsidP="00C80D86">
      <w:pPr>
        <w:rPr>
          <w:sz w:val="16"/>
          <w:szCs w:val="16"/>
        </w:rPr>
      </w:pPr>
    </w:p>
    <w:sectPr w:rsidR="00C80D86" w:rsidRPr="00C80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7485D"/>
    <w:multiLevelType w:val="hybridMultilevel"/>
    <w:tmpl w:val="D2383106"/>
    <w:lvl w:ilvl="0" w:tplc="40090001">
      <w:start w:val="1"/>
      <w:numFmt w:val="bullet"/>
      <w:lvlText w:val=""/>
      <w:lvlJc w:val="left"/>
      <w:pPr>
        <w:ind w:left="12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7" w:hanging="360"/>
      </w:pPr>
      <w:rPr>
        <w:rFonts w:ascii="Wingdings" w:hAnsi="Wingdings" w:hint="default"/>
      </w:rPr>
    </w:lvl>
  </w:abstractNum>
  <w:abstractNum w:abstractNumId="1" w15:restartNumberingAfterBreak="0">
    <w:nsid w:val="597C316F"/>
    <w:multiLevelType w:val="hybridMultilevel"/>
    <w:tmpl w:val="66648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DD5FD2"/>
    <w:multiLevelType w:val="hybridMultilevel"/>
    <w:tmpl w:val="7B18D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079456">
    <w:abstractNumId w:val="0"/>
  </w:num>
  <w:num w:numId="2" w16cid:durableId="288514610">
    <w:abstractNumId w:val="2"/>
  </w:num>
  <w:num w:numId="3" w16cid:durableId="1794324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86"/>
    <w:rsid w:val="00902948"/>
    <w:rsid w:val="00B26747"/>
    <w:rsid w:val="00C80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E8EC"/>
  <w15:chartTrackingRefBased/>
  <w15:docId w15:val="{543AB6DB-6BBB-4104-A918-67E00D2B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1</cp:revision>
  <dcterms:created xsi:type="dcterms:W3CDTF">2023-09-06T10:40:00Z</dcterms:created>
  <dcterms:modified xsi:type="dcterms:W3CDTF">2023-09-06T10:55:00Z</dcterms:modified>
</cp:coreProperties>
</file>