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52DE" w14:textId="77777777" w:rsidR="00D76615" w:rsidRPr="00D76615" w:rsidRDefault="00D76615" w:rsidP="00D76615">
      <w:pPr>
        <w:jc w:val="both"/>
        <w:rPr>
          <w:rFonts w:ascii="Times New Roman" w:hAnsi="Times New Roman" w:cs="Times New Roman"/>
        </w:rPr>
      </w:pPr>
      <w:r w:rsidRPr="00D76615">
        <w:rPr>
          <w:rFonts w:ascii="Times New Roman" w:hAnsi="Times New Roman" w:cs="Times New Roman"/>
        </w:rPr>
        <w:t>Welcome to the Customer-Centricity Toolkit, your gateway to transformative insights and strategies tailored for the financial sector and beyond. Our dynamic e-learning platform serves as a comprehensive resource hub, equipping businesses across diverse industries with the tools needed to understand customer needs, bridge gaps, and elevate their customer-centric approach.</w:t>
      </w:r>
    </w:p>
    <w:p w14:paraId="36FB0915" w14:textId="77777777" w:rsidR="00D76615" w:rsidRPr="00D76615" w:rsidRDefault="00D76615" w:rsidP="00D76615">
      <w:pPr>
        <w:jc w:val="both"/>
        <w:rPr>
          <w:rFonts w:ascii="Times New Roman" w:hAnsi="Times New Roman" w:cs="Times New Roman"/>
        </w:rPr>
      </w:pPr>
    </w:p>
    <w:p w14:paraId="57983CF9" w14:textId="77777777" w:rsidR="00D76615" w:rsidRPr="00D76615" w:rsidRDefault="00D76615" w:rsidP="00D76615">
      <w:pPr>
        <w:jc w:val="both"/>
        <w:rPr>
          <w:rFonts w:ascii="Times New Roman" w:hAnsi="Times New Roman" w:cs="Times New Roman"/>
        </w:rPr>
      </w:pPr>
      <w:r w:rsidRPr="00D76615">
        <w:rPr>
          <w:rFonts w:ascii="Times New Roman" w:hAnsi="Times New Roman" w:cs="Times New Roman"/>
        </w:rPr>
        <w:t>Unlocking Success in Four Key Categories:</w:t>
      </w:r>
    </w:p>
    <w:p w14:paraId="60F58A06" w14:textId="77777777" w:rsidR="00D76615" w:rsidRPr="00D76615" w:rsidRDefault="00D76615" w:rsidP="00D76615">
      <w:pPr>
        <w:jc w:val="both"/>
        <w:rPr>
          <w:rFonts w:ascii="Times New Roman" w:hAnsi="Times New Roman" w:cs="Times New Roman"/>
          <w:b/>
          <w:bCs/>
        </w:rPr>
      </w:pPr>
      <w:r w:rsidRPr="00D76615">
        <w:rPr>
          <w:rFonts w:ascii="Times New Roman" w:hAnsi="Times New Roman" w:cs="Times New Roman"/>
          <w:b/>
          <w:bCs/>
        </w:rPr>
        <w:t>Strategy, Innovation, and Impact:</w:t>
      </w:r>
    </w:p>
    <w:p w14:paraId="46BCFDAB" w14:textId="77777777" w:rsidR="00D76615" w:rsidRPr="00D76615" w:rsidRDefault="00D76615" w:rsidP="00D766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76615">
        <w:rPr>
          <w:rFonts w:ascii="Times New Roman" w:hAnsi="Times New Roman" w:cs="Times New Roman"/>
        </w:rPr>
        <w:t>Navigate the intricacies of vision building and project management.</w:t>
      </w:r>
    </w:p>
    <w:p w14:paraId="5B5C5BC4" w14:textId="77777777" w:rsidR="00D76615" w:rsidRPr="00D76615" w:rsidRDefault="00D76615" w:rsidP="00D766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76615">
        <w:rPr>
          <w:rFonts w:ascii="Times New Roman" w:hAnsi="Times New Roman" w:cs="Times New Roman"/>
        </w:rPr>
        <w:t>Define clear goals and milestones to drive impactful outcomes.</w:t>
      </w:r>
    </w:p>
    <w:p w14:paraId="01395575" w14:textId="77777777" w:rsidR="00D76615" w:rsidRPr="00D76615" w:rsidRDefault="00D76615" w:rsidP="00D76615">
      <w:pPr>
        <w:jc w:val="both"/>
        <w:rPr>
          <w:rFonts w:ascii="Times New Roman" w:hAnsi="Times New Roman" w:cs="Times New Roman"/>
        </w:rPr>
      </w:pPr>
    </w:p>
    <w:p w14:paraId="0F902886" w14:textId="77777777" w:rsidR="00D76615" w:rsidRPr="00D76615" w:rsidRDefault="00D76615" w:rsidP="00D76615">
      <w:pPr>
        <w:jc w:val="both"/>
        <w:rPr>
          <w:rFonts w:ascii="Times New Roman" w:hAnsi="Times New Roman" w:cs="Times New Roman"/>
          <w:b/>
          <w:bCs/>
        </w:rPr>
      </w:pPr>
      <w:r w:rsidRPr="00D76615">
        <w:rPr>
          <w:rFonts w:ascii="Times New Roman" w:hAnsi="Times New Roman" w:cs="Times New Roman"/>
          <w:b/>
          <w:bCs/>
        </w:rPr>
        <w:t>Human-Centered Design:</w:t>
      </w:r>
    </w:p>
    <w:p w14:paraId="286F46F1" w14:textId="77777777" w:rsidR="00D76615" w:rsidRPr="00D76615" w:rsidRDefault="00D76615" w:rsidP="00D766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76615">
        <w:rPr>
          <w:rFonts w:ascii="Times New Roman" w:hAnsi="Times New Roman" w:cs="Times New Roman"/>
        </w:rPr>
        <w:t>Dive into user-centric methodologies through Foundation, Discovery, Define, Ideation, and Prototyping &amp; Testing.</w:t>
      </w:r>
    </w:p>
    <w:p w14:paraId="50015B9C" w14:textId="77777777" w:rsidR="00D76615" w:rsidRPr="00D76615" w:rsidRDefault="00D76615" w:rsidP="00D766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76615">
        <w:rPr>
          <w:rFonts w:ascii="Times New Roman" w:hAnsi="Times New Roman" w:cs="Times New Roman"/>
        </w:rPr>
        <w:t>Enhance your product and process development with a focus on the end-user experience.</w:t>
      </w:r>
    </w:p>
    <w:p w14:paraId="5F245FE0" w14:textId="77777777" w:rsidR="00D76615" w:rsidRPr="00D76615" w:rsidRDefault="00D76615" w:rsidP="00D76615">
      <w:pPr>
        <w:jc w:val="both"/>
        <w:rPr>
          <w:rFonts w:ascii="Times New Roman" w:hAnsi="Times New Roman" w:cs="Times New Roman"/>
        </w:rPr>
      </w:pPr>
    </w:p>
    <w:p w14:paraId="117F01A0" w14:textId="77777777" w:rsidR="00D76615" w:rsidRPr="00D76615" w:rsidRDefault="00D76615" w:rsidP="00D76615">
      <w:pPr>
        <w:jc w:val="both"/>
        <w:rPr>
          <w:rFonts w:ascii="Times New Roman" w:hAnsi="Times New Roman" w:cs="Times New Roman"/>
          <w:b/>
          <w:bCs/>
        </w:rPr>
      </w:pPr>
      <w:r w:rsidRPr="00D76615">
        <w:rPr>
          <w:rFonts w:ascii="Times New Roman" w:hAnsi="Times New Roman" w:cs="Times New Roman"/>
          <w:b/>
          <w:bCs/>
        </w:rPr>
        <w:t>Behavior Design:</w:t>
      </w:r>
    </w:p>
    <w:p w14:paraId="506E0428" w14:textId="77777777" w:rsidR="00D76615" w:rsidRPr="00D76615" w:rsidRDefault="00D76615" w:rsidP="00D766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76615">
        <w:rPr>
          <w:rFonts w:ascii="Times New Roman" w:hAnsi="Times New Roman" w:cs="Times New Roman"/>
        </w:rPr>
        <w:t>Harness the power of mental models and behavioral cues.</w:t>
      </w:r>
    </w:p>
    <w:p w14:paraId="27A252BE" w14:textId="77777777" w:rsidR="00D76615" w:rsidRPr="00D76615" w:rsidRDefault="00D76615" w:rsidP="00D766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76615">
        <w:rPr>
          <w:rFonts w:ascii="Times New Roman" w:hAnsi="Times New Roman" w:cs="Times New Roman"/>
        </w:rPr>
        <w:t>Optimize user experiences, whether in the digital realm or with physical services.</w:t>
      </w:r>
    </w:p>
    <w:p w14:paraId="194CFF32" w14:textId="77777777" w:rsidR="00D76615" w:rsidRPr="00D76615" w:rsidRDefault="00D76615" w:rsidP="00D76615">
      <w:pPr>
        <w:jc w:val="both"/>
        <w:rPr>
          <w:rFonts w:ascii="Times New Roman" w:hAnsi="Times New Roman" w:cs="Times New Roman"/>
        </w:rPr>
      </w:pPr>
    </w:p>
    <w:p w14:paraId="39E6CF2C" w14:textId="77777777" w:rsidR="00D76615" w:rsidRPr="00D76615" w:rsidRDefault="00D76615" w:rsidP="00D76615">
      <w:pPr>
        <w:jc w:val="both"/>
        <w:rPr>
          <w:rFonts w:ascii="Times New Roman" w:hAnsi="Times New Roman" w:cs="Times New Roman"/>
          <w:b/>
          <w:bCs/>
        </w:rPr>
      </w:pPr>
      <w:r w:rsidRPr="00D76615">
        <w:rPr>
          <w:rFonts w:ascii="Times New Roman" w:hAnsi="Times New Roman" w:cs="Times New Roman"/>
          <w:b/>
          <w:bCs/>
        </w:rPr>
        <w:t>Network Building:</w:t>
      </w:r>
    </w:p>
    <w:p w14:paraId="66A692B0" w14:textId="77777777" w:rsidR="00D76615" w:rsidRPr="00D76615" w:rsidRDefault="00D76615" w:rsidP="00D766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6615">
        <w:rPr>
          <w:rFonts w:ascii="Times New Roman" w:hAnsi="Times New Roman" w:cs="Times New Roman"/>
        </w:rPr>
        <w:t>Connect with fellow practitioners and industry experts.</w:t>
      </w:r>
    </w:p>
    <w:p w14:paraId="1F5663A0" w14:textId="77777777" w:rsidR="00D76615" w:rsidRPr="00D76615" w:rsidRDefault="00D76615" w:rsidP="00D766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6615">
        <w:rPr>
          <w:rFonts w:ascii="Times New Roman" w:hAnsi="Times New Roman" w:cs="Times New Roman"/>
        </w:rPr>
        <w:t>Share valuable insights and enhance project development through accessible encounter facilitation formats.</w:t>
      </w:r>
    </w:p>
    <w:p w14:paraId="5038A400" w14:textId="77777777" w:rsidR="00D76615" w:rsidRPr="00D76615" w:rsidRDefault="00D76615" w:rsidP="00D76615">
      <w:pPr>
        <w:jc w:val="both"/>
        <w:rPr>
          <w:rFonts w:ascii="Times New Roman" w:hAnsi="Times New Roman" w:cs="Times New Roman"/>
        </w:rPr>
      </w:pPr>
    </w:p>
    <w:p w14:paraId="27F87AA7" w14:textId="77777777" w:rsidR="00D76615" w:rsidRPr="00D76615" w:rsidRDefault="00D76615" w:rsidP="00D76615">
      <w:pPr>
        <w:jc w:val="both"/>
        <w:rPr>
          <w:rFonts w:ascii="Times New Roman" w:hAnsi="Times New Roman" w:cs="Times New Roman"/>
        </w:rPr>
      </w:pPr>
      <w:r w:rsidRPr="00D76615">
        <w:rPr>
          <w:rFonts w:ascii="Times New Roman" w:hAnsi="Times New Roman" w:cs="Times New Roman"/>
        </w:rPr>
        <w:t>Why Choose the Customer-Centricity Toolkit?</w:t>
      </w:r>
    </w:p>
    <w:p w14:paraId="02862CAB" w14:textId="77777777" w:rsidR="00D76615" w:rsidRPr="00D76615" w:rsidRDefault="00D76615" w:rsidP="00D766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6615">
        <w:rPr>
          <w:rFonts w:ascii="Times New Roman" w:hAnsi="Times New Roman" w:cs="Times New Roman"/>
        </w:rPr>
        <w:t>Industry Relevance: Tailored for the financial sector and adaptable across various industries.</w:t>
      </w:r>
    </w:p>
    <w:p w14:paraId="706C40FC" w14:textId="77777777" w:rsidR="00D76615" w:rsidRPr="00D76615" w:rsidRDefault="00D76615" w:rsidP="00D766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6615">
        <w:rPr>
          <w:rFonts w:ascii="Times New Roman" w:hAnsi="Times New Roman" w:cs="Times New Roman"/>
        </w:rPr>
        <w:t>Comprehensive Guidance: From vision setting to user-centric design and behavioral optimization.</w:t>
      </w:r>
    </w:p>
    <w:p w14:paraId="0405EB7B" w14:textId="77777777" w:rsidR="00D76615" w:rsidRPr="00D76615" w:rsidRDefault="00D76615" w:rsidP="00D766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6615">
        <w:rPr>
          <w:rFonts w:ascii="Times New Roman" w:hAnsi="Times New Roman" w:cs="Times New Roman"/>
        </w:rPr>
        <w:t>Community Collaboration: Join a network of like-minded professionals, fostering collaborative growth.</w:t>
      </w:r>
    </w:p>
    <w:p w14:paraId="623E09F0" w14:textId="72276F53" w:rsidR="00F5691B" w:rsidRPr="00D76615" w:rsidRDefault="00D76615" w:rsidP="00D76615">
      <w:pPr>
        <w:jc w:val="both"/>
        <w:rPr>
          <w:rFonts w:ascii="Times New Roman" w:hAnsi="Times New Roman" w:cs="Times New Roman"/>
        </w:rPr>
      </w:pPr>
      <w:r w:rsidRPr="00D76615">
        <w:rPr>
          <w:rFonts w:ascii="Times New Roman" w:hAnsi="Times New Roman" w:cs="Times New Roman"/>
        </w:rPr>
        <w:t>Embrace a customer-focused mindset, refine your products and processes, and pave the way for meaningful impact. The Customer-Centricity Toolkit is your compass for navigating the complexities of today's business landscape. Start your journey towards customer-centric excellence now.</w:t>
      </w:r>
    </w:p>
    <w:sectPr w:rsidR="00F5691B" w:rsidRPr="00D7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5ABD"/>
    <w:multiLevelType w:val="hybridMultilevel"/>
    <w:tmpl w:val="9E36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D25A8"/>
    <w:multiLevelType w:val="hybridMultilevel"/>
    <w:tmpl w:val="A9C8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31449"/>
    <w:multiLevelType w:val="hybridMultilevel"/>
    <w:tmpl w:val="F3CC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D0A2D"/>
    <w:multiLevelType w:val="hybridMultilevel"/>
    <w:tmpl w:val="38AA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A46EE"/>
    <w:multiLevelType w:val="hybridMultilevel"/>
    <w:tmpl w:val="972C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083686">
    <w:abstractNumId w:val="4"/>
  </w:num>
  <w:num w:numId="2" w16cid:durableId="466514895">
    <w:abstractNumId w:val="1"/>
  </w:num>
  <w:num w:numId="3" w16cid:durableId="1549224477">
    <w:abstractNumId w:val="0"/>
  </w:num>
  <w:num w:numId="4" w16cid:durableId="1355376645">
    <w:abstractNumId w:val="2"/>
  </w:num>
  <w:num w:numId="5" w16cid:durableId="1498614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61"/>
    <w:rsid w:val="00106661"/>
    <w:rsid w:val="00D76615"/>
    <w:rsid w:val="00D76BF1"/>
    <w:rsid w:val="00F5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9ECFA-E7AB-45BE-A3FB-82D5F4C3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A</dc:creator>
  <cp:keywords/>
  <dc:description/>
  <cp:lastModifiedBy>Jaspreet A</cp:lastModifiedBy>
  <cp:revision>2</cp:revision>
  <dcterms:created xsi:type="dcterms:W3CDTF">2023-12-06T08:47:00Z</dcterms:created>
  <dcterms:modified xsi:type="dcterms:W3CDTF">2023-12-06T08:48:00Z</dcterms:modified>
</cp:coreProperties>
</file>