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center"/>
        <w:rPr>
          <w:rFonts w:ascii="Arial" w:hAnsi="Arial" w:cs="Arial" w:eastAsia="Arial"/>
          <w:color w:val="auto"/>
          <w:spacing w:val="0"/>
          <w:position w:val="0"/>
          <w:sz w:val="21"/>
          <w:shd w:fill="auto" w:val="clear"/>
        </w:rPr>
      </w:pPr>
      <w:r>
        <w:rPr>
          <w:rFonts w:ascii="Arial" w:hAnsi="Arial" w:cs="Arial" w:eastAsia="Arial"/>
          <w:b/>
          <w:color w:val="auto"/>
          <w:spacing w:val="0"/>
          <w:position w:val="0"/>
          <w:sz w:val="40"/>
          <w:shd w:fill="auto" w:val="clear"/>
        </w:rPr>
        <w:t xml:space="preserve">WEEK 2 INTERNSHIP REPORT</w:t>
      </w:r>
    </w:p>
    <w:p>
      <w:pPr>
        <w:spacing w:before="0" w:after="200" w:line="276"/>
        <w:ind w:right="0" w:left="0" w:firstLine="0"/>
        <w:jc w:val="center"/>
        <w:rPr>
          <w:rFonts w:ascii="Arial" w:hAnsi="Arial" w:cs="Arial" w:eastAsia="Arial"/>
          <w:color w:val="auto"/>
          <w:spacing w:val="0"/>
          <w:position w:val="0"/>
          <w:sz w:val="21"/>
          <w:shd w:fill="auto" w:val="clear"/>
        </w:rPr>
      </w:pPr>
      <w:r>
        <w:rPr>
          <w:rFonts w:ascii="Arial" w:hAnsi="Arial" w:cs="Arial" w:eastAsia="Arial"/>
          <w:b/>
          <w:color w:val="auto"/>
          <w:spacing w:val="0"/>
          <w:position w:val="0"/>
          <w:sz w:val="28"/>
          <w:shd w:fill="auto" w:val="clear"/>
        </w:rPr>
        <w:t xml:space="preserve">AI Use Case Development and Implementation Blueprint</w:t>
      </w:r>
    </w:p>
    <w:p>
      <w:pPr>
        <w:spacing w:before="0" w:after="200" w:line="276"/>
        <w:ind w:right="0" w:left="0" w:firstLine="0"/>
        <w:jc w:val="center"/>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br/>
        <w:t xml:space="preserve">Project Title:</w:t>
        <w:br/>
      </w:r>
      <w:r>
        <w:rPr>
          <w:rFonts w:ascii="Arial" w:hAnsi="Arial" w:cs="Arial" w:eastAsia="Arial"/>
          <w:color w:val="auto"/>
          <w:spacing w:val="0"/>
          <w:position w:val="0"/>
          <w:sz w:val="21"/>
          <w:shd w:fill="auto" w:val="clear"/>
        </w:rPr>
        <w:t xml:space="preserve">AI-Based Student Performance &amp; Academic Risk Prediction System</w:t>
      </w:r>
    </w:p>
    <w:p>
      <w:pPr>
        <w:spacing w:before="0" w:after="200" w:line="276"/>
        <w:ind w:right="0" w:left="0" w:firstLine="0"/>
        <w:jc w:val="center"/>
        <w:rPr>
          <w:rFonts w:ascii="Arial" w:hAnsi="Arial" w:cs="Arial" w:eastAsia="Arial"/>
          <w:color w:val="auto"/>
          <w:spacing w:val="0"/>
          <w:position w:val="0"/>
          <w:sz w:val="21"/>
          <w:shd w:fill="auto" w:val="clear"/>
        </w:rPr>
      </w:pPr>
      <w:r>
        <w:rPr>
          <w:rFonts w:ascii="Arial Black" w:hAnsi="Arial Black" w:cs="Arial Black" w:eastAsia="Arial Black"/>
          <w:b/>
          <w:color w:val="auto"/>
          <w:spacing w:val="0"/>
          <w:position w:val="0"/>
          <w:sz w:val="21"/>
          <w:shd w:fill="auto" w:val="clear"/>
        </w:rPr>
        <w:t xml:space="preserve">Name</w:t>
      </w:r>
      <w:r>
        <w:rPr>
          <w:rFonts w:ascii="Arial" w:hAnsi="Arial" w:cs="Arial" w:eastAsia="Arial"/>
          <w:color w:val="auto"/>
          <w:spacing w:val="0"/>
          <w:position w:val="0"/>
          <w:sz w:val="21"/>
          <w:shd w:fill="auto" w:val="clear"/>
        </w:rPr>
        <w:t xml:space="preserve">: Shivam Singhal</w:t>
      </w:r>
    </w:p>
    <w:p>
      <w:pPr>
        <w:spacing w:before="0" w:after="200" w:line="276"/>
        <w:ind w:right="0" w:left="0" w:firstLine="0"/>
        <w:jc w:val="center"/>
        <w:rPr>
          <w:rFonts w:ascii="Arial" w:hAnsi="Arial" w:cs="Arial" w:eastAsia="Arial"/>
          <w:color w:val="auto"/>
          <w:spacing w:val="0"/>
          <w:position w:val="0"/>
          <w:sz w:val="21"/>
          <w:shd w:fill="auto" w:val="clear"/>
        </w:rPr>
      </w:pPr>
      <w:r>
        <w:rPr>
          <w:rFonts w:ascii="Arial Black" w:hAnsi="Arial Black" w:cs="Arial Black" w:eastAsia="Arial Black"/>
          <w:b/>
          <w:color w:val="auto"/>
          <w:spacing w:val="0"/>
          <w:position w:val="0"/>
          <w:sz w:val="21"/>
          <w:shd w:fill="auto" w:val="clear"/>
        </w:rPr>
        <w:t xml:space="preserve">College</w:t>
      </w:r>
      <w:r>
        <w:rPr>
          <w:rFonts w:ascii="Arial" w:hAnsi="Arial" w:cs="Arial" w:eastAsia="Arial"/>
          <w:color w:val="auto"/>
          <w:spacing w:val="0"/>
          <w:position w:val="0"/>
          <w:sz w:val="21"/>
          <w:shd w:fill="auto" w:val="clear"/>
        </w:rPr>
        <w:t xml:space="preserve">: Vivekananda Global University</w:t>
      </w:r>
    </w:p>
    <w:p>
      <w:pPr>
        <w:spacing w:before="0" w:after="200" w:line="276"/>
        <w:ind w:right="0" w:left="0" w:firstLine="0"/>
        <w:jc w:val="center"/>
        <w:rPr>
          <w:rFonts w:ascii="Arial" w:hAnsi="Arial" w:cs="Arial" w:eastAsia="Arial"/>
          <w:color w:val="auto"/>
          <w:spacing w:val="0"/>
          <w:position w:val="0"/>
          <w:sz w:val="21"/>
          <w:shd w:fill="auto" w:val="clear"/>
        </w:rPr>
      </w:pPr>
      <w:r>
        <w:rPr>
          <w:rFonts w:ascii="Arial Black" w:hAnsi="Arial Black" w:cs="Arial Black" w:eastAsia="Arial Black"/>
          <w:b/>
          <w:color w:val="auto"/>
          <w:spacing w:val="0"/>
          <w:position w:val="0"/>
          <w:sz w:val="21"/>
          <w:shd w:fill="auto" w:val="clear"/>
        </w:rPr>
        <w:t xml:space="preserve">Course</w:t>
      </w:r>
      <w:r>
        <w:rPr>
          <w:rFonts w:ascii="Arial" w:hAnsi="Arial" w:cs="Arial" w:eastAsia="Arial"/>
          <w:color w:val="auto"/>
          <w:spacing w:val="0"/>
          <w:position w:val="0"/>
          <w:sz w:val="21"/>
          <w:shd w:fill="auto" w:val="clear"/>
        </w:rPr>
        <w:t xml:space="preserve">: B.tech CSE (AI &amp; DS)</w:t>
      </w:r>
    </w:p>
    <w:p>
      <w:pPr>
        <w:spacing w:before="0" w:after="200" w:line="276"/>
        <w:ind w:right="0" w:left="0" w:firstLine="0"/>
        <w:jc w:val="center"/>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br/>
        <w:br/>
        <w:t xml:space="preserve">Internship: Virtual AI Innovation Intern</w:t>
        <w:br/>
        <w:t xml:space="preserve">Duration: 4 Weeks</w:t>
        <w:br/>
        <w:t xml:space="preserve">Week 2: AI Use Case Development and Implementation Blueprint</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1. Purpose of the Week 2 Blueprint</w:t>
      </w:r>
    </w:p>
    <w:p>
      <w:pPr>
        <w:spacing w:before="0" w:after="2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This report converts the strategy and conceptual design prepared in Week 1 into a detailed implementation blueprint. The proposed system analyzes approved academic indicators and provides an early academic-risk indication for authorized educational staff. The blueprint defines users, use cases, process flow, technical components, validation, testing, and implementation requirements for a working prototype.</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2. System Overview</w:t>
      </w:r>
    </w:p>
    <w:p>
      <w:pPr>
        <w:spacing w:before="0" w:after="2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The AI-Based Student Performance &amp; Academic Risk Prediction System will accept relevant academic indicators such as attendance, examination performance, assignment scores, internal assessment and previous performance. After preprocessing, a machine learning model will generate a Low, Medium or High risk category. Results will be presented through a simple dashboard to support academic decision-making.</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3. Target Users</w:t>
      </w:r>
    </w:p>
    <w:p>
      <w:pPr>
        <w:numPr>
          <w:ilvl w:val="0"/>
          <w:numId w:val="9"/>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Teacher/Faculty: enters or reviews student data and views predictions.</w:t>
      </w:r>
    </w:p>
    <w:p>
      <w:pPr>
        <w:numPr>
          <w:ilvl w:val="0"/>
          <w:numId w:val="9"/>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Academic Counsellor: reviews predictions and performance trends to identify support needs.</w:t>
      </w:r>
    </w:p>
    <w:p>
      <w:pPr>
        <w:numPr>
          <w:ilvl w:val="0"/>
          <w:numId w:val="9"/>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Administrator: manages authorized access and monitors academic trends.</w:t>
      </w:r>
    </w:p>
    <w:p>
      <w:pPr>
        <w:numPr>
          <w:ilvl w:val="0"/>
          <w:numId w:val="9"/>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Student: may receive suitable feedback if student-facing access is enabled.</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4. Main Use Cases</w:t>
      </w:r>
    </w:p>
    <w:tbl>
      <w:tblPr/>
      <w:tblGrid>
        <w:gridCol w:w="2460"/>
        <w:gridCol w:w="2460"/>
        <w:gridCol w:w="2460"/>
        <w:gridCol w:w="2460"/>
      </w:tblGrid>
      <w:tr>
        <w:trPr>
          <w:trHeight w:val="1" w:hRule="atLeast"/>
          <w:jc w:val="left"/>
        </w:trPr>
        <w:tc>
          <w:tcPr>
            <w:tcW w:w="24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Use Case</w:t>
            </w:r>
          </w:p>
        </w:tc>
        <w:tc>
          <w:tcPr>
            <w:tcW w:w="24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Actor</w:t>
            </w:r>
          </w:p>
        </w:tc>
        <w:tc>
          <w:tcPr>
            <w:tcW w:w="24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Input</w:t>
            </w:r>
          </w:p>
        </w:tc>
        <w:tc>
          <w:tcPr>
            <w:tcW w:w="24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Expected Output</w:t>
            </w:r>
          </w:p>
        </w:tc>
      </w:tr>
      <w:tr>
        <w:trPr>
          <w:trHeight w:val="1" w:hRule="atLeast"/>
          <w:jc w:val="left"/>
        </w:trPr>
        <w:tc>
          <w:tcPr>
            <w:tcW w:w="24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Enter/Upload Student Data</w:t>
            </w:r>
          </w:p>
        </w:tc>
        <w:tc>
          <w:tcPr>
            <w:tcW w:w="24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Teacher/Admin</w:t>
            </w:r>
          </w:p>
        </w:tc>
        <w:tc>
          <w:tcPr>
            <w:tcW w:w="24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Academic indicators</w:t>
            </w:r>
          </w:p>
        </w:tc>
        <w:tc>
          <w:tcPr>
            <w:tcW w:w="24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Validated dataset</w:t>
            </w:r>
          </w:p>
        </w:tc>
      </w:tr>
      <w:tr>
        <w:trPr>
          <w:trHeight w:val="1" w:hRule="atLeast"/>
          <w:jc w:val="left"/>
        </w:trPr>
        <w:tc>
          <w:tcPr>
            <w:tcW w:w="24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Preprocess Data</w:t>
            </w:r>
          </w:p>
        </w:tc>
        <w:tc>
          <w:tcPr>
            <w:tcW w:w="24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System</w:t>
            </w:r>
          </w:p>
        </w:tc>
        <w:tc>
          <w:tcPr>
            <w:tcW w:w="24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Raw dataset</w:t>
            </w:r>
          </w:p>
        </w:tc>
        <w:tc>
          <w:tcPr>
            <w:tcW w:w="24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Model-ready data</w:t>
            </w:r>
          </w:p>
        </w:tc>
      </w:tr>
      <w:tr>
        <w:trPr>
          <w:trHeight w:val="1" w:hRule="atLeast"/>
          <w:jc w:val="left"/>
        </w:trPr>
        <w:tc>
          <w:tcPr>
            <w:tcW w:w="24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Predict Academic Risk</w:t>
            </w:r>
          </w:p>
        </w:tc>
        <w:tc>
          <w:tcPr>
            <w:tcW w:w="24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System/ML Model</w:t>
            </w:r>
          </w:p>
        </w:tc>
        <w:tc>
          <w:tcPr>
            <w:tcW w:w="24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Student features</w:t>
            </w:r>
          </w:p>
        </w:tc>
        <w:tc>
          <w:tcPr>
            <w:tcW w:w="24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Risk category and score</w:t>
            </w:r>
          </w:p>
        </w:tc>
      </w:tr>
      <w:tr>
        <w:trPr>
          <w:trHeight w:val="1" w:hRule="atLeast"/>
          <w:jc w:val="left"/>
        </w:trPr>
        <w:tc>
          <w:tcPr>
            <w:tcW w:w="24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View Dashboard</w:t>
            </w:r>
          </w:p>
        </w:tc>
        <w:tc>
          <w:tcPr>
            <w:tcW w:w="24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Teacher/Admin</w:t>
            </w:r>
          </w:p>
        </w:tc>
        <w:tc>
          <w:tcPr>
            <w:tcW w:w="24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Prediction results</w:t>
            </w:r>
          </w:p>
        </w:tc>
        <w:tc>
          <w:tcPr>
            <w:tcW w:w="24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Charts, trends and risk list</w:t>
            </w:r>
          </w:p>
        </w:tc>
      </w:tr>
      <w:tr>
        <w:trPr>
          <w:trHeight w:val="1" w:hRule="atLeast"/>
          <w:jc w:val="left"/>
        </w:trPr>
        <w:tc>
          <w:tcPr>
            <w:tcW w:w="24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Review Support Needs</w:t>
            </w:r>
          </w:p>
        </w:tc>
        <w:tc>
          <w:tcPr>
            <w:tcW w:w="24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Teacher/Counsellor</w:t>
            </w:r>
          </w:p>
        </w:tc>
        <w:tc>
          <w:tcPr>
            <w:tcW w:w="24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Prediction and key factors</w:t>
            </w:r>
          </w:p>
        </w:tc>
        <w:tc>
          <w:tcPr>
            <w:tcW w:w="24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Academic support decision</w:t>
            </w:r>
          </w:p>
        </w:tc>
      </w:tr>
    </w:tbl>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5. Detailed Process Flow</w:t>
      </w:r>
    </w:p>
    <w:p>
      <w:pPr>
        <w:spacing w:before="0" w:after="2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Student Academic Data </w:t>
      </w:r>
      <w:r>
        <w:rPr>
          <w:rFonts w:ascii="Cambria Math" w:hAnsi="Cambria Math" w:cs="Cambria Math" w:eastAsia="Cambria Math"/>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Data Validation </w:t>
      </w:r>
      <w:r>
        <w:rPr>
          <w:rFonts w:ascii="Cambria Math" w:hAnsi="Cambria Math" w:cs="Cambria Math" w:eastAsia="Cambria Math"/>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Data Cleaning and Preprocessing </w:t>
      </w:r>
      <w:r>
        <w:rPr>
          <w:rFonts w:ascii="Cambria Math" w:hAnsi="Cambria Math" w:cs="Cambria Math" w:eastAsia="Cambria Math"/>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Feature Selection </w:t>
      </w:r>
      <w:r>
        <w:rPr>
          <w:rFonts w:ascii="Cambria Math" w:hAnsi="Cambria Math" w:cs="Cambria Math" w:eastAsia="Cambria Math"/>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Machine Learning Model </w:t>
      </w:r>
      <w:r>
        <w:rPr>
          <w:rFonts w:ascii="Cambria Math" w:hAnsi="Cambria Math" w:cs="Cambria Math" w:eastAsia="Cambria Math"/>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Risk Prediction </w:t>
      </w:r>
      <w:r>
        <w:rPr>
          <w:rFonts w:ascii="Cambria Math" w:hAnsi="Cambria Math" w:cs="Cambria Math" w:eastAsia="Cambria Math"/>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Result Explanation </w:t>
      </w:r>
      <w:r>
        <w:rPr>
          <w:rFonts w:ascii="Cambria Math" w:hAnsi="Cambria Math" w:cs="Cambria Math" w:eastAsia="Cambria Math"/>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Dashboard Visualization </w:t>
      </w:r>
      <w:r>
        <w:rPr>
          <w:rFonts w:ascii="Cambria Math" w:hAnsi="Cambria Math" w:cs="Cambria Math" w:eastAsia="Cambria Math"/>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Human Review </w:t>
      </w:r>
      <w:r>
        <w:rPr>
          <w:rFonts w:ascii="Cambria Math" w:hAnsi="Cambria Math" w:cs="Cambria Math" w:eastAsia="Cambria Math"/>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Academic Support Decision.</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6. Conceptual System Architecture</w:t>
      </w:r>
    </w:p>
    <w:p>
      <w:pPr>
        <w:spacing w:before="0" w:after="2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The system is organized into five layers. The input layer receives approved academic records. The processing layer validates, cleans and transforms information. The AI layer trains or loads the machine learning model and generates predictions. The application layer provides the dashboard and user interaction. The storage layer maintains only the minimum information needed for the prototype.</w:t>
      </w:r>
    </w:p>
    <w:p>
      <w:pPr>
        <w:numPr>
          <w:ilvl w:val="0"/>
          <w:numId w:val="29"/>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Input Layer: CSV upload or controlled data entry.</w:t>
      </w:r>
    </w:p>
    <w:p>
      <w:pPr>
        <w:numPr>
          <w:ilvl w:val="0"/>
          <w:numId w:val="29"/>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Processing Layer: Pandas/NumPy preprocessing and feature transformation.</w:t>
      </w:r>
    </w:p>
    <w:p>
      <w:pPr>
        <w:numPr>
          <w:ilvl w:val="0"/>
          <w:numId w:val="29"/>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AI Layer: Scikit-learn classification model.</w:t>
      </w:r>
    </w:p>
    <w:p>
      <w:pPr>
        <w:numPr>
          <w:ilvl w:val="0"/>
          <w:numId w:val="29"/>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Application Layer: Streamlit or Flask dashboard.</w:t>
      </w:r>
    </w:p>
    <w:p>
      <w:pPr>
        <w:numPr>
          <w:ilvl w:val="0"/>
          <w:numId w:val="29"/>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Storage Layer: CSV or SQLite for the prototype.</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7. Proposed Technical Stack</w:t>
      </w:r>
    </w:p>
    <w:tbl>
      <w:tblPr/>
      <w:tblGrid>
        <w:gridCol w:w="3280"/>
        <w:gridCol w:w="3280"/>
        <w:gridCol w:w="3280"/>
      </w:tblGrid>
      <w:tr>
        <w:trPr>
          <w:trHeight w:val="1" w:hRule="atLeast"/>
          <w:jc w:val="left"/>
        </w:trPr>
        <w:tc>
          <w:tcPr>
            <w:tcW w:w="32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Component</w:t>
            </w:r>
          </w:p>
        </w:tc>
        <w:tc>
          <w:tcPr>
            <w:tcW w:w="32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Technology</w:t>
            </w:r>
          </w:p>
        </w:tc>
        <w:tc>
          <w:tcPr>
            <w:tcW w:w="32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Purpose</w:t>
            </w:r>
          </w:p>
        </w:tc>
      </w:tr>
      <w:tr>
        <w:trPr>
          <w:trHeight w:val="1" w:hRule="atLeast"/>
          <w:jc w:val="left"/>
        </w:trPr>
        <w:tc>
          <w:tcPr>
            <w:tcW w:w="32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Programming</w:t>
            </w:r>
          </w:p>
        </w:tc>
        <w:tc>
          <w:tcPr>
            <w:tcW w:w="32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Python</w:t>
            </w:r>
          </w:p>
        </w:tc>
        <w:tc>
          <w:tcPr>
            <w:tcW w:w="32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Core development</w:t>
            </w:r>
          </w:p>
        </w:tc>
      </w:tr>
      <w:tr>
        <w:trPr>
          <w:trHeight w:val="1" w:hRule="atLeast"/>
          <w:jc w:val="left"/>
        </w:trPr>
        <w:tc>
          <w:tcPr>
            <w:tcW w:w="32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Data Processing</w:t>
            </w:r>
          </w:p>
        </w:tc>
        <w:tc>
          <w:tcPr>
            <w:tcW w:w="32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Pandas, NumPy</w:t>
            </w:r>
          </w:p>
        </w:tc>
        <w:tc>
          <w:tcPr>
            <w:tcW w:w="32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Cleaning and transformation</w:t>
            </w:r>
          </w:p>
        </w:tc>
      </w:tr>
      <w:tr>
        <w:trPr>
          <w:trHeight w:val="1" w:hRule="atLeast"/>
          <w:jc w:val="left"/>
        </w:trPr>
        <w:tc>
          <w:tcPr>
            <w:tcW w:w="32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Machine Learning</w:t>
            </w:r>
          </w:p>
        </w:tc>
        <w:tc>
          <w:tcPr>
            <w:tcW w:w="32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Scikit-learn</w:t>
            </w:r>
          </w:p>
        </w:tc>
        <w:tc>
          <w:tcPr>
            <w:tcW w:w="32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Model training and prediction</w:t>
            </w:r>
          </w:p>
        </w:tc>
      </w:tr>
      <w:tr>
        <w:trPr>
          <w:trHeight w:val="1" w:hRule="atLeast"/>
          <w:jc w:val="left"/>
        </w:trPr>
        <w:tc>
          <w:tcPr>
            <w:tcW w:w="32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Visualization</w:t>
            </w:r>
          </w:p>
        </w:tc>
        <w:tc>
          <w:tcPr>
            <w:tcW w:w="32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Matplotlib/Plotly</w:t>
            </w:r>
          </w:p>
        </w:tc>
        <w:tc>
          <w:tcPr>
            <w:tcW w:w="32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Charts and trends</w:t>
            </w:r>
          </w:p>
        </w:tc>
      </w:tr>
      <w:tr>
        <w:trPr>
          <w:trHeight w:val="1" w:hRule="atLeast"/>
          <w:jc w:val="left"/>
        </w:trPr>
        <w:tc>
          <w:tcPr>
            <w:tcW w:w="32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Interface</w:t>
            </w:r>
          </w:p>
        </w:tc>
        <w:tc>
          <w:tcPr>
            <w:tcW w:w="32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Streamlit or Flask</w:t>
            </w:r>
          </w:p>
        </w:tc>
        <w:tc>
          <w:tcPr>
            <w:tcW w:w="32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Prototype dashboard</w:t>
            </w:r>
          </w:p>
        </w:tc>
      </w:tr>
      <w:tr>
        <w:trPr>
          <w:trHeight w:val="1" w:hRule="atLeast"/>
          <w:jc w:val="left"/>
        </w:trPr>
        <w:tc>
          <w:tcPr>
            <w:tcW w:w="32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Storage</w:t>
            </w:r>
          </w:p>
        </w:tc>
        <w:tc>
          <w:tcPr>
            <w:tcW w:w="32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CSV/SQLite</w:t>
            </w:r>
          </w:p>
        </w:tc>
        <w:tc>
          <w:tcPr>
            <w:tcW w:w="32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Prototype data storage</w:t>
            </w:r>
          </w:p>
        </w:tc>
      </w:tr>
    </w:tbl>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8. Machine Learning Implementation Plan</w:t>
      </w:r>
    </w:p>
    <w:p>
      <w:pPr>
        <w:spacing w:before="0" w:after="2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A supervised classification approach is proposed. The dataset will be divided into training and testing sets. Candidate models such as Logistic Regression, Decision Tree and Random Forest will be compared. The final model should provide a suitable balance of predictive performance and interpretability.</w:t>
      </w:r>
    </w:p>
    <w:p>
      <w:pPr>
        <w:numPr>
          <w:ilvl w:val="0"/>
          <w:numId w:val="49"/>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Prepare a suitable academic dataset.</w:t>
      </w:r>
    </w:p>
    <w:p>
      <w:pPr>
        <w:numPr>
          <w:ilvl w:val="0"/>
          <w:numId w:val="49"/>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Check missing values, duplicates and invalid ranges.</w:t>
      </w:r>
    </w:p>
    <w:p>
      <w:pPr>
        <w:numPr>
          <w:ilvl w:val="0"/>
          <w:numId w:val="49"/>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Select relevant features.</w:t>
      </w:r>
    </w:p>
    <w:p>
      <w:pPr>
        <w:numPr>
          <w:ilvl w:val="0"/>
          <w:numId w:val="49"/>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Encode or scale features where required.</w:t>
      </w:r>
    </w:p>
    <w:p>
      <w:pPr>
        <w:numPr>
          <w:ilvl w:val="0"/>
          <w:numId w:val="49"/>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Split data into training and testing sets.</w:t>
      </w:r>
    </w:p>
    <w:p>
      <w:pPr>
        <w:numPr>
          <w:ilvl w:val="0"/>
          <w:numId w:val="49"/>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Train candidate classification models.</w:t>
      </w:r>
    </w:p>
    <w:p>
      <w:pPr>
        <w:numPr>
          <w:ilvl w:val="0"/>
          <w:numId w:val="49"/>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Compare validation results.</w:t>
      </w:r>
    </w:p>
    <w:p>
      <w:pPr>
        <w:numPr>
          <w:ilvl w:val="0"/>
          <w:numId w:val="49"/>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Select and save the best-performing model.</w:t>
      </w:r>
    </w:p>
    <w:p>
      <w:pPr>
        <w:numPr>
          <w:ilvl w:val="0"/>
          <w:numId w:val="49"/>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Generate risk predictions.</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9. Validation and Testing Strategy</w:t>
      </w:r>
    </w:p>
    <w:p>
      <w:pPr>
        <w:spacing w:before="0" w:after="2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The prototype will be tested at data and application levels. Model evaluation will use a Confusion Matrix, Accuracy, Precision, Recall and F1-score. Recall should receive particular attention for the relevant risk class because the system is intended to identify students who may need support. The dashboard should also be tested using valid, incomplete and boundary-value inputs.</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10. Functional Testing</w:t>
      </w:r>
    </w:p>
    <w:p>
      <w:pPr>
        <w:numPr>
          <w:ilvl w:val="0"/>
          <w:numId w:val="53"/>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Verify that valid student data is accepted.</w:t>
      </w:r>
    </w:p>
    <w:p>
      <w:pPr>
        <w:numPr>
          <w:ilvl w:val="0"/>
          <w:numId w:val="53"/>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Verify that missing or invalid values are handled safely.</w:t>
      </w:r>
    </w:p>
    <w:p>
      <w:pPr>
        <w:numPr>
          <w:ilvl w:val="0"/>
          <w:numId w:val="53"/>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Verify that a prediction is generated after valid input.</w:t>
      </w:r>
    </w:p>
    <w:p>
      <w:pPr>
        <w:numPr>
          <w:ilvl w:val="0"/>
          <w:numId w:val="53"/>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Verify that risk categories are displayed correctly.</w:t>
      </w:r>
    </w:p>
    <w:p>
      <w:pPr>
        <w:numPr>
          <w:ilvl w:val="0"/>
          <w:numId w:val="53"/>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Verify that charts and tables match prediction data.</w:t>
      </w:r>
    </w:p>
    <w:p>
      <w:pPr>
        <w:numPr>
          <w:ilvl w:val="0"/>
          <w:numId w:val="53"/>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Verify that restricted student information is protected in deployment.</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11. Non-Functional Requirements</w:t>
      </w:r>
    </w:p>
    <w:p>
      <w:pPr>
        <w:numPr>
          <w:ilvl w:val="0"/>
          <w:numId w:val="55"/>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Usability: dashboard should be simple and understandable.</w:t>
      </w:r>
    </w:p>
    <w:p>
      <w:pPr>
        <w:numPr>
          <w:ilvl w:val="0"/>
          <w:numId w:val="55"/>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Reliability: repeated valid inputs should produce consistent results.</w:t>
      </w:r>
    </w:p>
    <w:p>
      <w:pPr>
        <w:numPr>
          <w:ilvl w:val="0"/>
          <w:numId w:val="55"/>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Performance: predictions should be generated quickly for prototype-sized datasets.</w:t>
      </w:r>
    </w:p>
    <w:p>
      <w:pPr>
        <w:numPr>
          <w:ilvl w:val="0"/>
          <w:numId w:val="55"/>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Security: access to student information should be controlled.</w:t>
      </w:r>
    </w:p>
    <w:p>
      <w:pPr>
        <w:numPr>
          <w:ilvl w:val="0"/>
          <w:numId w:val="55"/>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Maintainability: code should be modular and documented.</w:t>
      </w:r>
    </w:p>
    <w:p>
      <w:pPr>
        <w:numPr>
          <w:ilvl w:val="0"/>
          <w:numId w:val="55"/>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Scalability: design should allow future integration with larger datasets.</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12. Tools and Resources</w:t>
      </w:r>
    </w:p>
    <w:p>
      <w:pPr>
        <w:numPr>
          <w:ilvl w:val="0"/>
          <w:numId w:val="57"/>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Python 3.x</w:t>
      </w:r>
    </w:p>
    <w:p>
      <w:pPr>
        <w:numPr>
          <w:ilvl w:val="0"/>
          <w:numId w:val="57"/>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VS Code or Jupyter Notebook</w:t>
      </w:r>
    </w:p>
    <w:p>
      <w:pPr>
        <w:numPr>
          <w:ilvl w:val="0"/>
          <w:numId w:val="57"/>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Pandas and NumPy</w:t>
      </w:r>
    </w:p>
    <w:p>
      <w:pPr>
        <w:numPr>
          <w:ilvl w:val="0"/>
          <w:numId w:val="57"/>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Scikit-learn</w:t>
      </w:r>
    </w:p>
    <w:p>
      <w:pPr>
        <w:numPr>
          <w:ilvl w:val="0"/>
          <w:numId w:val="57"/>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Matplotlib or Plotly</w:t>
      </w:r>
    </w:p>
    <w:p>
      <w:pPr>
        <w:numPr>
          <w:ilvl w:val="0"/>
          <w:numId w:val="57"/>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Streamlit or Flask</w:t>
      </w:r>
    </w:p>
    <w:p>
      <w:pPr>
        <w:numPr>
          <w:ilvl w:val="0"/>
          <w:numId w:val="57"/>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Git and GitHub</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13. Implementation Timeline</w:t>
      </w:r>
    </w:p>
    <w:tbl>
      <w:tblPr/>
      <w:tblGrid>
        <w:gridCol w:w="4920"/>
        <w:gridCol w:w="4920"/>
      </w:tblGrid>
      <w:tr>
        <w:trPr>
          <w:trHeight w:val="1" w:hRule="atLeast"/>
          <w:jc w:val="left"/>
        </w:trPr>
        <w:tc>
          <w:tcPr>
            <w:tcW w:w="49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Phase</w:t>
            </w:r>
          </w:p>
        </w:tc>
        <w:tc>
          <w:tcPr>
            <w:tcW w:w="49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Planned Work</w:t>
            </w:r>
          </w:p>
        </w:tc>
      </w:tr>
      <w:tr>
        <w:trPr>
          <w:trHeight w:val="1" w:hRule="atLeast"/>
          <w:jc w:val="left"/>
        </w:trPr>
        <w:tc>
          <w:tcPr>
            <w:tcW w:w="49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Week 1</w:t>
            </w:r>
          </w:p>
        </w:tc>
        <w:tc>
          <w:tcPr>
            <w:tcW w:w="49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Strategy, problem definition, market analysis and conceptual design.</w:t>
            </w:r>
          </w:p>
        </w:tc>
      </w:tr>
      <w:tr>
        <w:trPr>
          <w:trHeight w:val="1" w:hRule="atLeast"/>
          <w:jc w:val="left"/>
        </w:trPr>
        <w:tc>
          <w:tcPr>
            <w:tcW w:w="49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Week 2</w:t>
            </w:r>
          </w:p>
        </w:tc>
        <w:tc>
          <w:tcPr>
            <w:tcW w:w="49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Use cases, process flow, technical blueprint and testing strategy.</w:t>
            </w:r>
          </w:p>
        </w:tc>
      </w:tr>
      <w:tr>
        <w:trPr>
          <w:trHeight w:val="1" w:hRule="atLeast"/>
          <w:jc w:val="left"/>
        </w:trPr>
        <w:tc>
          <w:tcPr>
            <w:tcW w:w="49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Week 3</w:t>
            </w:r>
          </w:p>
        </w:tc>
        <w:tc>
          <w:tcPr>
            <w:tcW w:w="49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Dataset preparation, model development, evaluation and dashboard prototype.</w:t>
            </w:r>
          </w:p>
        </w:tc>
      </w:tr>
      <w:tr>
        <w:trPr>
          <w:trHeight w:val="1" w:hRule="atLeast"/>
          <w:jc w:val="left"/>
        </w:trPr>
        <w:tc>
          <w:tcPr>
            <w:tcW w:w="49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Week 4</w:t>
            </w:r>
          </w:p>
        </w:tc>
        <w:tc>
          <w:tcPr>
            <w:tcW w:w="49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Final testing, documentation, demonstration and presentation.</w:t>
            </w:r>
          </w:p>
        </w:tc>
      </w:tr>
    </w:tbl>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14. Risks and Mitigation</w:t>
      </w:r>
    </w:p>
    <w:tbl>
      <w:tblPr/>
      <w:tblGrid>
        <w:gridCol w:w="3280"/>
        <w:gridCol w:w="3280"/>
        <w:gridCol w:w="3280"/>
      </w:tblGrid>
      <w:tr>
        <w:trPr>
          <w:trHeight w:val="1" w:hRule="atLeast"/>
          <w:jc w:val="left"/>
        </w:trPr>
        <w:tc>
          <w:tcPr>
            <w:tcW w:w="32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Risk</w:t>
            </w:r>
          </w:p>
        </w:tc>
        <w:tc>
          <w:tcPr>
            <w:tcW w:w="32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Possible Effect</w:t>
            </w:r>
          </w:p>
        </w:tc>
        <w:tc>
          <w:tcPr>
            <w:tcW w:w="32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Mitigation</w:t>
            </w:r>
          </w:p>
        </w:tc>
      </w:tr>
      <w:tr>
        <w:trPr>
          <w:trHeight w:val="1" w:hRule="atLeast"/>
          <w:jc w:val="left"/>
        </w:trPr>
        <w:tc>
          <w:tcPr>
            <w:tcW w:w="32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Data quality</w:t>
            </w:r>
          </w:p>
        </w:tc>
        <w:tc>
          <w:tcPr>
            <w:tcW w:w="32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Unreliable predictions</w:t>
            </w:r>
          </w:p>
        </w:tc>
        <w:tc>
          <w:tcPr>
            <w:tcW w:w="32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Validate, clean and document the dataset.</w:t>
            </w:r>
          </w:p>
        </w:tc>
      </w:tr>
      <w:tr>
        <w:trPr>
          <w:trHeight w:val="1" w:hRule="atLeast"/>
          <w:jc w:val="left"/>
        </w:trPr>
        <w:tc>
          <w:tcPr>
            <w:tcW w:w="32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Class imbalance</w:t>
            </w:r>
          </w:p>
        </w:tc>
        <w:tc>
          <w:tcPr>
            <w:tcW w:w="32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Poor detection of some classes</w:t>
            </w:r>
          </w:p>
        </w:tc>
        <w:tc>
          <w:tcPr>
            <w:tcW w:w="32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Use suitable metrics and consider balancing.</w:t>
            </w:r>
          </w:p>
        </w:tc>
      </w:tr>
      <w:tr>
        <w:trPr>
          <w:trHeight w:val="1" w:hRule="atLeast"/>
          <w:jc w:val="left"/>
        </w:trPr>
        <w:tc>
          <w:tcPr>
            <w:tcW w:w="32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Bias</w:t>
            </w:r>
          </w:p>
        </w:tc>
        <w:tc>
          <w:tcPr>
            <w:tcW w:w="32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Unfair outcomes</w:t>
            </w:r>
          </w:p>
        </w:tc>
        <w:tc>
          <w:tcPr>
            <w:tcW w:w="32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Review features and evaluate model behavior.</w:t>
            </w:r>
          </w:p>
        </w:tc>
      </w:tr>
      <w:tr>
        <w:trPr>
          <w:trHeight w:val="1" w:hRule="atLeast"/>
          <w:jc w:val="left"/>
        </w:trPr>
        <w:tc>
          <w:tcPr>
            <w:tcW w:w="32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Privacy</w:t>
            </w:r>
          </w:p>
        </w:tc>
        <w:tc>
          <w:tcPr>
            <w:tcW w:w="32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Exposure of student information</w:t>
            </w:r>
          </w:p>
        </w:tc>
        <w:tc>
          <w:tcPr>
            <w:tcW w:w="32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Use minimum necessary data and access controls.</w:t>
            </w:r>
          </w:p>
        </w:tc>
      </w:tr>
      <w:tr>
        <w:trPr>
          <w:trHeight w:val="1" w:hRule="atLeast"/>
          <w:jc w:val="left"/>
        </w:trPr>
        <w:tc>
          <w:tcPr>
            <w:tcW w:w="32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Over-reliance on AI</w:t>
            </w:r>
          </w:p>
        </w:tc>
        <w:tc>
          <w:tcPr>
            <w:tcW w:w="32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Poor decisions</w:t>
            </w:r>
          </w:p>
        </w:tc>
        <w:tc>
          <w:tcPr>
            <w:tcW w:w="32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Keep human review in the decision process.</w:t>
            </w:r>
          </w:p>
        </w:tc>
      </w:tr>
    </w:tbl>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15. Expected Outcome</w:t>
      </w:r>
    </w:p>
    <w:p>
      <w:pPr>
        <w:spacing w:before="0" w:after="2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The project is expected to provide a working prototype that can accept student academic data, preprocess it, apply a machine learning classifier, display an academic risk category and present performance information through a dashboard.</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16. Conclusion</w:t>
      </w:r>
    </w:p>
    <w:p>
      <w:pPr>
        <w:spacing w:before="0" w:after="2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This Week 2 implementation blueprint provides a clear path from the Week 1 concept to a working prototype. It defines intended users, use cases, process flow, technical architecture, machine learning approach, validation strategy and implementation timeline. The design emphasizes responsible AI, human review and protection of student information. The next stage will focus on dataset preparation, model development, evaluation and dashboard implementation.</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num w:numId="9">
    <w:abstractNumId w:val="30"/>
  </w:num>
  <w:num w:numId="29">
    <w:abstractNumId w:val="24"/>
  </w:num>
  <w:num w:numId="49">
    <w:abstractNumId w:val="18"/>
  </w:num>
  <w:num w:numId="53">
    <w:abstractNumId w:val="12"/>
  </w:num>
  <w:num w:numId="55">
    <w:abstractNumId w:val="6"/>
  </w:num>
  <w:num w:numId="57">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