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88B" w:rsidRPr="008A788B" w:rsidRDefault="008A788B" w:rsidP="008A78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A78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Adding an AWS Environment </w:t>
      </w:r>
    </w:p>
    <w:p w:rsidR="008A788B" w:rsidRPr="008A788B" w:rsidRDefault="008A788B" w:rsidP="008A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788B" w:rsidRPr="008A788B" w:rsidRDefault="008A788B" w:rsidP="008A78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A78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Overview</w:t>
      </w:r>
    </w:p>
    <w:p w:rsidR="008A788B" w:rsidRPr="008A788B" w:rsidRDefault="008A788B" w:rsidP="008A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There are three main steps to adding your </w:t>
      </w:r>
      <w:proofErr w:type="spellStart"/>
      <w:r w:rsidRPr="008A788B">
        <w:rPr>
          <w:rFonts w:ascii="Times New Roman" w:eastAsia="Times New Roman" w:hAnsi="Times New Roman" w:cs="Times New Roman"/>
          <w:sz w:val="24"/>
          <w:szCs w:val="24"/>
        </w:rPr>
        <w:t>WorkSpaces</w:t>
      </w:r>
      <w:proofErr w:type="spellEnd"/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 environment to Goliath and one optional.</w:t>
      </w:r>
    </w:p>
    <w:p w:rsidR="008A788B" w:rsidRPr="008A788B" w:rsidRDefault="008A788B" w:rsidP="008A7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Create an IAM Policy</w:t>
      </w:r>
    </w:p>
    <w:p w:rsidR="008A788B" w:rsidRPr="008A788B" w:rsidRDefault="008A788B" w:rsidP="008A7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Optionally limit which AWS objects are included for monitoring.</w:t>
      </w:r>
    </w:p>
    <w:p w:rsidR="008A788B" w:rsidRPr="008A788B" w:rsidRDefault="008A788B" w:rsidP="008A7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Create an IAM Role</w:t>
      </w:r>
    </w:p>
    <w:p w:rsidR="008A788B" w:rsidRPr="008A788B" w:rsidRDefault="008A788B" w:rsidP="008A7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Add Environment to Goliath</w:t>
      </w:r>
    </w:p>
    <w:p w:rsidR="008A788B" w:rsidRPr="008A788B" w:rsidRDefault="008A788B" w:rsidP="008A7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788B">
        <w:rPr>
          <w:rFonts w:ascii="Times New Roman" w:eastAsia="Times New Roman" w:hAnsi="Times New Roman" w:cs="Times New Roman"/>
          <w:b/>
          <w:bCs/>
          <w:sz w:val="36"/>
          <w:szCs w:val="36"/>
        </w:rPr>
        <w:t>Create an AWS IAM Policy</w:t>
      </w:r>
    </w:p>
    <w:p w:rsidR="008A788B" w:rsidRPr="008A788B" w:rsidRDefault="008A788B" w:rsidP="008A788B">
      <w:pPr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Within the AWS console, go to the IAM area and click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Policies.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985510" cy="1078944"/>
            <wp:effectExtent l="0" t="0" r="0" b="0"/>
            <wp:docPr id="1" name="Picture 1" descr="mcecl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50" cy="1096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88B" w:rsidRPr="008A788B" w:rsidRDefault="008A788B" w:rsidP="008A7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Create Policy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788B" w:rsidRPr="008A788B" w:rsidRDefault="008A788B" w:rsidP="008A7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Note that the following policy will add both </w:t>
      </w:r>
      <w:proofErr w:type="spellStart"/>
      <w:r w:rsidRPr="008A788B">
        <w:rPr>
          <w:rFonts w:ascii="Times New Roman" w:eastAsia="Times New Roman" w:hAnsi="Times New Roman" w:cs="Times New Roman"/>
          <w:sz w:val="24"/>
          <w:szCs w:val="24"/>
        </w:rPr>
        <w:t>WorkSpaces</w:t>
      </w:r>
      <w:proofErr w:type="spellEnd"/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 and EC2. If you need to limit access, refer to the next section below. In the Create Policy dialog, click the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 tab and paste the following:</w:t>
      </w:r>
    </w:p>
    <w:p w:rsidR="008A788B" w:rsidRPr="008A788B" w:rsidRDefault="008A788B" w:rsidP="008A7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88B">
        <w:rPr>
          <w:rFonts w:ascii="Courier New" w:eastAsia="Times New Roman" w:hAnsi="Courier New" w:cs="Courier New"/>
          <w:sz w:val="20"/>
          <w:szCs w:val="20"/>
        </w:rPr>
        <w:t>{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 "Version": "2012-10-17",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 "Statement": [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 {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 "Sid": "VisualEditor0",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 "Effect": "Allow",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 "Action": [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     "ec2</w:t>
      </w:r>
      <w:proofErr w:type="gramStart"/>
      <w:r w:rsidRPr="008A788B">
        <w:rPr>
          <w:rFonts w:ascii="Courier New" w:eastAsia="Times New Roman" w:hAnsi="Courier New" w:cs="Courier New"/>
          <w:sz w:val="20"/>
          <w:szCs w:val="20"/>
        </w:rPr>
        <w:t>:DescribeInstances</w:t>
      </w:r>
      <w:proofErr w:type="gramEnd"/>
      <w:r w:rsidRPr="008A788B">
        <w:rPr>
          <w:rFonts w:ascii="Courier New" w:eastAsia="Times New Roman" w:hAnsi="Courier New" w:cs="Courier New"/>
          <w:sz w:val="20"/>
          <w:szCs w:val="20"/>
        </w:rPr>
        <w:t>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               "ec2:DescribeRegions",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     "</w:t>
      </w:r>
      <w:proofErr w:type="spellStart"/>
      <w:r w:rsidRPr="008A788B">
        <w:rPr>
          <w:rFonts w:ascii="Courier New" w:eastAsia="Times New Roman" w:hAnsi="Courier New" w:cs="Courier New"/>
          <w:sz w:val="20"/>
          <w:szCs w:val="20"/>
        </w:rPr>
        <w:t>cloudwatch:GetMetricStatistics</w:t>
      </w:r>
      <w:proofErr w:type="spellEnd"/>
      <w:r w:rsidRPr="008A788B">
        <w:rPr>
          <w:rFonts w:ascii="Courier New" w:eastAsia="Times New Roman" w:hAnsi="Courier New" w:cs="Courier New"/>
          <w:sz w:val="20"/>
          <w:szCs w:val="20"/>
        </w:rPr>
        <w:t>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               "</w:t>
      </w:r>
      <w:proofErr w:type="spellStart"/>
      <w:r w:rsidRPr="008A788B">
        <w:rPr>
          <w:rFonts w:ascii="Courier New" w:eastAsia="Times New Roman" w:hAnsi="Courier New" w:cs="Courier New"/>
          <w:sz w:val="20"/>
          <w:szCs w:val="20"/>
        </w:rPr>
        <w:t>cloudwatch:ListMetrics</w:t>
      </w:r>
      <w:proofErr w:type="spellEnd"/>
      <w:r w:rsidRPr="008A788B">
        <w:rPr>
          <w:rFonts w:ascii="Courier New" w:eastAsia="Times New Roman" w:hAnsi="Courier New" w:cs="Courier New"/>
          <w:sz w:val="20"/>
          <w:szCs w:val="20"/>
        </w:rPr>
        <w:t>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     "</w:t>
      </w:r>
      <w:proofErr w:type="spellStart"/>
      <w:r w:rsidRPr="008A788B">
        <w:rPr>
          <w:rFonts w:ascii="Courier New" w:eastAsia="Times New Roman" w:hAnsi="Courier New" w:cs="Courier New"/>
          <w:sz w:val="20"/>
          <w:szCs w:val="20"/>
        </w:rPr>
        <w:t>workspaces:DescribeWorkspaces</w:t>
      </w:r>
      <w:proofErr w:type="spellEnd"/>
      <w:r w:rsidRPr="008A788B">
        <w:rPr>
          <w:rFonts w:ascii="Courier New" w:eastAsia="Times New Roman" w:hAnsi="Courier New" w:cs="Courier New"/>
          <w:sz w:val="20"/>
          <w:szCs w:val="20"/>
        </w:rPr>
        <w:t>"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 ],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 "Resource": "*"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 }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 ]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:rsidR="008A788B" w:rsidRPr="008A788B" w:rsidRDefault="008A788B" w:rsidP="008A7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788B" w:rsidRPr="008A788B" w:rsidRDefault="008A788B" w:rsidP="008A7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At the tags step, click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</w:p>
    <w:p w:rsidR="008A788B" w:rsidRPr="008A788B" w:rsidRDefault="008A788B" w:rsidP="008A7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Give the policy a name, for example "</w:t>
      </w:r>
      <w:proofErr w:type="spellStart"/>
      <w:r w:rsidRPr="008A788B">
        <w:rPr>
          <w:rFonts w:ascii="Times New Roman" w:eastAsia="Times New Roman" w:hAnsi="Times New Roman" w:cs="Times New Roman"/>
          <w:sz w:val="24"/>
          <w:szCs w:val="24"/>
        </w:rPr>
        <w:t>GoliathWorkSpaces</w:t>
      </w:r>
      <w:proofErr w:type="spellEnd"/>
      <w:r w:rsidRPr="008A788B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8A788B" w:rsidRPr="008A788B" w:rsidRDefault="008A788B" w:rsidP="008A7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Create Policy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br/>
        <w:t>The Policy is added to the list of Policies displayed.</w:t>
      </w:r>
    </w:p>
    <w:p w:rsidR="008A788B" w:rsidRPr="008A788B" w:rsidRDefault="008A788B" w:rsidP="008A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788B" w:rsidRPr="008A788B" w:rsidRDefault="008A788B" w:rsidP="008A7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788B">
        <w:rPr>
          <w:rFonts w:ascii="Times New Roman" w:eastAsia="Times New Roman" w:hAnsi="Times New Roman" w:cs="Times New Roman"/>
          <w:b/>
          <w:bCs/>
          <w:sz w:val="36"/>
          <w:szCs w:val="36"/>
        </w:rPr>
        <w:t>Limiting AWS Resources (Optional)</w:t>
      </w:r>
    </w:p>
    <w:p w:rsidR="008A788B" w:rsidRPr="008A788B" w:rsidRDefault="008A788B" w:rsidP="008A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If you would like to only include specific resources for monitoring, you have multiple options. </w:t>
      </w:r>
    </w:p>
    <w:p w:rsidR="008A788B" w:rsidRPr="008A788B" w:rsidRDefault="008A788B" w:rsidP="008A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To include Workspaces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only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>, modify the Action section of the policy described above to:</w:t>
      </w:r>
    </w:p>
    <w:p w:rsidR="008A788B" w:rsidRPr="008A788B" w:rsidRDefault="008A788B" w:rsidP="008A7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88B">
        <w:rPr>
          <w:rFonts w:ascii="Courier New" w:eastAsia="Times New Roman" w:hAnsi="Courier New" w:cs="Courier New"/>
          <w:sz w:val="20"/>
          <w:szCs w:val="20"/>
        </w:rPr>
        <w:t xml:space="preserve">                "ec2</w:t>
      </w:r>
      <w:proofErr w:type="gramStart"/>
      <w:r w:rsidRPr="008A788B">
        <w:rPr>
          <w:rFonts w:ascii="Courier New" w:eastAsia="Times New Roman" w:hAnsi="Courier New" w:cs="Courier New"/>
          <w:sz w:val="20"/>
          <w:szCs w:val="20"/>
        </w:rPr>
        <w:t>:DescribeRegions</w:t>
      </w:r>
      <w:proofErr w:type="gramEnd"/>
      <w:r w:rsidRPr="008A788B">
        <w:rPr>
          <w:rFonts w:ascii="Courier New" w:eastAsia="Times New Roman" w:hAnsi="Courier New" w:cs="Courier New"/>
          <w:sz w:val="20"/>
          <w:szCs w:val="20"/>
        </w:rPr>
        <w:t>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     "</w:t>
      </w:r>
      <w:proofErr w:type="spellStart"/>
      <w:r w:rsidRPr="008A788B">
        <w:rPr>
          <w:rFonts w:ascii="Courier New" w:eastAsia="Times New Roman" w:hAnsi="Courier New" w:cs="Courier New"/>
          <w:sz w:val="20"/>
          <w:szCs w:val="20"/>
        </w:rPr>
        <w:t>cloudwatch:GetMetricStatistics</w:t>
      </w:r>
      <w:proofErr w:type="spellEnd"/>
      <w:r w:rsidRPr="008A788B">
        <w:rPr>
          <w:rFonts w:ascii="Courier New" w:eastAsia="Times New Roman" w:hAnsi="Courier New" w:cs="Courier New"/>
          <w:sz w:val="20"/>
          <w:szCs w:val="20"/>
        </w:rPr>
        <w:t>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     "</w:t>
      </w:r>
      <w:proofErr w:type="spellStart"/>
      <w:r w:rsidRPr="008A788B">
        <w:rPr>
          <w:rFonts w:ascii="Courier New" w:eastAsia="Times New Roman" w:hAnsi="Courier New" w:cs="Courier New"/>
          <w:sz w:val="20"/>
          <w:szCs w:val="20"/>
        </w:rPr>
        <w:t>cloudwatch:ListMetrics</w:t>
      </w:r>
      <w:proofErr w:type="spellEnd"/>
      <w:r w:rsidRPr="008A788B">
        <w:rPr>
          <w:rFonts w:ascii="Courier New" w:eastAsia="Times New Roman" w:hAnsi="Courier New" w:cs="Courier New"/>
          <w:sz w:val="20"/>
          <w:szCs w:val="20"/>
        </w:rPr>
        <w:t>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>                "</w:t>
      </w:r>
      <w:proofErr w:type="spellStart"/>
      <w:r w:rsidRPr="008A788B">
        <w:rPr>
          <w:rFonts w:ascii="Courier New" w:eastAsia="Times New Roman" w:hAnsi="Courier New" w:cs="Courier New"/>
          <w:sz w:val="20"/>
          <w:szCs w:val="20"/>
        </w:rPr>
        <w:t>workspaces:DescribeWorkspaces</w:t>
      </w:r>
      <w:proofErr w:type="spellEnd"/>
      <w:r w:rsidRPr="008A788B">
        <w:rPr>
          <w:rFonts w:ascii="Courier New" w:eastAsia="Times New Roman" w:hAnsi="Courier New" w:cs="Courier New"/>
          <w:sz w:val="20"/>
          <w:szCs w:val="20"/>
        </w:rPr>
        <w:t>"</w:t>
      </w:r>
    </w:p>
    <w:p w:rsidR="008A788B" w:rsidRPr="008A788B" w:rsidRDefault="008A788B" w:rsidP="008A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To include EC2 only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>, modify the Action section of the policy described above to:</w:t>
      </w:r>
    </w:p>
    <w:p w:rsidR="008A788B" w:rsidRPr="008A788B" w:rsidRDefault="008A788B" w:rsidP="008A7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88B">
        <w:rPr>
          <w:rFonts w:ascii="Courier New" w:eastAsia="Times New Roman" w:hAnsi="Courier New" w:cs="Courier New"/>
          <w:sz w:val="20"/>
          <w:szCs w:val="20"/>
        </w:rPr>
        <w:t xml:space="preserve">                "ec2</w:t>
      </w:r>
      <w:proofErr w:type="gramStart"/>
      <w:r w:rsidRPr="008A788B">
        <w:rPr>
          <w:rFonts w:ascii="Courier New" w:eastAsia="Times New Roman" w:hAnsi="Courier New" w:cs="Courier New"/>
          <w:sz w:val="20"/>
          <w:szCs w:val="20"/>
        </w:rPr>
        <w:t>:DescribeInstances</w:t>
      </w:r>
      <w:proofErr w:type="gramEnd"/>
      <w:r w:rsidRPr="008A788B">
        <w:rPr>
          <w:rFonts w:ascii="Courier New" w:eastAsia="Times New Roman" w:hAnsi="Courier New" w:cs="Courier New"/>
          <w:sz w:val="20"/>
          <w:szCs w:val="20"/>
        </w:rPr>
        <w:t>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     "ec2:DescribeRegions",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     "</w:t>
      </w:r>
      <w:proofErr w:type="spellStart"/>
      <w:r w:rsidRPr="008A788B">
        <w:rPr>
          <w:rFonts w:ascii="Courier New" w:eastAsia="Times New Roman" w:hAnsi="Courier New" w:cs="Courier New"/>
          <w:sz w:val="20"/>
          <w:szCs w:val="20"/>
        </w:rPr>
        <w:t>cloudwatch:GetMetricStatistics</w:t>
      </w:r>
      <w:proofErr w:type="spellEnd"/>
      <w:r w:rsidRPr="008A788B">
        <w:rPr>
          <w:rFonts w:ascii="Courier New" w:eastAsia="Times New Roman" w:hAnsi="Courier New" w:cs="Courier New"/>
          <w:sz w:val="20"/>
          <w:szCs w:val="20"/>
        </w:rPr>
        <w:t>",</w:t>
      </w:r>
      <w:r w:rsidRPr="008A788B">
        <w:rPr>
          <w:rFonts w:ascii="Courier New" w:eastAsia="Times New Roman" w:hAnsi="Courier New" w:cs="Courier New"/>
          <w:sz w:val="20"/>
          <w:szCs w:val="20"/>
        </w:rPr>
        <w:br/>
        <w:t>                "</w:t>
      </w:r>
      <w:proofErr w:type="spellStart"/>
      <w:r w:rsidRPr="008A788B">
        <w:rPr>
          <w:rFonts w:ascii="Courier New" w:eastAsia="Times New Roman" w:hAnsi="Courier New" w:cs="Courier New"/>
          <w:sz w:val="20"/>
          <w:szCs w:val="20"/>
        </w:rPr>
        <w:t>cloudwatch:ListMetrics</w:t>
      </w:r>
      <w:proofErr w:type="spellEnd"/>
      <w:r w:rsidRPr="008A788B">
        <w:rPr>
          <w:rFonts w:ascii="Courier New" w:eastAsia="Times New Roman" w:hAnsi="Courier New" w:cs="Courier New"/>
          <w:sz w:val="20"/>
          <w:szCs w:val="20"/>
        </w:rPr>
        <w:t>"</w:t>
      </w:r>
    </w:p>
    <w:p w:rsidR="008A788B" w:rsidRPr="008A788B" w:rsidRDefault="008A788B" w:rsidP="008A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788B" w:rsidRPr="008A788B" w:rsidRDefault="008A788B" w:rsidP="008A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788B" w:rsidRPr="008A788B" w:rsidRDefault="008A788B" w:rsidP="008A7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788B">
        <w:rPr>
          <w:rFonts w:ascii="Times New Roman" w:eastAsia="Times New Roman" w:hAnsi="Times New Roman" w:cs="Times New Roman"/>
          <w:b/>
          <w:bCs/>
          <w:sz w:val="36"/>
          <w:szCs w:val="36"/>
        </w:rPr>
        <w:t>Create an AWS IAM Role</w:t>
      </w:r>
    </w:p>
    <w:p w:rsidR="008A788B" w:rsidRPr="008A788B" w:rsidRDefault="008A788B" w:rsidP="008A7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Roles 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>(in the left-hand menu).</w:t>
      </w:r>
    </w:p>
    <w:p w:rsidR="008A788B" w:rsidRPr="008A788B" w:rsidRDefault="008A788B" w:rsidP="008A788B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A788B">
        <w:rPr>
          <w:rFonts w:ascii="Segoe UI" w:eastAsia="Times New Roman" w:hAnsi="Segoe UI" w:cs="Segoe UI"/>
          <w:b/>
          <w:bCs/>
          <w:sz w:val="24"/>
          <w:szCs w:val="24"/>
        </w:rPr>
        <w:t>Create Role.</w:t>
      </w:r>
      <w:r w:rsidRPr="008A788B">
        <w:rPr>
          <w:rFonts w:ascii="Segoe UI" w:eastAsia="Times New Roman" w:hAnsi="Segoe UI" w:cs="Segoe UI"/>
          <w:b/>
          <w:bCs/>
          <w:sz w:val="24"/>
          <w:szCs w:val="24"/>
        </w:rPr>
        <w:br/>
      </w:r>
      <w:r>
        <w:rPr>
          <w:rFonts w:ascii="Segoe UI" w:eastAsia="Times New Roman" w:hAnsi="Segoe UI" w:cs="Segoe UI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6446512" cy="1330708"/>
            <wp:effectExtent l="0" t="0" r="0" b="0"/>
            <wp:docPr id="2" name="Picture 2" descr="mcecl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eclip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612" cy="134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788B">
        <w:rPr>
          <w:rFonts w:ascii="Segoe UI" w:eastAsia="Times New Roman" w:hAnsi="Segoe UI" w:cs="Segoe UI"/>
          <w:b/>
          <w:bCs/>
          <w:sz w:val="24"/>
          <w:szCs w:val="24"/>
        </w:rPr>
        <w:br/>
      </w:r>
    </w:p>
    <w:p w:rsidR="008A788B" w:rsidRPr="008A788B" w:rsidRDefault="008A788B" w:rsidP="008A788B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Selected the trusted entity type: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Another AWS Account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Start w:id="0" w:name="_GoBack"/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722516" cy="2261079"/>
            <wp:effectExtent l="0" t="0" r="0" b="0"/>
            <wp:docPr id="3" name="Picture 3" descr="mcecli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eclip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90" cy="2268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:rsidR="008A788B" w:rsidRPr="008A788B" w:rsidRDefault="008A788B" w:rsidP="008A7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Enter Goliath's account ID: 101893991639</w:t>
      </w:r>
    </w:p>
    <w:p w:rsidR="008A788B" w:rsidRPr="008A788B" w:rsidRDefault="008A788B" w:rsidP="008A7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788B" w:rsidRPr="008A788B" w:rsidRDefault="008A788B" w:rsidP="008A7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At the Policy step, select the checkbox next to the policy you created earlier. (Use the search bar to filter the list).</w:t>
      </w:r>
    </w:p>
    <w:p w:rsidR="008A788B" w:rsidRPr="008A788B" w:rsidRDefault="008A788B" w:rsidP="008A7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Click</w:t>
      </w:r>
    </w:p>
    <w:p w:rsidR="008A788B" w:rsidRPr="008A788B" w:rsidRDefault="008A788B" w:rsidP="008A7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At the tags step, click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</w:p>
    <w:p w:rsidR="008A788B" w:rsidRPr="008A788B" w:rsidRDefault="008A788B" w:rsidP="008A7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Give the role a name, for example "Goliath"</w:t>
      </w:r>
    </w:p>
    <w:p w:rsidR="008A788B" w:rsidRPr="008A788B" w:rsidRDefault="008A788B" w:rsidP="008A7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br/>
      </w:r>
      <w:r w:rsidRPr="008A788B">
        <w:rPr>
          <w:rFonts w:ascii="Times New Roman" w:eastAsia="Times New Roman" w:hAnsi="Times New Roman" w:cs="Times New Roman"/>
          <w:sz w:val="24"/>
          <w:szCs w:val="24"/>
        </w:rPr>
        <w:br/>
        <w:t xml:space="preserve">Next, from the list of roles, click the name of the new role you created. At the top of the page, you will see the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Role ARN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 - you're going to need this next when adding the </w:t>
      </w:r>
      <w:proofErr w:type="spellStart"/>
      <w:r w:rsidRPr="008A788B">
        <w:rPr>
          <w:rFonts w:ascii="Times New Roman" w:eastAsia="Times New Roman" w:hAnsi="Times New Roman" w:cs="Times New Roman"/>
          <w:sz w:val="24"/>
          <w:szCs w:val="24"/>
        </w:rPr>
        <w:t>WorkSpaces</w:t>
      </w:r>
      <w:proofErr w:type="spellEnd"/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 environment to the Goliath interface.</w:t>
      </w:r>
    </w:p>
    <w:p w:rsidR="008A788B" w:rsidRPr="008A788B" w:rsidRDefault="008A788B" w:rsidP="008A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788B" w:rsidRPr="008A788B" w:rsidRDefault="008A788B" w:rsidP="008A78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788B">
        <w:rPr>
          <w:rFonts w:ascii="Times New Roman" w:eastAsia="Times New Roman" w:hAnsi="Times New Roman" w:cs="Times New Roman"/>
          <w:b/>
          <w:bCs/>
          <w:sz w:val="36"/>
          <w:szCs w:val="36"/>
        </w:rPr>
        <w:t>Add the AWS Environment to the Goliath interface</w:t>
      </w:r>
    </w:p>
    <w:p w:rsidR="008A788B" w:rsidRPr="008A788B" w:rsidRDefault="008A788B" w:rsidP="008A7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8" w:history="1">
        <w:r w:rsidRPr="008A7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goliathapp.com</w:t>
        </w:r>
      </w:hyperlink>
    </w:p>
    <w:p w:rsidR="008A788B" w:rsidRPr="008A788B" w:rsidRDefault="008A788B" w:rsidP="008A7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Sign in with the credentials you were provided.</w:t>
      </w:r>
    </w:p>
    <w:p w:rsidR="008A788B" w:rsidRPr="008A788B" w:rsidRDefault="008A788B" w:rsidP="008A788B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8A788B">
        <w:rPr>
          <w:rFonts w:ascii="Segoe UI" w:eastAsia="Times New Roman" w:hAnsi="Segoe UI" w:cs="Segoe UI"/>
          <w:b/>
          <w:bCs/>
          <w:sz w:val="24"/>
          <w:szCs w:val="24"/>
        </w:rPr>
        <w:t>Add Environment</w:t>
      </w:r>
      <w:r w:rsidRPr="008A788B">
        <w:rPr>
          <w:rFonts w:ascii="Segoe UI" w:eastAsia="Times New Roman" w:hAnsi="Segoe UI" w:cs="Segoe UI"/>
          <w:sz w:val="24"/>
          <w:szCs w:val="24"/>
        </w:rPr>
        <w:t xml:space="preserve"> dialog that opens, enter a display name, for example "My AWS"</w:t>
      </w:r>
      <w:r w:rsidRPr="008A788B">
        <w:rPr>
          <w:rFonts w:ascii="Segoe UI" w:eastAsia="Times New Roman" w:hAnsi="Segoe UI" w:cs="Segoe UI"/>
          <w:sz w:val="24"/>
          <w:szCs w:val="24"/>
        </w:rPr>
        <w:br/>
      </w:r>
      <w:r>
        <w:rPr>
          <w:rFonts w:ascii="Segoe UI" w:eastAsia="Times New Roman" w:hAnsi="Segoe UI" w:cs="Segoe U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2404745" cy="3030855"/>
            <wp:effectExtent l="19050" t="0" r="0" b="0"/>
            <wp:docPr id="4" name="Picture 4" descr="mcecli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ceclip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303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788B">
        <w:rPr>
          <w:rFonts w:ascii="Segoe UI" w:eastAsia="Times New Roman" w:hAnsi="Segoe UI" w:cs="Segoe UI"/>
          <w:sz w:val="24"/>
          <w:szCs w:val="24"/>
        </w:rPr>
        <w:br/>
      </w:r>
    </w:p>
    <w:p w:rsidR="008A788B" w:rsidRPr="008A788B" w:rsidRDefault="008A788B" w:rsidP="008A7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Role ARN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 input field, paste the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Role ARN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 from the role created earlier within AWS. You can find the Role ARN right at the top of the page when you click in to view the Role details.</w:t>
      </w:r>
    </w:p>
    <w:p w:rsidR="008A788B" w:rsidRPr="008A788B" w:rsidRDefault="008A788B" w:rsidP="008A78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Optionally change the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Display Icon.</w:t>
      </w:r>
    </w:p>
    <w:p w:rsidR="008A788B" w:rsidRPr="008A788B" w:rsidRDefault="008A788B" w:rsidP="008A788B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Save.</w:t>
      </w:r>
    </w:p>
    <w:p w:rsidR="008A788B" w:rsidRPr="008A788B" w:rsidRDefault="008A788B" w:rsidP="008A78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The AWS environment is added to the main menu on the left beneath an AWS parent menu object. Data will begin to populate the dashboards within a few minutes.</w:t>
      </w:r>
    </w:p>
    <w:p w:rsidR="008A788B" w:rsidRPr="008A788B" w:rsidRDefault="008A788B" w:rsidP="008A78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You can customize what is displayed on each dashboard by clicking the menu in the top right and selecting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Customize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788B">
        <w:rPr>
          <w:rFonts w:ascii="Times New Roman" w:eastAsia="Times New Roman" w:hAnsi="Times New Roman" w:cs="Times New Roman"/>
          <w:b/>
          <w:bCs/>
          <w:sz w:val="24"/>
          <w:szCs w:val="24"/>
        </w:rPr>
        <w:t>Widgets</w:t>
      </w:r>
      <w:r w:rsidRPr="008A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788B" w:rsidRPr="008A788B" w:rsidRDefault="008A788B" w:rsidP="008A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8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C6D28" w:rsidRDefault="005C6D28"/>
    <w:sectPr w:rsidR="005C6D28" w:rsidSect="005C6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B100C"/>
    <w:multiLevelType w:val="multilevel"/>
    <w:tmpl w:val="84427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F11790"/>
    <w:multiLevelType w:val="multilevel"/>
    <w:tmpl w:val="2A66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E0C47"/>
    <w:multiLevelType w:val="multilevel"/>
    <w:tmpl w:val="E864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2949A0"/>
    <w:multiLevelType w:val="multilevel"/>
    <w:tmpl w:val="9692E5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B61A9"/>
    <w:multiLevelType w:val="multilevel"/>
    <w:tmpl w:val="CE04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788B"/>
    <w:rsid w:val="005C6D28"/>
    <w:rsid w:val="008A788B"/>
    <w:rsid w:val="00C169EE"/>
    <w:rsid w:val="00F3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D6A580-FCDF-42FE-A772-32744847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D28"/>
  </w:style>
  <w:style w:type="paragraph" w:styleId="Heading1">
    <w:name w:val="heading 1"/>
    <w:basedOn w:val="Normal"/>
    <w:link w:val="Heading1Char"/>
    <w:uiPriority w:val="9"/>
    <w:qFormat/>
    <w:rsid w:val="008A78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78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8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78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7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78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88B"/>
    <w:rPr>
      <w:rFonts w:ascii="Courier New" w:eastAsia="Times New Roman" w:hAnsi="Courier New" w:cs="Courier New"/>
      <w:sz w:val="20"/>
      <w:szCs w:val="20"/>
    </w:rPr>
  </w:style>
  <w:style w:type="character" w:customStyle="1" w:styleId="wysiwyg-font-size-medium">
    <w:name w:val="wysiwyg-font-size-medium"/>
    <w:basedOn w:val="DefaultParagraphFont"/>
    <w:rsid w:val="008A788B"/>
  </w:style>
  <w:style w:type="character" w:styleId="Hyperlink">
    <w:name w:val="Hyperlink"/>
    <w:basedOn w:val="DefaultParagraphFont"/>
    <w:uiPriority w:val="99"/>
    <w:semiHidden/>
    <w:unhideWhenUsed/>
    <w:rsid w:val="008A78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liathapp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3</cp:revision>
  <dcterms:created xsi:type="dcterms:W3CDTF">2023-03-28T12:01:00Z</dcterms:created>
  <dcterms:modified xsi:type="dcterms:W3CDTF">2023-04-03T09:53:00Z</dcterms:modified>
</cp:coreProperties>
</file>