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51" w:rsidRPr="00571851" w:rsidRDefault="00571851" w:rsidP="005718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1851">
        <w:rPr>
          <w:rFonts w:ascii="Times New Roman" w:eastAsia="Times New Roman" w:hAnsi="Times New Roman" w:cs="Times New Roman"/>
          <w:b/>
          <w:bCs/>
          <w:kern w:val="36"/>
          <w:sz w:val="48"/>
          <w:szCs w:val="48"/>
        </w:rPr>
        <w:t xml:space="preserve">Citrix Reports Overview </w:t>
      </w:r>
    </w:p>
    <w:p w:rsidR="00571851" w:rsidRPr="00571851" w:rsidRDefault="00571851" w:rsidP="00571851">
      <w:p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Within Goliath Performance Monitor,</w:t>
      </w:r>
      <w:proofErr w:type="gramStart"/>
      <w:r w:rsidRPr="00571851">
        <w:rPr>
          <w:rFonts w:ascii="Times New Roman" w:eastAsia="Times New Roman" w:hAnsi="Times New Roman" w:cs="Times New Roman"/>
          <w:sz w:val="24"/>
          <w:szCs w:val="24"/>
        </w:rPr>
        <w:t>  there</w:t>
      </w:r>
      <w:proofErr w:type="gramEnd"/>
      <w:r w:rsidRPr="00571851">
        <w:rPr>
          <w:rFonts w:ascii="Times New Roman" w:eastAsia="Times New Roman" w:hAnsi="Times New Roman" w:cs="Times New Roman"/>
          <w:sz w:val="24"/>
          <w:szCs w:val="24"/>
        </w:rPr>
        <w:t xml:space="preserve"> are a number of reports available, out of the box, that can be run to assess your Citrix Virtual Apps and Desktops environment.</w:t>
      </w:r>
    </w:p>
    <w:p w:rsidR="00571851" w:rsidRPr="00571851" w:rsidRDefault="00571851" w:rsidP="00571851">
      <w:p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These reports have the ability to be scheduled or run on demand and emailed as PDF or CSV files. Please find a list and brief description of the available Citrix Reports below.</w:t>
      </w:r>
    </w:p>
    <w:p w:rsidR="00571851" w:rsidRPr="00571851" w:rsidRDefault="00571851" w:rsidP="00571851">
      <w:p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 </w:t>
      </w:r>
    </w:p>
    <w:p w:rsidR="00571851" w:rsidRPr="00571851" w:rsidRDefault="00571851" w:rsidP="00571851">
      <w:pPr>
        <w:spacing w:before="100" w:beforeAutospacing="1" w:after="100" w:afterAutospacing="1" w:line="240" w:lineRule="auto"/>
        <w:outlineLvl w:val="1"/>
        <w:rPr>
          <w:rFonts w:ascii="Times New Roman" w:eastAsia="Times New Roman" w:hAnsi="Times New Roman" w:cs="Times New Roman"/>
          <w:b/>
          <w:bCs/>
          <w:sz w:val="36"/>
          <w:szCs w:val="36"/>
        </w:rPr>
      </w:pPr>
      <w:r w:rsidRPr="00571851">
        <w:rPr>
          <w:rFonts w:ascii="Times New Roman" w:eastAsia="Times New Roman" w:hAnsi="Times New Roman" w:cs="Times New Roman"/>
          <w:b/>
          <w:bCs/>
          <w:sz w:val="36"/>
          <w:szCs w:val="36"/>
        </w:rPr>
        <w:t>Citrix XenApp Reports (published apps &amp; desktops w/ServerOS)</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self" w:history="1">
        <w:r w:rsidRPr="00571851">
          <w:rPr>
            <w:rFonts w:ascii="Times New Roman" w:eastAsia="Times New Roman" w:hAnsi="Times New Roman" w:cs="Times New Roman"/>
            <w:color w:val="0000FF"/>
            <w:sz w:val="24"/>
            <w:szCs w:val="24"/>
            <w:u w:val="single"/>
          </w:rPr>
          <w:t>End User Productivity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report displays user interaction time (keyboard and mouse activity, for example) for the session duration (from log on to disconnect). In addition, you can see total inactivity time (where user was not interacting with the session/app or desktop) and the longest period of time where a user was inactive.</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report only applicable for Citrix versions 7.x and newer.</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571851">
          <w:rPr>
            <w:rFonts w:ascii="Times New Roman" w:eastAsia="Times New Roman" w:hAnsi="Times New Roman" w:cs="Times New Roman"/>
            <w:color w:val="0000FF"/>
            <w:sz w:val="24"/>
            <w:szCs w:val="24"/>
            <w:u w:val="single"/>
          </w:rPr>
          <w:t>Client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 xml:space="preserve">The main focus of this report is to monitor the end user client information. The report lists out client IP address of where your users are connecting in from, what type of device they are using and the Citrix Receiver/Workspace app version along with other metrics. </w:t>
      </w:r>
    </w:p>
    <w:p w:rsidR="00571851" w:rsidRPr="00571851" w:rsidRDefault="00571851" w:rsidP="0057185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Please note</w:t>
      </w:r>
      <w:proofErr w:type="gramStart"/>
      <w:r w:rsidRPr="00571851">
        <w:rPr>
          <w:rFonts w:ascii="Times New Roman" w:eastAsia="Times New Roman" w:hAnsi="Times New Roman" w:cs="Times New Roman"/>
          <w:sz w:val="24"/>
          <w:szCs w:val="24"/>
        </w:rPr>
        <w:t>,</w:t>
      </w:r>
      <w:proofErr w:type="gramEnd"/>
      <w:r w:rsidRPr="00571851">
        <w:rPr>
          <w:rFonts w:ascii="Times New Roman" w:eastAsia="Times New Roman" w:hAnsi="Times New Roman" w:cs="Times New Roman"/>
          <w:sz w:val="24"/>
          <w:szCs w:val="24"/>
        </w:rPr>
        <w:t xml:space="preserve"> the "device type" metric requires the Goliath Intelligent Agent to be installed on the XenApp Server and connected to Goliath during the user session.</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Many of our customers have specific Citrix Receiver/Workspace app versions that they require their end users to connect. They will often use this report to confirm if everyone is meeting their standards. </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571851">
          <w:rPr>
            <w:rFonts w:ascii="Times New Roman" w:eastAsia="Times New Roman" w:hAnsi="Times New Roman" w:cs="Times New Roman"/>
            <w:color w:val="0000FF"/>
            <w:sz w:val="24"/>
            <w:szCs w:val="24"/>
            <w:u w:val="single"/>
          </w:rPr>
          <w:t>End User Activity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track the usage of Citrix for your end users. The report includes the number of unique users how have connected into the environment, along with the users last connection d/t, number of sessions they've had and how many hours the users were actively working in their session.</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With more and more companies allowing end users to work from home, this report allows management to validate productivity. </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self" w:history="1">
        <w:r w:rsidRPr="00571851">
          <w:rPr>
            <w:rFonts w:ascii="Times New Roman" w:eastAsia="Times New Roman" w:hAnsi="Times New Roman" w:cs="Times New Roman"/>
            <w:color w:val="0000FF"/>
            <w:sz w:val="24"/>
            <w:szCs w:val="24"/>
            <w:u w:val="single"/>
          </w:rPr>
          <w:t>End User Experience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provide a summary of your end user Citrix session experience by providing 2 key performance indicators: Logon Duration &amp; ICA Latency. </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571851">
          <w:rPr>
            <w:rFonts w:ascii="Times New Roman" w:eastAsia="Times New Roman" w:hAnsi="Times New Roman" w:cs="Times New Roman"/>
            <w:color w:val="0000FF"/>
            <w:sz w:val="24"/>
            <w:szCs w:val="24"/>
            <w:u w:val="single"/>
          </w:rPr>
          <w:t>Environment Summary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lastRenderedPageBreak/>
        <w:t>The main focus of this report is to provide a summary of your Citrix environment along with end user experience to analyze trends and where there may be bottlenecks. </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571851">
          <w:rPr>
            <w:rFonts w:ascii="Times New Roman" w:eastAsia="Times New Roman" w:hAnsi="Times New Roman" w:cs="Times New Roman"/>
            <w:color w:val="0000FF"/>
            <w:sz w:val="24"/>
            <w:szCs w:val="24"/>
            <w:u w:val="single"/>
          </w:rPr>
          <w:t>ICA Latency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identify users who are having poor session performance. The performance indicator that Citrix uses is ICA Latency. The report will also show Network Latency and ICA RTT as these two metrics are the main drivers of ICA Latency to help give perspective on why the latency may have been high.</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report can be configured to show the Top 20 user sessions with the highest average or maximum latency or to show all user sessions over "X" ms of average or maximum latency.</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571851">
          <w:rPr>
            <w:rFonts w:ascii="Times New Roman" w:eastAsia="Times New Roman" w:hAnsi="Times New Roman" w:cs="Times New Roman"/>
            <w:color w:val="0000FF"/>
            <w:sz w:val="24"/>
            <w:szCs w:val="24"/>
            <w:u w:val="single"/>
          </w:rPr>
          <w:t>License Usage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break down concurrent user sessions counts, per delivery group, on a minimum, maximum and average basis to assist with licensing.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If you are licensed for Topology View, you also have the option to see this data on a per Citrix Site/Farm basis.</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571851">
          <w:rPr>
            <w:rFonts w:ascii="Times New Roman" w:eastAsia="Times New Roman" w:hAnsi="Times New Roman" w:cs="Times New Roman"/>
            <w:color w:val="0000FF"/>
            <w:sz w:val="24"/>
            <w:szCs w:val="24"/>
            <w:u w:val="single"/>
          </w:rPr>
          <w:t>Peak Usage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Similar to the License Usage Report, the main focus of this report is to break down concurrent user sessions counts, per delivery group, on a minimum, maximum and average basis to assist with licensing and usage patterns.</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571851">
          <w:rPr>
            <w:rFonts w:ascii="Times New Roman" w:eastAsia="Times New Roman" w:hAnsi="Times New Roman" w:cs="Times New Roman"/>
            <w:color w:val="0000FF"/>
            <w:sz w:val="24"/>
            <w:szCs w:val="24"/>
            <w:u w:val="single"/>
          </w:rPr>
          <w:t>Server Health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provide you an overview of your environment in terms of resources &amp; load.</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is a point in time snapshot type report. It is not historical.</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571851">
          <w:rPr>
            <w:rFonts w:ascii="Times New Roman" w:eastAsia="Times New Roman" w:hAnsi="Times New Roman" w:cs="Times New Roman"/>
            <w:color w:val="0000FF"/>
            <w:sz w:val="24"/>
            <w:szCs w:val="24"/>
            <w:u w:val="single"/>
          </w:rPr>
          <w:t>Session Activity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provide you with an export of all of the user sessions that took place over a specific time frame. The report includes information on what application was used, connection &amp; state change times and client information.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Our customers will often use this report to get an idea of how frequently specific applications are being used.</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571851">
          <w:rPr>
            <w:rFonts w:ascii="Times New Roman" w:eastAsia="Times New Roman" w:hAnsi="Times New Roman" w:cs="Times New Roman"/>
            <w:color w:val="0000FF"/>
            <w:sz w:val="24"/>
            <w:szCs w:val="24"/>
            <w:u w:val="single"/>
          </w:rPr>
          <w:t>Logon Duration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allow you to compare logon duration times for many users at the same time. In doing so, this report allows our customers to easily identify patterns in the environment that could be causing high logon duration.</w:t>
      </w:r>
    </w:p>
    <w:p w:rsidR="00571851" w:rsidRPr="00571851" w:rsidRDefault="00571851" w:rsidP="005718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571851">
          <w:rPr>
            <w:rFonts w:ascii="Times New Roman" w:eastAsia="Times New Roman" w:hAnsi="Times New Roman" w:cs="Times New Roman"/>
            <w:color w:val="0000FF"/>
            <w:sz w:val="24"/>
            <w:szCs w:val="24"/>
            <w:u w:val="single"/>
          </w:rPr>
          <w:t>End to End Connection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 xml:space="preserve">The main focus of this report is to allow you to see the entire progression of an application launch. The report will list out </w:t>
      </w:r>
      <w:proofErr w:type="gramStart"/>
      <w:r w:rsidRPr="00571851">
        <w:rPr>
          <w:rFonts w:ascii="Times New Roman" w:eastAsia="Times New Roman" w:hAnsi="Times New Roman" w:cs="Times New Roman"/>
          <w:sz w:val="24"/>
          <w:szCs w:val="24"/>
        </w:rPr>
        <w:t>all of the</w:t>
      </w:r>
      <w:proofErr w:type="gramEnd"/>
      <w:r w:rsidRPr="00571851">
        <w:rPr>
          <w:rFonts w:ascii="Times New Roman" w:eastAsia="Times New Roman" w:hAnsi="Times New Roman" w:cs="Times New Roman"/>
          <w:sz w:val="24"/>
          <w:szCs w:val="24"/>
        </w:rPr>
        <w:t xml:space="preserve"> user sessions, client information, what storefront was used and what broker/delivery controller was used.</w:t>
      </w:r>
    </w:p>
    <w:p w:rsidR="00571851" w:rsidRPr="00571851" w:rsidRDefault="00571851" w:rsidP="00571851">
      <w:p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 </w:t>
      </w:r>
    </w:p>
    <w:p w:rsidR="00571851" w:rsidRPr="00571851" w:rsidRDefault="00571851" w:rsidP="00571851">
      <w:pPr>
        <w:spacing w:before="100" w:beforeAutospacing="1" w:after="100" w:afterAutospacing="1" w:line="240" w:lineRule="auto"/>
        <w:outlineLvl w:val="1"/>
        <w:rPr>
          <w:rFonts w:ascii="Times New Roman" w:eastAsia="Times New Roman" w:hAnsi="Times New Roman" w:cs="Times New Roman"/>
          <w:b/>
          <w:bCs/>
          <w:sz w:val="36"/>
          <w:szCs w:val="36"/>
        </w:rPr>
      </w:pPr>
      <w:r w:rsidRPr="00571851">
        <w:rPr>
          <w:rFonts w:ascii="Times New Roman" w:eastAsia="Times New Roman" w:hAnsi="Times New Roman" w:cs="Times New Roman"/>
          <w:b/>
          <w:bCs/>
          <w:sz w:val="36"/>
          <w:szCs w:val="36"/>
        </w:rPr>
        <w:lastRenderedPageBreak/>
        <w:t>Citrix XenDesktop Reports (virtual desktops with DesktopOS)</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571851">
          <w:rPr>
            <w:rFonts w:ascii="Times New Roman" w:eastAsia="Times New Roman" w:hAnsi="Times New Roman" w:cs="Times New Roman"/>
            <w:color w:val="0000FF"/>
            <w:sz w:val="24"/>
            <w:szCs w:val="24"/>
            <w:u w:val="single"/>
          </w:rPr>
          <w:t>End User Productivity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report displays user interaction time (keyboard and mouse activity, for example) for the session duration (from log on to disconnect). In addition, you can see total inactivity time (where user was not interacting with the virtual desktop) and the longest period of time where a user was inactive.</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report only applicable for Citrix versions 7.x and newer.</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571851">
          <w:rPr>
            <w:rFonts w:ascii="Times New Roman" w:eastAsia="Times New Roman" w:hAnsi="Times New Roman" w:cs="Times New Roman"/>
            <w:color w:val="0000FF"/>
            <w:sz w:val="24"/>
            <w:szCs w:val="24"/>
            <w:u w:val="single"/>
          </w:rPr>
          <w:t>Client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 xml:space="preserve">The main focus of this report is to monitor the end user client information. The report lists out client IP address of where your users are connecting in from, what type of device they are using and the Citrix Receiver/Workspace app version along with other metrics. </w:t>
      </w:r>
    </w:p>
    <w:p w:rsidR="00571851" w:rsidRPr="00571851" w:rsidRDefault="00571851" w:rsidP="0057185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Please note</w:t>
      </w:r>
      <w:proofErr w:type="gramStart"/>
      <w:r w:rsidRPr="00571851">
        <w:rPr>
          <w:rFonts w:ascii="Times New Roman" w:eastAsia="Times New Roman" w:hAnsi="Times New Roman" w:cs="Times New Roman"/>
          <w:sz w:val="24"/>
          <w:szCs w:val="24"/>
        </w:rPr>
        <w:t>,</w:t>
      </w:r>
      <w:proofErr w:type="gramEnd"/>
      <w:r w:rsidRPr="00571851">
        <w:rPr>
          <w:rFonts w:ascii="Times New Roman" w:eastAsia="Times New Roman" w:hAnsi="Times New Roman" w:cs="Times New Roman"/>
          <w:sz w:val="24"/>
          <w:szCs w:val="24"/>
        </w:rPr>
        <w:t xml:space="preserve"> the "device type" metric requires the Goliath Intelligent Agent to be installed on the VDI and connected to Goliath during the user session.</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Many of our customers have specific Citrix Receiver/Workspace app versions that they require their end users to connect. They will often use this report to confirm if everyone is meeting their standards.</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571851">
          <w:rPr>
            <w:rFonts w:ascii="Times New Roman" w:eastAsia="Times New Roman" w:hAnsi="Times New Roman" w:cs="Times New Roman"/>
            <w:color w:val="0000FF"/>
            <w:sz w:val="24"/>
            <w:szCs w:val="24"/>
            <w:u w:val="single"/>
          </w:rPr>
          <w:t>End User Activity Report</w:t>
        </w:r>
      </w:hyperlink>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track the usage of Citrix for your end users. The report includes the number of unique users how have connected into the environment, along with the users last connection d/t, number of sessions they've had and how many hours the users were actively working in their session.</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With more and more companies allowing end users to work from home, this report allows management to validate productivity. </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571851">
          <w:rPr>
            <w:rFonts w:ascii="Times New Roman" w:eastAsia="Times New Roman" w:hAnsi="Times New Roman" w:cs="Times New Roman"/>
            <w:color w:val="0000FF"/>
            <w:sz w:val="24"/>
            <w:szCs w:val="24"/>
            <w:u w:val="single"/>
          </w:rPr>
          <w:t>Environment Summary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provide a summary of your Citrix environment along with end user experience to analyze trends and where there may be bottlenecks. </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571851">
          <w:rPr>
            <w:rFonts w:ascii="Times New Roman" w:eastAsia="Times New Roman" w:hAnsi="Times New Roman" w:cs="Times New Roman"/>
            <w:color w:val="0000FF"/>
            <w:sz w:val="24"/>
            <w:szCs w:val="24"/>
            <w:u w:val="single"/>
          </w:rPr>
          <w:t>ICA Latency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identify users who are having poor session performance. The performance indicator that Citrix uses is ICA Latency. The report will also show Network Latency and ICA RTT as these two metrics are the main drivers of ICA Latency to help give perspective on why the latency may have been high.</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report can be configured to show the Top 20 user sessions with the highest average or maximum latency or to show all user sessions over "X" ms of average or maximum latency.</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571851">
          <w:rPr>
            <w:rFonts w:ascii="Times New Roman" w:eastAsia="Times New Roman" w:hAnsi="Times New Roman" w:cs="Times New Roman"/>
            <w:color w:val="0000FF"/>
            <w:sz w:val="24"/>
            <w:szCs w:val="24"/>
            <w:u w:val="single"/>
          </w:rPr>
          <w:t>License Usage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break down concurrent user sessions counts, per delivery group, on a minimum, maximum and average basis to assist with licensing.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lastRenderedPageBreak/>
        <w:t>If you are licensed for Topology View, you also have the option to see this data on a per Citrix Site/Farm basis.</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571851">
          <w:rPr>
            <w:rFonts w:ascii="Times New Roman" w:eastAsia="Times New Roman" w:hAnsi="Times New Roman" w:cs="Times New Roman"/>
            <w:color w:val="0000FF"/>
            <w:sz w:val="24"/>
            <w:szCs w:val="24"/>
            <w:u w:val="single"/>
          </w:rPr>
          <w:t>Peak Usage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Similar to the License Usage Report, the main focus of this report is to break down concurrent user sessions counts, per delivery group, on a minimum, maximum and average basis to assist with licensing and usage patterns.</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571851">
          <w:rPr>
            <w:rFonts w:ascii="Times New Roman" w:eastAsia="Times New Roman" w:hAnsi="Times New Roman" w:cs="Times New Roman"/>
            <w:color w:val="0000FF"/>
            <w:sz w:val="24"/>
            <w:szCs w:val="24"/>
            <w:u w:val="single"/>
          </w:rPr>
          <w:t>Health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provide you an overview of your environment in terms of resources &amp; load.</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This is a point in time snapshot type report. It is not historical.</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571851">
          <w:rPr>
            <w:rFonts w:ascii="Times New Roman" w:eastAsia="Times New Roman" w:hAnsi="Times New Roman" w:cs="Times New Roman"/>
            <w:color w:val="0000FF"/>
            <w:sz w:val="24"/>
            <w:szCs w:val="24"/>
            <w:u w:val="single"/>
          </w:rPr>
          <w:t>Session Activity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provide you with an export of all of the user sessions that took place over a specific time frame. The report includes information on</w:t>
      </w:r>
      <w:proofErr w:type="gramStart"/>
      <w:r w:rsidRPr="00571851">
        <w:rPr>
          <w:rFonts w:ascii="Times New Roman" w:eastAsia="Times New Roman" w:hAnsi="Times New Roman" w:cs="Times New Roman"/>
          <w:sz w:val="24"/>
          <w:szCs w:val="24"/>
        </w:rPr>
        <w:t>  connection</w:t>
      </w:r>
      <w:proofErr w:type="gramEnd"/>
      <w:r w:rsidRPr="00571851">
        <w:rPr>
          <w:rFonts w:ascii="Times New Roman" w:eastAsia="Times New Roman" w:hAnsi="Times New Roman" w:cs="Times New Roman"/>
          <w:sz w:val="24"/>
          <w:szCs w:val="24"/>
        </w:rPr>
        <w:t xml:space="preserve"> &amp; state change times and client information. </w:t>
      </w:r>
    </w:p>
    <w:p w:rsidR="00571851" w:rsidRPr="00571851" w:rsidRDefault="00571851" w:rsidP="0057185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571851">
          <w:rPr>
            <w:rFonts w:ascii="Times New Roman" w:eastAsia="Times New Roman" w:hAnsi="Times New Roman" w:cs="Times New Roman"/>
            <w:color w:val="0000FF"/>
            <w:sz w:val="24"/>
            <w:szCs w:val="24"/>
            <w:u w:val="single"/>
          </w:rPr>
          <w:t>Logon Duration Report</w:t>
        </w:r>
      </w:hyperlink>
      <w:r w:rsidRPr="00571851">
        <w:rPr>
          <w:rFonts w:ascii="Times New Roman" w:eastAsia="Times New Roman" w:hAnsi="Times New Roman" w:cs="Times New Roman"/>
          <w:sz w:val="24"/>
          <w:szCs w:val="24"/>
        </w:rPr>
        <w:t xml:space="preserve"> </w:t>
      </w:r>
    </w:p>
    <w:p w:rsidR="00571851" w:rsidRPr="00571851" w:rsidRDefault="00571851" w:rsidP="005718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851">
        <w:rPr>
          <w:rFonts w:ascii="Times New Roman" w:eastAsia="Times New Roman" w:hAnsi="Times New Roman" w:cs="Times New Roman"/>
          <w:sz w:val="24"/>
          <w:szCs w:val="24"/>
        </w:rPr>
        <w:t>The main focus of this report is to allow you to compare logon duration times for many users at the same time. In doing so, this report allows our customers to easily identify patterns in the environment that could be causing high logon duration.</w:t>
      </w:r>
    </w:p>
    <w:p w:rsidR="00612D8E" w:rsidRDefault="00612D8E"/>
    <w:sectPr w:rsidR="00612D8E" w:rsidSect="00612D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70EA0"/>
    <w:multiLevelType w:val="multilevel"/>
    <w:tmpl w:val="971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5E43C1"/>
    <w:multiLevelType w:val="multilevel"/>
    <w:tmpl w:val="19DEC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571851"/>
    <w:rsid w:val="00571851"/>
    <w:rsid w:val="00612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D8E"/>
  </w:style>
  <w:style w:type="paragraph" w:styleId="Heading1">
    <w:name w:val="heading 1"/>
    <w:basedOn w:val="Normal"/>
    <w:link w:val="Heading1Char"/>
    <w:uiPriority w:val="9"/>
    <w:qFormat/>
    <w:rsid w:val="005718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18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8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18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1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851"/>
    <w:rPr>
      <w:b/>
      <w:bCs/>
    </w:rPr>
  </w:style>
  <w:style w:type="character" w:styleId="Hyperlink">
    <w:name w:val="Hyperlink"/>
    <w:basedOn w:val="DefaultParagraphFont"/>
    <w:uiPriority w:val="99"/>
    <w:semiHidden/>
    <w:unhideWhenUsed/>
    <w:rsid w:val="00571851"/>
    <w:rPr>
      <w:color w:val="0000FF"/>
      <w:u w:val="single"/>
    </w:rPr>
  </w:style>
</w:styles>
</file>

<file path=word/webSettings.xml><?xml version="1.0" encoding="utf-8"?>
<w:webSettings xmlns:r="http://schemas.openxmlformats.org/officeDocument/2006/relationships" xmlns:w="http://schemas.openxmlformats.org/wordprocessingml/2006/main">
  <w:divs>
    <w:div w:id="2057006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2719">
          <w:marLeft w:val="0"/>
          <w:marRight w:val="0"/>
          <w:marTop w:val="0"/>
          <w:marBottom w:val="0"/>
          <w:divBdr>
            <w:top w:val="none" w:sz="0" w:space="0" w:color="auto"/>
            <w:left w:val="none" w:sz="0" w:space="0" w:color="auto"/>
            <w:bottom w:val="none" w:sz="0" w:space="0" w:color="auto"/>
            <w:right w:val="none" w:sz="0" w:space="0" w:color="auto"/>
          </w:divBdr>
          <w:divsChild>
            <w:div w:id="91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liathtechnologies.com/wp-content/uploads/2021/01/XenApp-End-User-Experience-Report-with-Text.png" TargetMode="External"/><Relationship Id="rId13" Type="http://schemas.openxmlformats.org/officeDocument/2006/relationships/hyperlink" Target="https://goliathtechnologies.com/wp-content/uploads/2021/03/XenApp-Server-Health-with-Text.png" TargetMode="External"/><Relationship Id="rId18" Type="http://schemas.openxmlformats.org/officeDocument/2006/relationships/hyperlink" Target="https://goliathtechnologies.com/wp-content/uploads/2021/02/XenDesktop-Client-Report-with-Text.png" TargetMode="External"/><Relationship Id="rId26" Type="http://schemas.openxmlformats.org/officeDocument/2006/relationships/hyperlink" Target="https://goliathtechnologies.com/wp-content/uploads/2021/03/XenDesktop-Logon-Duration-with-Text.png" TargetMode="External"/><Relationship Id="rId3" Type="http://schemas.openxmlformats.org/officeDocument/2006/relationships/settings" Target="settings.xml"/><Relationship Id="rId21" Type="http://schemas.openxmlformats.org/officeDocument/2006/relationships/hyperlink" Target="https://goliathtechnologies.com/wp-content/uploads/2021/03/XenDesktop-ICA-Latency-with-Text.png" TargetMode="External"/><Relationship Id="rId7" Type="http://schemas.openxmlformats.org/officeDocument/2006/relationships/hyperlink" Target="https://goliathtechnologies.com/wp-content/uploads/2021/03/XenApp-End-User-Activity-Report-with-Text.png" TargetMode="External"/><Relationship Id="rId12" Type="http://schemas.openxmlformats.org/officeDocument/2006/relationships/hyperlink" Target="https://goliathtechnologies.com/wp-content/uploads/2021/02/XenApp-Peak-Usage-Report-with-Text.png" TargetMode="External"/><Relationship Id="rId17" Type="http://schemas.openxmlformats.org/officeDocument/2006/relationships/hyperlink" Target="https://goliathtechnologies.com/wp-content/uploads/2021/03/XD-Productivity-Report.png" TargetMode="External"/><Relationship Id="rId25" Type="http://schemas.openxmlformats.org/officeDocument/2006/relationships/hyperlink" Target="https://goliathtechnologies.com/wp-content/uploads/2021/03/XenDesktop-Session-Activity-with-Text.png" TargetMode="External"/><Relationship Id="rId2" Type="http://schemas.openxmlformats.org/officeDocument/2006/relationships/styles" Target="styles.xml"/><Relationship Id="rId16" Type="http://schemas.openxmlformats.org/officeDocument/2006/relationships/hyperlink" Target="https://goliathtechnologies.com/wp-content/uploads/2021/03/XenApp-End-to-End-Connection-with-Text.png" TargetMode="External"/><Relationship Id="rId20" Type="http://schemas.openxmlformats.org/officeDocument/2006/relationships/hyperlink" Target="https://goliathtechnologies.com/wp-content/uploads/2021/02/XenDesktop-Environment-Summary-with-Text.png" TargetMode="External"/><Relationship Id="rId1" Type="http://schemas.openxmlformats.org/officeDocument/2006/relationships/numbering" Target="numbering.xml"/><Relationship Id="rId6" Type="http://schemas.openxmlformats.org/officeDocument/2006/relationships/hyperlink" Target="https://goliathtechnologies.com/wp-content/uploads/2021/01/XenApp-Client-Report-with-Text-1.png" TargetMode="External"/><Relationship Id="rId11" Type="http://schemas.openxmlformats.org/officeDocument/2006/relationships/hyperlink" Target="https://goliathtechnologies.com/wp-content/uploads/2021/01/XenApp-License-Usage-Report-With-Text.png" TargetMode="External"/><Relationship Id="rId24" Type="http://schemas.openxmlformats.org/officeDocument/2006/relationships/hyperlink" Target="https://goliathtechnologies.com/wp-content/uploads/2021/02/XenDesktop-Health-Report-with-Text.png" TargetMode="External"/><Relationship Id="rId5" Type="http://schemas.openxmlformats.org/officeDocument/2006/relationships/hyperlink" Target="https://goliathtechnologies.com/wp-content/uploads/2021/03/XA-Productivity-Report.png" TargetMode="External"/><Relationship Id="rId15" Type="http://schemas.openxmlformats.org/officeDocument/2006/relationships/hyperlink" Target="https://goliathtechnologies.com/wp-content/uploads/2021/03/XenApp-Session-Logon-Duration-with-Text.png" TargetMode="External"/><Relationship Id="rId23" Type="http://schemas.openxmlformats.org/officeDocument/2006/relationships/hyperlink" Target="https://goliathtechnologies.com/wp-content/uploads/2021/02/XenDesktop-Peak-Usage-with-Text.png" TargetMode="External"/><Relationship Id="rId28" Type="http://schemas.openxmlformats.org/officeDocument/2006/relationships/theme" Target="theme/theme1.xml"/><Relationship Id="rId10" Type="http://schemas.openxmlformats.org/officeDocument/2006/relationships/hyperlink" Target="https://goliathtechnologies.com/wp-content/uploads/2021/03/XenApp-ICA-Latency-with-Text.png" TargetMode="External"/><Relationship Id="rId19" Type="http://schemas.openxmlformats.org/officeDocument/2006/relationships/hyperlink" Target="https://goliathtechnologies.com/wp-content/uploads/2021/03/XenDesktop-End-User-Activity-with-Text.png" TargetMode="External"/><Relationship Id="rId4" Type="http://schemas.openxmlformats.org/officeDocument/2006/relationships/webSettings" Target="webSettings.xml"/><Relationship Id="rId9" Type="http://schemas.openxmlformats.org/officeDocument/2006/relationships/hyperlink" Target="https://goliathtechnologies.com/wp-content/uploads/2021/02/XenApp-Environment-Summary-with-Text.png" TargetMode="External"/><Relationship Id="rId14" Type="http://schemas.openxmlformats.org/officeDocument/2006/relationships/hyperlink" Target="https://goliathtechnologies.com/wp-content/uploads/2021/03/XenApp-Session-Activity-with-Text.png" TargetMode="External"/><Relationship Id="rId22" Type="http://schemas.openxmlformats.org/officeDocument/2006/relationships/hyperlink" Target="https://goliathtechnologies.com/wp-content/uploads/2021/02/XenDesktop-License-Usage-with-Text.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2023-03-28T10:45:00Z</dcterms:created>
  <dcterms:modified xsi:type="dcterms:W3CDTF">2023-03-28T10:45:00Z</dcterms:modified>
</cp:coreProperties>
</file>