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B09" w:rsidRPr="00922B09" w:rsidRDefault="00922B09" w:rsidP="00922B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2B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Goliath License Key and Inventory Counts </w:t>
      </w:r>
    </w:p>
    <w:p w:rsidR="00922B09" w:rsidRPr="00922B09" w:rsidRDefault="00922B09" w:rsidP="00922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9">
        <w:rPr>
          <w:rFonts w:ascii="Times New Roman" w:eastAsia="Times New Roman" w:hAnsi="Times New Roman" w:cs="Times New Roman"/>
          <w:sz w:val="24"/>
          <w:szCs w:val="24"/>
        </w:rPr>
        <w:t>After applying your license key you received from Goliath, you can review your license counts to understand what your key give you access to.</w:t>
      </w:r>
    </w:p>
    <w:p w:rsidR="00922B09" w:rsidRPr="00922B09" w:rsidRDefault="00922B09" w:rsidP="00922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2B09" w:rsidRPr="00922B09" w:rsidRDefault="00922B09" w:rsidP="00922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B09">
        <w:rPr>
          <w:rFonts w:ascii="Times New Roman" w:eastAsia="Times New Roman" w:hAnsi="Times New Roman" w:cs="Times New Roman"/>
          <w:b/>
          <w:bCs/>
          <w:sz w:val="27"/>
          <w:szCs w:val="27"/>
        </w:rPr>
        <w:t>To view the license counts</w:t>
      </w:r>
    </w:p>
    <w:p w:rsidR="00922B09" w:rsidRPr="00922B09" w:rsidRDefault="00922B09" w:rsidP="00922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9">
        <w:rPr>
          <w:rFonts w:ascii="Times New Roman" w:eastAsia="Times New Roman" w:hAnsi="Times New Roman" w:cs="Times New Roman"/>
          <w:sz w:val="24"/>
          <w:szCs w:val="24"/>
        </w:rPr>
        <w:t>Log in to the Goliath Performance Monitor interface.</w:t>
      </w:r>
    </w:p>
    <w:p w:rsidR="00922B09" w:rsidRPr="00922B09" w:rsidRDefault="00922B09" w:rsidP="00922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9">
        <w:rPr>
          <w:rFonts w:ascii="Times New Roman" w:eastAsia="Times New Roman" w:hAnsi="Times New Roman" w:cs="Times New Roman"/>
          <w:sz w:val="24"/>
          <w:szCs w:val="24"/>
        </w:rPr>
        <w:t>Go to </w:t>
      </w:r>
      <w:r w:rsidRPr="00922B09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922B09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922B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Version &amp; License Count. </w:t>
      </w:r>
      <w:r w:rsidRPr="00922B09">
        <w:rPr>
          <w:rFonts w:ascii="Times New Roman" w:eastAsia="Times New Roman" w:hAnsi="Times New Roman" w:cs="Times New Roman"/>
          <w:sz w:val="24"/>
          <w:szCs w:val="24"/>
        </w:rPr>
        <w:t>A dialog similar to the following opens.</w:t>
      </w:r>
      <w:r w:rsidRPr="00922B0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0800" cy="2404745"/>
            <wp:effectExtent l="19050" t="0" r="635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09" w:rsidRPr="00922B09" w:rsidRDefault="00922B09" w:rsidP="00922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9">
        <w:rPr>
          <w:rFonts w:ascii="Times New Roman" w:eastAsia="Times New Roman" w:hAnsi="Times New Roman" w:cs="Times New Roman"/>
          <w:sz w:val="24"/>
          <w:szCs w:val="24"/>
        </w:rPr>
        <w:t>Review the information in the </w:t>
      </w:r>
      <w:r w:rsidRPr="00922B09">
        <w:rPr>
          <w:rFonts w:ascii="Times New Roman" w:eastAsia="Times New Roman" w:hAnsi="Times New Roman" w:cs="Times New Roman"/>
          <w:b/>
          <w:bCs/>
          <w:sz w:val="24"/>
          <w:szCs w:val="24"/>
        </w:rPr>
        <w:t>License Counts </w:t>
      </w:r>
      <w:r w:rsidRPr="00922B09">
        <w:rPr>
          <w:rFonts w:ascii="Times New Roman" w:eastAsia="Times New Roman" w:hAnsi="Times New Roman" w:cs="Times New Roman"/>
          <w:sz w:val="24"/>
          <w:szCs w:val="24"/>
        </w:rPr>
        <w:t>section. Details are described below.</w:t>
      </w:r>
    </w:p>
    <w:p w:rsidR="00922B09" w:rsidRPr="00922B09" w:rsidRDefault="00922B09" w:rsidP="00922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2B09" w:rsidRPr="00922B09" w:rsidRDefault="00922B09" w:rsidP="00922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B09">
        <w:rPr>
          <w:rFonts w:ascii="Times New Roman" w:eastAsia="Times New Roman" w:hAnsi="Times New Roman" w:cs="Times New Roman"/>
          <w:b/>
          <w:bCs/>
          <w:sz w:val="27"/>
          <w:szCs w:val="27"/>
        </w:rPr>
        <w:t>License Counts Descriptions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2"/>
        <w:gridCol w:w="6708"/>
      </w:tblGrid>
      <w:tr w:rsidR="00922B09" w:rsidRPr="00922B09" w:rsidTr="00922B09"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3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2B09" w:rsidRPr="00922B09" w:rsidTr="00922B09"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Server Agents</w:t>
            </w:r>
          </w:p>
        </w:tc>
        <w:tc>
          <w:tcPr>
            <w:tcW w:w="3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Citrix Role server, Citrix XA/XD, Physical Machines, Hyper-V hosts/VMs, Master Agents, Application Availability Monitor endpoints and other license types.</w:t>
            </w:r>
          </w:p>
        </w:tc>
      </w:tr>
      <w:tr w:rsidR="00922B09" w:rsidRPr="00922B09" w:rsidTr="00922B09"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WS Agents</w:t>
            </w:r>
          </w:p>
        </w:tc>
        <w:tc>
          <w:tcPr>
            <w:tcW w:w="3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machines with a workstation OS that are not connected to a hypervisor API.</w:t>
            </w:r>
          </w:p>
        </w:tc>
      </w:tr>
      <w:tr w:rsidR="00922B09" w:rsidRPr="00922B09" w:rsidTr="00922B09"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Hosts</w:t>
            </w:r>
          </w:p>
        </w:tc>
        <w:tc>
          <w:tcPr>
            <w:tcW w:w="3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Citrix and/or VMware hosts.</w:t>
            </w:r>
          </w:p>
        </w:tc>
      </w:tr>
      <w:tr w:rsidR="00922B09" w:rsidRPr="00922B09" w:rsidTr="00922B09"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VM Only Agents</w:t>
            </w:r>
          </w:p>
        </w:tc>
        <w:tc>
          <w:tcPr>
            <w:tcW w:w="3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Citrix or VMware virtual machine agents purchased with the hypervisor license.</w:t>
            </w:r>
          </w:p>
        </w:tc>
      </w:tr>
      <w:tr w:rsidR="00922B09" w:rsidRPr="00922B09" w:rsidTr="00922B09"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Devices</w:t>
            </w:r>
          </w:p>
        </w:tc>
        <w:tc>
          <w:tcPr>
            <w:tcW w:w="3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network elements utilizing SNMP/SYSLOG or PING monitoring only.</w:t>
            </w:r>
          </w:p>
        </w:tc>
      </w:tr>
      <w:tr w:rsidR="00922B09" w:rsidRPr="00922B09" w:rsidTr="00922B09"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Topology View</w:t>
            </w:r>
          </w:p>
        </w:tc>
        <w:tc>
          <w:tcPr>
            <w:tcW w:w="3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set to 1, the Topology view is enabled. If set to 0, Topology is not </w:t>
            </w: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licensed.</w:t>
            </w:r>
          </w:p>
        </w:tc>
      </w:tr>
      <w:tr w:rsidR="00922B09" w:rsidRPr="00922B09" w:rsidTr="00922B09"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Application Availability Monitor.</w:t>
            </w:r>
          </w:p>
        </w:tc>
        <w:tc>
          <w:tcPr>
            <w:tcW w:w="3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If set to 1, Application Availability Monitor (GAAM) is enabled. If set to 0, Application Availability Monitor is not licensed.</w:t>
            </w:r>
          </w:p>
        </w:tc>
      </w:tr>
      <w:tr w:rsidR="00922B09" w:rsidRPr="00922B09" w:rsidTr="00922B09"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Citrix Cloud</w:t>
            </w:r>
          </w:p>
        </w:tc>
        <w:tc>
          <w:tcPr>
            <w:tcW w:w="35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If set to 1, Citrix Cloud support is enabled. If set to 0, Citrix Cloud support is not licensed.</w:t>
            </w:r>
          </w:p>
        </w:tc>
      </w:tr>
    </w:tbl>
    <w:p w:rsidR="00922B09" w:rsidRPr="00922B09" w:rsidRDefault="00922B09" w:rsidP="00922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2B09" w:rsidRPr="00922B09" w:rsidRDefault="00922B09" w:rsidP="00922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9">
        <w:rPr>
          <w:rFonts w:ascii="Times New Roman" w:eastAsia="Times New Roman" w:hAnsi="Times New Roman" w:cs="Times New Roman"/>
          <w:sz w:val="24"/>
          <w:szCs w:val="24"/>
        </w:rPr>
        <w:t xml:space="preserve">The devices discovered and imported to your inventory may differ from what you are licensed to monitor. To review your inventory and understand your counts, use the </w:t>
      </w:r>
      <w:r w:rsidRPr="00922B09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  <w:r w:rsidRPr="00922B09">
        <w:rPr>
          <w:rFonts w:ascii="Times New Roman" w:eastAsia="Times New Roman" w:hAnsi="Times New Roman" w:cs="Times New Roman"/>
          <w:sz w:val="24"/>
          <w:szCs w:val="24"/>
        </w:rPr>
        <w:t xml:space="preserve"> page. The counts are displayed in the bottom bar of the interface page, as seen in the image below.</w:t>
      </w:r>
    </w:p>
    <w:p w:rsidR="00922B09" w:rsidRPr="00922B09" w:rsidRDefault="00922B09" w:rsidP="00922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65055" cy="1574800"/>
            <wp:effectExtent l="19050" t="0" r="0" b="0"/>
            <wp:docPr id="2" name="Picture 2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055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09" w:rsidRPr="00922B09" w:rsidRDefault="00922B09" w:rsidP="00922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2B09" w:rsidRPr="00922B09" w:rsidRDefault="00922B09" w:rsidP="00922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9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922B09">
        <w:rPr>
          <w:rFonts w:ascii="Times New Roman" w:eastAsia="Times New Roman" w:hAnsi="Times New Roman" w:cs="Times New Roman"/>
          <w:sz w:val="24"/>
          <w:szCs w:val="24"/>
        </w:rPr>
        <w:t>: agent counts include active and disconnected agents.</w:t>
      </w:r>
    </w:p>
    <w:p w:rsidR="00922B09" w:rsidRPr="00922B09" w:rsidRDefault="00922B09" w:rsidP="00922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2B09" w:rsidRPr="00922B09" w:rsidRDefault="00922B09" w:rsidP="00922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B09">
        <w:rPr>
          <w:rFonts w:ascii="Times New Roman" w:eastAsia="Times New Roman" w:hAnsi="Times New Roman" w:cs="Times New Roman"/>
          <w:b/>
          <w:bCs/>
          <w:sz w:val="27"/>
          <w:szCs w:val="27"/>
        </w:rPr>
        <w:t>Inventory Count Descriptions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5"/>
        <w:gridCol w:w="6815"/>
      </w:tblGrid>
      <w:tr w:rsidR="00922B09" w:rsidRPr="00922B09" w:rsidTr="00922B09">
        <w:tc>
          <w:tcPr>
            <w:tcW w:w="1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3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2B09" w:rsidRPr="00922B09" w:rsidTr="00922B09">
        <w:tc>
          <w:tcPr>
            <w:tcW w:w="1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number of all items in inventory.</w:t>
            </w:r>
          </w:p>
        </w:tc>
      </w:tr>
      <w:tr w:rsidR="00922B09" w:rsidRPr="00922B09" w:rsidTr="00922B09">
        <w:tc>
          <w:tcPr>
            <w:tcW w:w="1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Hosts</w:t>
            </w:r>
          </w:p>
        </w:tc>
        <w:tc>
          <w:tcPr>
            <w:tcW w:w="3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Citrix and/or VMware hosts being monitored.</w:t>
            </w:r>
          </w:p>
        </w:tc>
      </w:tr>
      <w:tr w:rsidR="00922B09" w:rsidRPr="00922B09" w:rsidTr="00922B09">
        <w:tc>
          <w:tcPr>
            <w:tcW w:w="1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VMs</w:t>
            </w:r>
          </w:p>
        </w:tc>
        <w:tc>
          <w:tcPr>
            <w:tcW w:w="3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Citrix or VMware virtual machines from the hypervisor API.</w:t>
            </w:r>
          </w:p>
        </w:tc>
      </w:tr>
      <w:tr w:rsidR="00922B09" w:rsidRPr="00922B09" w:rsidTr="00922B09">
        <w:tc>
          <w:tcPr>
            <w:tcW w:w="1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VMAgents</w:t>
            </w:r>
            <w:proofErr w:type="spellEnd"/>
          </w:p>
        </w:tc>
        <w:tc>
          <w:tcPr>
            <w:tcW w:w="3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virtual machines from the Citrix or VMware hypervisor API that have an agent deployed.</w:t>
            </w:r>
          </w:p>
        </w:tc>
      </w:tr>
      <w:tr w:rsidR="00922B09" w:rsidRPr="00922B09" w:rsidTr="00922B09">
        <w:tc>
          <w:tcPr>
            <w:tcW w:w="1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VStorages</w:t>
            </w:r>
            <w:proofErr w:type="spellEnd"/>
          </w:p>
        </w:tc>
        <w:tc>
          <w:tcPr>
            <w:tcW w:w="3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Virtual Storage. Number of </w:t>
            </w:r>
            <w:proofErr w:type="spellStart"/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datastores</w:t>
            </w:r>
            <w:proofErr w:type="spellEnd"/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added from the Citrix and/or VMware hypervisor API.</w:t>
            </w:r>
          </w:p>
        </w:tc>
      </w:tr>
      <w:tr w:rsidR="00922B09" w:rsidRPr="00922B09" w:rsidTr="00922B09">
        <w:tc>
          <w:tcPr>
            <w:tcW w:w="1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SvrAgents</w:t>
            </w:r>
            <w:proofErr w:type="spellEnd"/>
          </w:p>
        </w:tc>
        <w:tc>
          <w:tcPr>
            <w:tcW w:w="3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Server agents. Number of machines with an agent deployed that have a server OS that are not connected to a Citrix or VMware hypervisor API.</w:t>
            </w:r>
          </w:p>
        </w:tc>
      </w:tr>
      <w:tr w:rsidR="00922B09" w:rsidRPr="00922B09" w:rsidTr="00922B09">
        <w:tc>
          <w:tcPr>
            <w:tcW w:w="1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WrkStaAgents</w:t>
            </w:r>
            <w:proofErr w:type="spellEnd"/>
          </w:p>
        </w:tc>
        <w:tc>
          <w:tcPr>
            <w:tcW w:w="3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Workstation Agents. Number of machines with an agent deployed that have a workstation OS that is not connected to a Citrix or VMware </w:t>
            </w: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hypervisor API.</w:t>
            </w:r>
          </w:p>
        </w:tc>
      </w:tr>
      <w:tr w:rsidR="00922B09" w:rsidRPr="00922B09" w:rsidTr="00922B09">
        <w:tc>
          <w:tcPr>
            <w:tcW w:w="1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Devices</w:t>
            </w:r>
          </w:p>
        </w:tc>
        <w:tc>
          <w:tcPr>
            <w:tcW w:w="3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machines and/or devices without an agent that are not connected to a Citrix or VMware hypervisor API.</w:t>
            </w:r>
          </w:p>
        </w:tc>
      </w:tr>
      <w:tr w:rsidR="00922B09" w:rsidRPr="00922B09" w:rsidTr="00922B09">
        <w:tc>
          <w:tcPr>
            <w:tcW w:w="1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DeletedVirtualItems</w:t>
            </w:r>
            <w:proofErr w:type="spellEnd"/>
          </w:p>
        </w:tc>
        <w:tc>
          <w:tcPr>
            <w:tcW w:w="3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2B09" w:rsidRPr="00922B09" w:rsidRDefault="00922B09" w:rsidP="009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B09">
              <w:rPr>
                <w:rFonts w:ascii="Times New Roman" w:eastAsia="Times New Roman" w:hAnsi="Times New Roman" w:cs="Times New Roman"/>
                <w:sz w:val="24"/>
                <w:szCs w:val="24"/>
              </w:rPr>
              <w:t>No longer used. Will be removed in future update.</w:t>
            </w:r>
          </w:p>
        </w:tc>
      </w:tr>
    </w:tbl>
    <w:p w:rsidR="00D30E1C" w:rsidRDefault="00D30E1C"/>
    <w:sectPr w:rsidR="00D30E1C" w:rsidSect="00D30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42518"/>
    <w:multiLevelType w:val="multilevel"/>
    <w:tmpl w:val="D802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2B09"/>
    <w:rsid w:val="00922B09"/>
    <w:rsid w:val="00D30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E1C"/>
  </w:style>
  <w:style w:type="paragraph" w:styleId="Heading1">
    <w:name w:val="heading 1"/>
    <w:basedOn w:val="Normal"/>
    <w:link w:val="Heading1Char"/>
    <w:uiPriority w:val="9"/>
    <w:qFormat/>
    <w:rsid w:val="00922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22B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22B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22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B09"/>
    <w:rPr>
      <w:b/>
      <w:bCs/>
    </w:rPr>
  </w:style>
  <w:style w:type="character" w:customStyle="1" w:styleId="wysiwyg-color-black">
    <w:name w:val="wysiwyg-color-black"/>
    <w:basedOn w:val="DefaultParagraphFont"/>
    <w:rsid w:val="00922B09"/>
  </w:style>
  <w:style w:type="paragraph" w:styleId="BalloonText">
    <w:name w:val="Balloon Text"/>
    <w:basedOn w:val="Normal"/>
    <w:link w:val="BalloonTextChar"/>
    <w:uiPriority w:val="99"/>
    <w:semiHidden/>
    <w:unhideWhenUsed/>
    <w:rsid w:val="00922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4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8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2023-03-28T10:28:00Z</dcterms:created>
  <dcterms:modified xsi:type="dcterms:W3CDTF">2023-03-28T10:29:00Z</dcterms:modified>
</cp:coreProperties>
</file>