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170" w:rsidRPr="00C40170" w:rsidRDefault="00C40170" w:rsidP="00C401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0170">
        <w:rPr>
          <w:rFonts w:ascii="Times New Roman" w:eastAsia="Times New Roman" w:hAnsi="Times New Roman" w:cs="Times New Roman"/>
          <w:b/>
          <w:bCs/>
          <w:kern w:val="36"/>
          <w:sz w:val="48"/>
          <w:szCs w:val="48"/>
        </w:rPr>
        <w:t xml:space="preserve">Groups </w:t>
      </w:r>
    </w:p>
    <w:p w:rsidR="00C40170" w:rsidRPr="00C40170" w:rsidRDefault="00C40170" w:rsidP="00C40170">
      <w:p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This article was updated to support v12.0 of Goliath Performance Monitor.</w:t>
      </w:r>
    </w:p>
    <w:p w:rsidR="00C40170" w:rsidRPr="00C40170" w:rsidRDefault="00C40170" w:rsidP="00C40170">
      <w:p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Goliath Performance Monitor</w:t>
      </w:r>
      <w:proofErr w:type="gramStart"/>
      <w:r w:rsidRPr="00C40170">
        <w:rPr>
          <w:rFonts w:ascii="Times New Roman" w:eastAsia="Times New Roman" w:hAnsi="Times New Roman" w:cs="Times New Roman"/>
          <w:sz w:val="24"/>
          <w:szCs w:val="24"/>
        </w:rPr>
        <w:t> (</w:t>
      </w:r>
      <w:proofErr w:type="gramEnd"/>
      <w:r w:rsidRPr="00C40170">
        <w:rPr>
          <w:rFonts w:ascii="Times New Roman" w:eastAsia="Times New Roman" w:hAnsi="Times New Roman" w:cs="Times New Roman"/>
          <w:sz w:val="24"/>
          <w:szCs w:val="24"/>
        </w:rPr>
        <w:t xml:space="preserve">GPM) provides the ability to group machines and monitoring conditions within the product, all of which and be configured via the </w:t>
      </w:r>
      <w:r w:rsidRPr="00C40170">
        <w:rPr>
          <w:rFonts w:ascii="Times New Roman" w:eastAsia="Times New Roman" w:hAnsi="Times New Roman" w:cs="Times New Roman"/>
          <w:b/>
          <w:bCs/>
          <w:sz w:val="24"/>
          <w:szCs w:val="24"/>
        </w:rPr>
        <w:t>Configure - Groups</w:t>
      </w:r>
      <w:r w:rsidRPr="00C40170">
        <w:rPr>
          <w:rFonts w:ascii="Times New Roman" w:eastAsia="Times New Roman" w:hAnsi="Times New Roman" w:cs="Times New Roman"/>
          <w:sz w:val="24"/>
          <w:szCs w:val="24"/>
        </w:rPr>
        <w:t xml:space="preserve"> page. There are 3 different types of groups:</w:t>
      </w:r>
    </w:p>
    <w:p w:rsidR="00C40170" w:rsidRPr="00C40170" w:rsidRDefault="00C40170" w:rsidP="00C401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b/>
          <w:bCs/>
          <w:sz w:val="24"/>
          <w:szCs w:val="24"/>
        </w:rPr>
        <w:t>Primary</w:t>
      </w:r>
      <w:r w:rsidRPr="00C40170">
        <w:rPr>
          <w:rFonts w:ascii="Times New Roman" w:eastAsia="Times New Roman" w:hAnsi="Times New Roman" w:cs="Times New Roman"/>
          <w:sz w:val="24"/>
          <w:szCs w:val="24"/>
        </w:rPr>
        <w:t xml:space="preserve"> Groups - this type of grouping allows one to organize the server/devices into meaningful collections that make it easier to manage your environment.  </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For example, when creating reports or monitoring rules, you will see the groups referenced as folders. These folders are the primary groups. There are also a number of displays that can be filtered by group.</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One machine/</w:t>
      </w:r>
      <w:proofErr w:type="gramStart"/>
      <w:r w:rsidRPr="00C40170">
        <w:rPr>
          <w:rFonts w:ascii="Times New Roman" w:eastAsia="Times New Roman" w:hAnsi="Times New Roman" w:cs="Times New Roman"/>
          <w:sz w:val="24"/>
          <w:szCs w:val="24"/>
        </w:rPr>
        <w:t>device,</w:t>
      </w:r>
      <w:proofErr w:type="gramEnd"/>
      <w:r w:rsidRPr="00C40170">
        <w:rPr>
          <w:rFonts w:ascii="Times New Roman" w:eastAsia="Times New Roman" w:hAnsi="Times New Roman" w:cs="Times New Roman"/>
          <w:sz w:val="24"/>
          <w:szCs w:val="24"/>
        </w:rPr>
        <w:t xml:space="preserve"> can only be assigned to one primary group at a time. In addition, all machines/devices must always be assigned to a primary group. By default, when non-Citrix VDA machines/devices are discovered into the technology they are added to the </w:t>
      </w:r>
      <w:r w:rsidRPr="00C40170">
        <w:rPr>
          <w:rFonts w:ascii="Times New Roman" w:eastAsia="Times New Roman" w:hAnsi="Times New Roman" w:cs="Times New Roman"/>
          <w:b/>
          <w:bCs/>
          <w:sz w:val="24"/>
          <w:szCs w:val="24"/>
        </w:rPr>
        <w:t>Auto Register Group</w:t>
      </w:r>
      <w:r w:rsidRPr="00C40170">
        <w:rPr>
          <w:rFonts w:ascii="Times New Roman" w:eastAsia="Times New Roman" w:hAnsi="Times New Roman" w:cs="Times New Roman"/>
          <w:sz w:val="24"/>
          <w:szCs w:val="24"/>
        </w:rPr>
        <w:t xml:space="preserve">. </w:t>
      </w:r>
    </w:p>
    <w:p w:rsidR="00C40170" w:rsidRPr="00C40170" w:rsidRDefault="00C40170" w:rsidP="00C40170">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By default, Citrix VDA's are automatically group by their Citrix Delivery Group. This setting </w:t>
      </w:r>
      <w:proofErr w:type="spellStart"/>
      <w:r w:rsidRPr="00C40170">
        <w:rPr>
          <w:rFonts w:ascii="Times New Roman" w:eastAsia="Times New Roman" w:hAnsi="Times New Roman" w:cs="Times New Roman"/>
          <w:sz w:val="24"/>
          <w:szCs w:val="24"/>
        </w:rPr>
        <w:t>can not</w:t>
      </w:r>
      <w:proofErr w:type="spellEnd"/>
      <w:r w:rsidRPr="00C40170">
        <w:rPr>
          <w:rFonts w:ascii="Times New Roman" w:eastAsia="Times New Roman" w:hAnsi="Times New Roman" w:cs="Times New Roman"/>
          <w:sz w:val="24"/>
          <w:szCs w:val="24"/>
        </w:rPr>
        <w:t xml:space="preserve"> be overridden at this time.</w:t>
      </w:r>
    </w:p>
    <w:p w:rsidR="00C40170" w:rsidRPr="00C40170" w:rsidRDefault="00C40170" w:rsidP="00C401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b/>
          <w:bCs/>
          <w:sz w:val="24"/>
          <w:szCs w:val="24"/>
        </w:rPr>
        <w:t>Secondary</w:t>
      </w:r>
      <w:r w:rsidRPr="00C40170">
        <w:rPr>
          <w:rFonts w:ascii="Times New Roman" w:eastAsia="Times New Roman" w:hAnsi="Times New Roman" w:cs="Times New Roman"/>
          <w:sz w:val="24"/>
          <w:szCs w:val="24"/>
        </w:rPr>
        <w:t xml:space="preserve"> Groups - this type of grouping allows one to organize monitoring rules into meaningful collections to make it easier to assign machines to monitoring conditions. </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For example, if you are monitoring Citrix Virtual Apps and Desktops within Goliath, there will be a secondary group named </w:t>
      </w:r>
      <w:r w:rsidRPr="00C40170">
        <w:rPr>
          <w:rFonts w:ascii="Times New Roman" w:eastAsia="Times New Roman" w:hAnsi="Times New Roman" w:cs="Times New Roman"/>
          <w:b/>
          <w:bCs/>
          <w:sz w:val="24"/>
          <w:szCs w:val="24"/>
        </w:rPr>
        <w:t>Citrix Delivery Controller</w:t>
      </w:r>
      <w:r w:rsidRPr="00C40170">
        <w:rPr>
          <w:rFonts w:ascii="Times New Roman" w:eastAsia="Times New Roman" w:hAnsi="Times New Roman" w:cs="Times New Roman"/>
          <w:sz w:val="24"/>
          <w:szCs w:val="24"/>
        </w:rPr>
        <w:t xml:space="preserve">. This group contains all of the monitoring rules that are applicable for monitoring only Citrix Delivery Controller machines. Therefore, instead of editing one by one the handful of Citrix Delivery Controller rules on the </w:t>
      </w:r>
      <w:r w:rsidRPr="00C40170">
        <w:rPr>
          <w:rFonts w:ascii="Times New Roman" w:eastAsia="Times New Roman" w:hAnsi="Times New Roman" w:cs="Times New Roman"/>
          <w:b/>
          <w:bCs/>
          <w:sz w:val="24"/>
          <w:szCs w:val="24"/>
        </w:rPr>
        <w:t>Configure - Monitoring</w:t>
      </w:r>
      <w:r w:rsidRPr="00C40170">
        <w:rPr>
          <w:rFonts w:ascii="Times New Roman" w:eastAsia="Times New Roman" w:hAnsi="Times New Roman" w:cs="Times New Roman"/>
          <w:sz w:val="24"/>
          <w:szCs w:val="24"/>
        </w:rPr>
        <w:t xml:space="preserve"> </w:t>
      </w:r>
      <w:r w:rsidRPr="00C40170">
        <w:rPr>
          <w:rFonts w:ascii="Times New Roman" w:eastAsia="Times New Roman" w:hAnsi="Times New Roman" w:cs="Times New Roman"/>
          <w:b/>
          <w:bCs/>
          <w:sz w:val="24"/>
          <w:szCs w:val="24"/>
        </w:rPr>
        <w:t>Rules</w:t>
      </w:r>
      <w:r w:rsidRPr="00C40170">
        <w:rPr>
          <w:rFonts w:ascii="Times New Roman" w:eastAsia="Times New Roman" w:hAnsi="Times New Roman" w:cs="Times New Roman"/>
          <w:sz w:val="24"/>
          <w:szCs w:val="24"/>
        </w:rPr>
        <w:t xml:space="preserve"> to apply the Citrix Delivery Controllers machines, adding them to this group will automatically do that for you.</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Note - a machine can be assigned to multiple Secondary Groups</w:t>
      </w:r>
    </w:p>
    <w:p w:rsidR="00C40170" w:rsidRPr="00C40170" w:rsidRDefault="00C40170" w:rsidP="00C4017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b/>
          <w:bCs/>
          <w:sz w:val="24"/>
          <w:szCs w:val="24"/>
        </w:rPr>
        <w:t>Secondary-Default</w:t>
      </w:r>
      <w:r w:rsidRPr="00C40170">
        <w:rPr>
          <w:rFonts w:ascii="Times New Roman" w:eastAsia="Times New Roman" w:hAnsi="Times New Roman" w:cs="Times New Roman"/>
          <w:sz w:val="24"/>
          <w:szCs w:val="24"/>
        </w:rPr>
        <w:t xml:space="preserve"> Groups - this type of the group functions the similarly to Secondary Groups. However, the difference is that any new machine that gets added into the technology will automatically be assigned to this group. </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For example, the technology ships with the group Windows Health. This group contains general conditions that one would want to monitor across the environment regardless of their type. This group contains conditions like resource utilization, application &amp; system event logs, etc. It doesn't matter is the machine is a </w:t>
      </w:r>
      <w:proofErr w:type="spellStart"/>
      <w:r w:rsidRPr="00C40170">
        <w:rPr>
          <w:rFonts w:ascii="Times New Roman" w:eastAsia="Times New Roman" w:hAnsi="Times New Roman" w:cs="Times New Roman"/>
          <w:sz w:val="24"/>
          <w:szCs w:val="24"/>
        </w:rPr>
        <w:t>XenApp</w:t>
      </w:r>
      <w:proofErr w:type="spellEnd"/>
      <w:r w:rsidRPr="00C40170">
        <w:rPr>
          <w:rFonts w:ascii="Times New Roman" w:eastAsia="Times New Roman" w:hAnsi="Times New Roman" w:cs="Times New Roman"/>
          <w:sz w:val="24"/>
          <w:szCs w:val="24"/>
        </w:rPr>
        <w:t xml:space="preserve"> Server, Windows VM, Exchange Server, etc these monitoring conditions are applicable for all machine types.</w:t>
      </w:r>
    </w:p>
    <w:p w:rsidR="00C40170" w:rsidRPr="00C40170" w:rsidRDefault="00C40170" w:rsidP="00C4017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Note - a machine can be assigned to multiple Secondary-Default Groups. However, it usually makes sense to only have 1 Group of this type exist. </w:t>
      </w:r>
    </w:p>
    <w:p w:rsidR="00C40170" w:rsidRPr="00C40170" w:rsidRDefault="00C40170" w:rsidP="00C401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0170">
        <w:rPr>
          <w:rFonts w:ascii="Times New Roman" w:eastAsia="Times New Roman" w:hAnsi="Times New Roman" w:cs="Times New Roman"/>
          <w:b/>
          <w:bCs/>
          <w:kern w:val="36"/>
          <w:sz w:val="48"/>
          <w:szCs w:val="48"/>
        </w:rPr>
        <w:t>Creating a Group</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Open the technology and navigate to the </w:t>
      </w:r>
      <w:r w:rsidRPr="00C40170">
        <w:rPr>
          <w:rFonts w:ascii="Times New Roman" w:eastAsia="Times New Roman" w:hAnsi="Times New Roman" w:cs="Times New Roman"/>
          <w:b/>
          <w:bCs/>
          <w:sz w:val="24"/>
          <w:szCs w:val="24"/>
        </w:rPr>
        <w:t>Configure - Groups</w:t>
      </w:r>
      <w:r w:rsidRPr="00C40170">
        <w:rPr>
          <w:rFonts w:ascii="Times New Roman" w:eastAsia="Times New Roman" w:hAnsi="Times New Roman" w:cs="Times New Roman"/>
          <w:sz w:val="24"/>
          <w:szCs w:val="24"/>
        </w:rPr>
        <w:t xml:space="preserve"> page</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lastRenderedPageBreak/>
        <w:t xml:space="preserve">At the top of the page, click the </w:t>
      </w:r>
      <w:r w:rsidRPr="00C40170">
        <w:rPr>
          <w:rFonts w:ascii="Times New Roman" w:eastAsia="Times New Roman" w:hAnsi="Times New Roman" w:cs="Times New Roman"/>
          <w:b/>
          <w:bCs/>
          <w:sz w:val="24"/>
          <w:szCs w:val="24"/>
        </w:rPr>
        <w:t>New</w:t>
      </w:r>
      <w:r w:rsidRPr="00C40170">
        <w:rPr>
          <w:rFonts w:ascii="Times New Roman" w:eastAsia="Times New Roman" w:hAnsi="Times New Roman" w:cs="Times New Roman"/>
          <w:sz w:val="24"/>
          <w:szCs w:val="24"/>
        </w:rPr>
        <w:t xml:space="preserve"> button</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Enter a unique identifying name for the group and optional description</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Chose the Group Type</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In the </w:t>
      </w:r>
      <w:r w:rsidRPr="00C40170">
        <w:rPr>
          <w:rFonts w:ascii="Times New Roman" w:eastAsia="Times New Roman" w:hAnsi="Times New Roman" w:cs="Times New Roman"/>
          <w:b/>
          <w:bCs/>
          <w:sz w:val="24"/>
          <w:szCs w:val="24"/>
        </w:rPr>
        <w:t>Make Any Assignment Changes You Want to this Group</w:t>
      </w:r>
      <w:r w:rsidRPr="00C40170">
        <w:rPr>
          <w:rFonts w:ascii="Times New Roman" w:eastAsia="Times New Roman" w:hAnsi="Times New Roman" w:cs="Times New Roman"/>
          <w:sz w:val="24"/>
          <w:szCs w:val="24"/>
        </w:rPr>
        <w:t xml:space="preserve"> section: </w:t>
      </w:r>
    </w:p>
    <w:p w:rsidR="00C40170" w:rsidRPr="00C40170" w:rsidRDefault="00C40170" w:rsidP="00C4017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Click the button for </w:t>
      </w:r>
      <w:r w:rsidRPr="00C40170">
        <w:rPr>
          <w:rFonts w:ascii="Times New Roman" w:eastAsia="Times New Roman" w:hAnsi="Times New Roman" w:cs="Times New Roman"/>
          <w:b/>
          <w:bCs/>
          <w:sz w:val="24"/>
          <w:szCs w:val="24"/>
        </w:rPr>
        <w:t>Servers/Devices</w:t>
      </w:r>
      <w:r w:rsidRPr="00C40170">
        <w:rPr>
          <w:rFonts w:ascii="Times New Roman" w:eastAsia="Times New Roman" w:hAnsi="Times New Roman" w:cs="Times New Roman"/>
          <w:sz w:val="24"/>
          <w:szCs w:val="24"/>
        </w:rPr>
        <w:t xml:space="preserve"> if you would like to assign additional machines to this group or remove them. </w:t>
      </w:r>
    </w:p>
    <w:p w:rsidR="00C40170" w:rsidRPr="00C40170" w:rsidRDefault="00C40170" w:rsidP="00C4017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If you would like to move a machine from one primary group to another please see the next section for full details</w:t>
      </w:r>
    </w:p>
    <w:p w:rsidR="00C40170" w:rsidRPr="00C40170" w:rsidRDefault="00C40170" w:rsidP="00C4017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Click the button for </w:t>
      </w:r>
      <w:r w:rsidRPr="00C40170">
        <w:rPr>
          <w:rFonts w:ascii="Times New Roman" w:eastAsia="Times New Roman" w:hAnsi="Times New Roman" w:cs="Times New Roman"/>
          <w:b/>
          <w:bCs/>
          <w:sz w:val="24"/>
          <w:szCs w:val="24"/>
        </w:rPr>
        <w:t>Monitoring Rules</w:t>
      </w:r>
      <w:r w:rsidRPr="00C40170">
        <w:rPr>
          <w:rFonts w:ascii="Times New Roman" w:eastAsia="Times New Roman" w:hAnsi="Times New Roman" w:cs="Times New Roman"/>
          <w:sz w:val="24"/>
          <w:szCs w:val="24"/>
        </w:rPr>
        <w:t xml:space="preserve"> if you would like to assign additional monitoring rules to this group or remove them.</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Upon clicking the appropriate button, a new pane will open with a selection list matching the appropriate option clicked above.  </w:t>
      </w:r>
    </w:p>
    <w:p w:rsidR="00C40170" w:rsidRPr="00C40170" w:rsidRDefault="00C40170" w:rsidP="00C4017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When </w:t>
      </w:r>
      <w:r w:rsidRPr="00C40170">
        <w:rPr>
          <w:rFonts w:ascii="Times New Roman" w:eastAsia="Times New Roman" w:hAnsi="Times New Roman" w:cs="Times New Roman"/>
          <w:b/>
          <w:bCs/>
          <w:sz w:val="24"/>
          <w:szCs w:val="24"/>
        </w:rPr>
        <w:t xml:space="preserve">Servers/Devices </w:t>
      </w:r>
      <w:proofErr w:type="gramStart"/>
      <w:r w:rsidRPr="00C40170">
        <w:rPr>
          <w:rFonts w:ascii="Times New Roman" w:eastAsia="Times New Roman" w:hAnsi="Times New Roman" w:cs="Times New Roman"/>
          <w:sz w:val="24"/>
          <w:szCs w:val="24"/>
        </w:rPr>
        <w:t>is</w:t>
      </w:r>
      <w:proofErr w:type="gramEnd"/>
      <w:r w:rsidRPr="00C40170">
        <w:rPr>
          <w:rFonts w:ascii="Times New Roman" w:eastAsia="Times New Roman" w:hAnsi="Times New Roman" w:cs="Times New Roman"/>
          <w:sz w:val="24"/>
          <w:szCs w:val="24"/>
        </w:rPr>
        <w:t xml:space="preserve"> clicked, a selection tree</w:t>
      </w:r>
      <w:r w:rsidRPr="00C40170">
        <w:rPr>
          <w:rFonts w:ascii="Times New Roman" w:eastAsia="Times New Roman" w:hAnsi="Times New Roman" w:cs="Times New Roman"/>
          <w:b/>
          <w:bCs/>
          <w:sz w:val="24"/>
          <w:szCs w:val="24"/>
        </w:rPr>
        <w:t> </w:t>
      </w:r>
      <w:r w:rsidRPr="00C40170">
        <w:rPr>
          <w:rFonts w:ascii="Times New Roman" w:eastAsia="Times New Roman" w:hAnsi="Times New Roman" w:cs="Times New Roman"/>
          <w:sz w:val="24"/>
          <w:szCs w:val="24"/>
        </w:rPr>
        <w:t xml:space="preserve">organized by the primary groups will appear. Select the applicable machines in which you’d like to add to this group and click </w:t>
      </w:r>
      <w:r w:rsidRPr="00C40170">
        <w:rPr>
          <w:rFonts w:ascii="Times New Roman" w:eastAsia="Times New Roman" w:hAnsi="Times New Roman" w:cs="Times New Roman"/>
          <w:b/>
          <w:bCs/>
          <w:sz w:val="24"/>
          <w:szCs w:val="24"/>
        </w:rPr>
        <w:t>Apply</w:t>
      </w:r>
      <w:r w:rsidRPr="00C40170">
        <w:rPr>
          <w:rFonts w:ascii="Times New Roman" w:eastAsia="Times New Roman" w:hAnsi="Times New Roman" w:cs="Times New Roman"/>
          <w:sz w:val="24"/>
          <w:szCs w:val="24"/>
        </w:rPr>
        <w:t xml:space="preserve"> when finished </w:t>
      </w:r>
    </w:p>
    <w:p w:rsidR="00C40170" w:rsidRPr="00C40170" w:rsidRDefault="00C40170" w:rsidP="00C40170">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Please note, all new non Citrix VDA machines are automatically added to the </w:t>
      </w:r>
      <w:r w:rsidRPr="00C40170">
        <w:rPr>
          <w:rFonts w:ascii="Times New Roman" w:eastAsia="Times New Roman" w:hAnsi="Times New Roman" w:cs="Times New Roman"/>
          <w:b/>
          <w:bCs/>
          <w:sz w:val="24"/>
          <w:szCs w:val="24"/>
        </w:rPr>
        <w:t>Auto Register Group</w:t>
      </w:r>
      <w:r w:rsidRPr="00C40170">
        <w:rPr>
          <w:rFonts w:ascii="Times New Roman" w:eastAsia="Times New Roman" w:hAnsi="Times New Roman" w:cs="Times New Roman"/>
          <w:sz w:val="24"/>
          <w:szCs w:val="24"/>
        </w:rPr>
        <w:t xml:space="preserve"> upon discovery, make sure to check that group if you are having difficulty finding the machines that you’d like to add.</w:t>
      </w:r>
    </w:p>
    <w:p w:rsidR="00C40170" w:rsidRPr="00C40170" w:rsidRDefault="00C40170" w:rsidP="00C4017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When </w:t>
      </w:r>
      <w:r w:rsidRPr="00C40170">
        <w:rPr>
          <w:rFonts w:ascii="Times New Roman" w:eastAsia="Times New Roman" w:hAnsi="Times New Roman" w:cs="Times New Roman"/>
          <w:b/>
          <w:bCs/>
          <w:sz w:val="24"/>
          <w:szCs w:val="24"/>
        </w:rPr>
        <w:t xml:space="preserve">Monitoring Rules </w:t>
      </w:r>
      <w:r w:rsidRPr="00C40170">
        <w:rPr>
          <w:rFonts w:ascii="Times New Roman" w:eastAsia="Times New Roman" w:hAnsi="Times New Roman" w:cs="Times New Roman"/>
          <w:sz w:val="24"/>
          <w:szCs w:val="24"/>
        </w:rPr>
        <w:t>is clicked, a selection list containing all of the current monitoring rules</w:t>
      </w:r>
      <w:r w:rsidRPr="00C40170">
        <w:rPr>
          <w:rFonts w:ascii="Times New Roman" w:eastAsia="Times New Roman" w:hAnsi="Times New Roman" w:cs="Times New Roman"/>
          <w:b/>
          <w:bCs/>
          <w:sz w:val="24"/>
          <w:szCs w:val="24"/>
        </w:rPr>
        <w:t> </w:t>
      </w:r>
      <w:r w:rsidRPr="00C40170">
        <w:rPr>
          <w:rFonts w:ascii="Times New Roman" w:eastAsia="Times New Roman" w:hAnsi="Times New Roman" w:cs="Times New Roman"/>
          <w:sz w:val="24"/>
          <w:szCs w:val="24"/>
        </w:rPr>
        <w:t xml:space="preserve">organized by the primary groups will appear. Select the applicable rules in which you’d like to add to this group and click </w:t>
      </w:r>
      <w:r w:rsidRPr="00C40170">
        <w:rPr>
          <w:rFonts w:ascii="Times New Roman" w:eastAsia="Times New Roman" w:hAnsi="Times New Roman" w:cs="Times New Roman"/>
          <w:b/>
          <w:bCs/>
          <w:sz w:val="24"/>
          <w:szCs w:val="24"/>
        </w:rPr>
        <w:t>Apply</w:t>
      </w:r>
      <w:r w:rsidRPr="00C40170">
        <w:rPr>
          <w:rFonts w:ascii="Times New Roman" w:eastAsia="Times New Roman" w:hAnsi="Times New Roman" w:cs="Times New Roman"/>
          <w:sz w:val="24"/>
          <w:szCs w:val="24"/>
        </w:rPr>
        <w:t xml:space="preserve"> when finished</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To review what is configured in the group, use the drop down menus in the </w:t>
      </w:r>
      <w:r w:rsidRPr="00C40170">
        <w:rPr>
          <w:rFonts w:ascii="Times New Roman" w:eastAsia="Times New Roman" w:hAnsi="Times New Roman" w:cs="Times New Roman"/>
          <w:b/>
          <w:bCs/>
          <w:sz w:val="24"/>
          <w:szCs w:val="24"/>
        </w:rPr>
        <w:t>Current Group Assignments</w:t>
      </w:r>
      <w:r w:rsidRPr="00C40170">
        <w:rPr>
          <w:rFonts w:ascii="Times New Roman" w:eastAsia="Times New Roman" w:hAnsi="Times New Roman" w:cs="Times New Roman"/>
          <w:sz w:val="24"/>
          <w:szCs w:val="24"/>
        </w:rPr>
        <w:t xml:space="preserve"> section to view the assigned servers/devices and monitoring rules.  </w:t>
      </w:r>
    </w:p>
    <w:p w:rsidR="00C40170" w:rsidRPr="00C40170" w:rsidRDefault="00C40170" w:rsidP="00C401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Once finished, click </w:t>
      </w:r>
      <w:r w:rsidRPr="00C40170">
        <w:rPr>
          <w:rFonts w:ascii="Times New Roman" w:eastAsia="Times New Roman" w:hAnsi="Times New Roman" w:cs="Times New Roman"/>
          <w:b/>
          <w:bCs/>
          <w:sz w:val="24"/>
          <w:szCs w:val="24"/>
        </w:rPr>
        <w:t>Save</w:t>
      </w:r>
      <w:r w:rsidRPr="00C40170">
        <w:rPr>
          <w:rFonts w:ascii="Times New Roman" w:eastAsia="Times New Roman" w:hAnsi="Times New Roman" w:cs="Times New Roman"/>
          <w:sz w:val="24"/>
          <w:szCs w:val="24"/>
        </w:rPr>
        <w:t xml:space="preserve"> to complete the configuration. </w:t>
      </w:r>
    </w:p>
    <w:p w:rsidR="00C40170" w:rsidRPr="00C40170" w:rsidRDefault="00C40170" w:rsidP="00C40170">
      <w:p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w:t>
      </w:r>
    </w:p>
    <w:p w:rsidR="00C40170" w:rsidRPr="00C40170" w:rsidRDefault="00C40170" w:rsidP="00C401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40170">
        <w:rPr>
          <w:rFonts w:ascii="Times New Roman" w:eastAsia="Times New Roman" w:hAnsi="Times New Roman" w:cs="Times New Roman"/>
          <w:b/>
          <w:bCs/>
          <w:kern w:val="36"/>
          <w:sz w:val="48"/>
          <w:szCs w:val="48"/>
        </w:rPr>
        <w:t>Changing a Machines Primary Group Assignment</w:t>
      </w:r>
    </w:p>
    <w:p w:rsidR="00C40170" w:rsidRPr="00C40170" w:rsidRDefault="00C40170" w:rsidP="00C40170">
      <w:p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Please note</w:t>
      </w:r>
      <w:proofErr w:type="gramStart"/>
      <w:r w:rsidRPr="00C40170">
        <w:rPr>
          <w:rFonts w:ascii="Times New Roman" w:eastAsia="Times New Roman" w:hAnsi="Times New Roman" w:cs="Times New Roman"/>
          <w:sz w:val="24"/>
          <w:szCs w:val="24"/>
        </w:rPr>
        <w:t>,</w:t>
      </w:r>
      <w:proofErr w:type="gramEnd"/>
      <w:r w:rsidRPr="00C40170">
        <w:rPr>
          <w:rFonts w:ascii="Times New Roman" w:eastAsia="Times New Roman" w:hAnsi="Times New Roman" w:cs="Times New Roman"/>
          <w:sz w:val="24"/>
          <w:szCs w:val="24"/>
        </w:rPr>
        <w:t xml:space="preserve"> the following steps are only applicable for </w:t>
      </w:r>
      <w:r w:rsidRPr="00C40170">
        <w:rPr>
          <w:rFonts w:ascii="Times New Roman" w:eastAsia="Times New Roman" w:hAnsi="Times New Roman" w:cs="Times New Roman"/>
          <w:b/>
          <w:bCs/>
          <w:sz w:val="24"/>
          <w:szCs w:val="24"/>
        </w:rPr>
        <w:t>non Citrix VDA machines</w:t>
      </w:r>
      <w:r w:rsidRPr="00C40170">
        <w:rPr>
          <w:rFonts w:ascii="Times New Roman" w:eastAsia="Times New Roman" w:hAnsi="Times New Roman" w:cs="Times New Roman"/>
          <w:sz w:val="24"/>
          <w:szCs w:val="24"/>
        </w:rPr>
        <w:t xml:space="preserve">. By default, Citrix VDA's are automatically group by their Citrix Delivery Group. This setting </w:t>
      </w:r>
      <w:proofErr w:type="spellStart"/>
      <w:r w:rsidRPr="00C40170">
        <w:rPr>
          <w:rFonts w:ascii="Times New Roman" w:eastAsia="Times New Roman" w:hAnsi="Times New Roman" w:cs="Times New Roman"/>
          <w:sz w:val="24"/>
          <w:szCs w:val="24"/>
        </w:rPr>
        <w:t>can not</w:t>
      </w:r>
      <w:proofErr w:type="spellEnd"/>
      <w:r w:rsidRPr="00C40170">
        <w:rPr>
          <w:rFonts w:ascii="Times New Roman" w:eastAsia="Times New Roman" w:hAnsi="Times New Roman" w:cs="Times New Roman"/>
          <w:sz w:val="24"/>
          <w:szCs w:val="24"/>
        </w:rPr>
        <w:t xml:space="preserve"> be overridden at this time.</w:t>
      </w:r>
    </w:p>
    <w:p w:rsidR="00C40170" w:rsidRPr="00C40170" w:rsidRDefault="00C40170" w:rsidP="00C40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Open the technology and navigate to the </w:t>
      </w:r>
      <w:r w:rsidRPr="00C40170">
        <w:rPr>
          <w:rFonts w:ascii="Times New Roman" w:eastAsia="Times New Roman" w:hAnsi="Times New Roman" w:cs="Times New Roman"/>
          <w:b/>
          <w:bCs/>
          <w:sz w:val="24"/>
          <w:szCs w:val="24"/>
        </w:rPr>
        <w:t>Configure - Groups</w:t>
      </w:r>
      <w:r w:rsidRPr="00C40170">
        <w:rPr>
          <w:rFonts w:ascii="Times New Roman" w:eastAsia="Times New Roman" w:hAnsi="Times New Roman" w:cs="Times New Roman"/>
          <w:sz w:val="24"/>
          <w:szCs w:val="24"/>
        </w:rPr>
        <w:t xml:space="preserve"> page</w:t>
      </w:r>
    </w:p>
    <w:p w:rsidR="00C40170" w:rsidRPr="00C40170" w:rsidRDefault="00C40170" w:rsidP="00C40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Find and select the primary group in which you would like to move the machine to, i.e. the destination group, and click the </w:t>
      </w:r>
      <w:r w:rsidRPr="00C40170">
        <w:rPr>
          <w:rFonts w:ascii="Times New Roman" w:eastAsia="Times New Roman" w:hAnsi="Times New Roman" w:cs="Times New Roman"/>
          <w:b/>
          <w:bCs/>
          <w:sz w:val="24"/>
          <w:szCs w:val="24"/>
        </w:rPr>
        <w:t>Edit</w:t>
      </w:r>
      <w:r w:rsidRPr="00C40170">
        <w:rPr>
          <w:rFonts w:ascii="Times New Roman" w:eastAsia="Times New Roman" w:hAnsi="Times New Roman" w:cs="Times New Roman"/>
          <w:sz w:val="24"/>
          <w:szCs w:val="24"/>
        </w:rPr>
        <w:t xml:space="preserve"> button</w:t>
      </w:r>
    </w:p>
    <w:p w:rsidR="00C40170" w:rsidRPr="00C40170" w:rsidRDefault="00C40170" w:rsidP="00C40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In the </w:t>
      </w:r>
      <w:r w:rsidRPr="00C40170">
        <w:rPr>
          <w:rFonts w:ascii="Times New Roman" w:eastAsia="Times New Roman" w:hAnsi="Times New Roman" w:cs="Times New Roman"/>
          <w:b/>
          <w:bCs/>
          <w:sz w:val="24"/>
          <w:szCs w:val="24"/>
        </w:rPr>
        <w:t>Make Any Assignment Changes You Want to this Group</w:t>
      </w:r>
      <w:r w:rsidRPr="00C40170">
        <w:rPr>
          <w:rFonts w:ascii="Times New Roman" w:eastAsia="Times New Roman" w:hAnsi="Times New Roman" w:cs="Times New Roman"/>
          <w:sz w:val="24"/>
          <w:szCs w:val="24"/>
        </w:rPr>
        <w:t xml:space="preserve"> section, click the button for </w:t>
      </w:r>
      <w:r w:rsidRPr="00C40170">
        <w:rPr>
          <w:rFonts w:ascii="Times New Roman" w:eastAsia="Times New Roman" w:hAnsi="Times New Roman" w:cs="Times New Roman"/>
          <w:b/>
          <w:bCs/>
          <w:sz w:val="24"/>
          <w:szCs w:val="24"/>
        </w:rPr>
        <w:t>Servers/Devices.</w:t>
      </w:r>
    </w:p>
    <w:p w:rsidR="00C40170" w:rsidRPr="00C40170" w:rsidRDefault="00C40170" w:rsidP="00C40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Once the selection tree appears, navigate to the folder for the machines current group to find it and select it. Click </w:t>
      </w:r>
      <w:r w:rsidRPr="00C40170">
        <w:rPr>
          <w:rFonts w:ascii="Times New Roman" w:eastAsia="Times New Roman" w:hAnsi="Times New Roman" w:cs="Times New Roman"/>
          <w:b/>
          <w:bCs/>
          <w:sz w:val="24"/>
          <w:szCs w:val="24"/>
        </w:rPr>
        <w:t>Apply</w:t>
      </w:r>
      <w:r w:rsidRPr="00C40170">
        <w:rPr>
          <w:rFonts w:ascii="Times New Roman" w:eastAsia="Times New Roman" w:hAnsi="Times New Roman" w:cs="Times New Roman"/>
          <w:sz w:val="24"/>
          <w:szCs w:val="24"/>
        </w:rPr>
        <w:t xml:space="preserve"> when finished</w:t>
      </w:r>
    </w:p>
    <w:p w:rsidR="00C40170" w:rsidRPr="00C40170" w:rsidRDefault="00C40170" w:rsidP="00C4017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0170">
        <w:rPr>
          <w:rFonts w:ascii="Times New Roman" w:eastAsia="Times New Roman" w:hAnsi="Times New Roman" w:cs="Times New Roman"/>
          <w:sz w:val="24"/>
          <w:szCs w:val="24"/>
        </w:rPr>
        <w:t xml:space="preserve">Once finished, click </w:t>
      </w:r>
      <w:r w:rsidRPr="00C40170">
        <w:rPr>
          <w:rFonts w:ascii="Times New Roman" w:eastAsia="Times New Roman" w:hAnsi="Times New Roman" w:cs="Times New Roman"/>
          <w:b/>
          <w:bCs/>
          <w:sz w:val="24"/>
          <w:szCs w:val="24"/>
        </w:rPr>
        <w:t>Save</w:t>
      </w:r>
      <w:r w:rsidRPr="00C40170">
        <w:rPr>
          <w:rFonts w:ascii="Times New Roman" w:eastAsia="Times New Roman" w:hAnsi="Times New Roman" w:cs="Times New Roman"/>
          <w:sz w:val="24"/>
          <w:szCs w:val="24"/>
        </w:rPr>
        <w:t xml:space="preserve"> to complete the configuration.</w:t>
      </w:r>
    </w:p>
    <w:p w:rsidR="00CF23A7" w:rsidRDefault="00CF23A7"/>
    <w:sectPr w:rsidR="00CF23A7" w:rsidSect="00CF23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5D55"/>
    <w:multiLevelType w:val="multilevel"/>
    <w:tmpl w:val="91F6E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905543"/>
    <w:multiLevelType w:val="multilevel"/>
    <w:tmpl w:val="4A0C36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F42BEA"/>
    <w:multiLevelType w:val="multilevel"/>
    <w:tmpl w:val="A0C07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40170"/>
    <w:rsid w:val="00C40170"/>
    <w:rsid w:val="00CF2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3A7"/>
  </w:style>
  <w:style w:type="paragraph" w:styleId="Heading1">
    <w:name w:val="heading 1"/>
    <w:basedOn w:val="Normal"/>
    <w:link w:val="Heading1Char"/>
    <w:uiPriority w:val="9"/>
    <w:qFormat/>
    <w:rsid w:val="00C401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1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401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0170"/>
    <w:rPr>
      <w:b/>
      <w:bCs/>
    </w:rPr>
  </w:style>
</w:styles>
</file>

<file path=word/webSettings.xml><?xml version="1.0" encoding="utf-8"?>
<w:webSettings xmlns:r="http://schemas.openxmlformats.org/officeDocument/2006/relationships" xmlns:w="http://schemas.openxmlformats.org/wordprocessingml/2006/main">
  <w:divs>
    <w:div w:id="1470976893">
      <w:bodyDiv w:val="1"/>
      <w:marLeft w:val="0"/>
      <w:marRight w:val="0"/>
      <w:marTop w:val="0"/>
      <w:marBottom w:val="0"/>
      <w:divBdr>
        <w:top w:val="none" w:sz="0" w:space="0" w:color="auto"/>
        <w:left w:val="none" w:sz="0" w:space="0" w:color="auto"/>
        <w:bottom w:val="none" w:sz="0" w:space="0" w:color="auto"/>
        <w:right w:val="none" w:sz="0" w:space="0" w:color="auto"/>
      </w:divBdr>
      <w:divsChild>
        <w:div w:id="564686571">
          <w:marLeft w:val="0"/>
          <w:marRight w:val="0"/>
          <w:marTop w:val="0"/>
          <w:marBottom w:val="0"/>
          <w:divBdr>
            <w:top w:val="none" w:sz="0" w:space="0" w:color="auto"/>
            <w:left w:val="none" w:sz="0" w:space="0" w:color="auto"/>
            <w:bottom w:val="none" w:sz="0" w:space="0" w:color="auto"/>
            <w:right w:val="none" w:sz="0" w:space="0" w:color="auto"/>
          </w:divBdr>
          <w:divsChild>
            <w:div w:id="889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2023-03-28T11:32:00Z</dcterms:created>
  <dcterms:modified xsi:type="dcterms:W3CDTF">2023-03-28T11:32:00Z</dcterms:modified>
</cp:coreProperties>
</file>