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3087" w14:textId="52BDCBDB" w:rsidR="00C55FF9" w:rsidRDefault="0067388F" w:rsidP="00C55FF9">
      <w:pPr>
        <w:jc w:val="center"/>
        <w:rPr>
          <w:b/>
        </w:rPr>
      </w:pPr>
      <w:r>
        <w:rPr>
          <w:b/>
          <w:noProof/>
        </w:rPr>
        <w:drawing>
          <wp:inline distT="0" distB="0" distL="0" distR="0" wp14:anchorId="2B4A38D2" wp14:editId="480F0910">
            <wp:extent cx="2143125" cy="1092200"/>
            <wp:effectExtent l="0" t="0" r="0" b="0"/>
            <wp:docPr id="1614048391" name="Picture 1614048391" descr="C:\Users\Samah\Desktop\Fall 2017\color_ver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ah\Desktop\Fall 2017\color_ver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1092200"/>
                    </a:xfrm>
                    <a:prstGeom prst="rect">
                      <a:avLst/>
                    </a:prstGeom>
                    <a:noFill/>
                    <a:ln>
                      <a:noFill/>
                    </a:ln>
                  </pic:spPr>
                </pic:pic>
              </a:graphicData>
            </a:graphic>
          </wp:inline>
        </w:drawing>
      </w:r>
    </w:p>
    <w:p w14:paraId="7105D4B4" w14:textId="77777777" w:rsidR="0067388F" w:rsidRPr="0003694F" w:rsidRDefault="0067388F" w:rsidP="0067388F">
      <w:pPr>
        <w:pBdr>
          <w:bottom w:val="single" w:sz="12" w:space="1" w:color="auto"/>
        </w:pBdr>
        <w:jc w:val="center"/>
        <w:rPr>
          <w:b/>
        </w:rPr>
      </w:pPr>
      <w:r>
        <w:rPr>
          <w:b/>
        </w:rPr>
        <w:t>School of Computer Science and Engineering</w:t>
      </w:r>
    </w:p>
    <w:p w14:paraId="4CFC5F7E" w14:textId="77777777" w:rsidR="00C55FF9" w:rsidRPr="0003694F" w:rsidRDefault="00C55FF9" w:rsidP="00C55FF9">
      <w:pPr>
        <w:pBdr>
          <w:bottom w:val="single" w:sz="12" w:space="1" w:color="auto"/>
        </w:pBdr>
        <w:jc w:val="center"/>
        <w:rPr>
          <w:b/>
        </w:rPr>
      </w:pPr>
      <w:r>
        <w:rPr>
          <w:b/>
        </w:rPr>
        <w:t xml:space="preserve"> </w:t>
      </w:r>
    </w:p>
    <w:p w14:paraId="08E84450" w14:textId="77777777" w:rsidR="00C55FF9" w:rsidRPr="009F5580" w:rsidRDefault="00C55FF9" w:rsidP="00C55FF9">
      <w:pPr>
        <w:rPr>
          <w:sz w:val="44"/>
          <w:szCs w:val="44"/>
        </w:rPr>
      </w:pPr>
      <w:r w:rsidRPr="009F5580">
        <w:rPr>
          <w:sz w:val="44"/>
          <w:szCs w:val="44"/>
        </w:rPr>
        <w:t>Syllabus</w:t>
      </w:r>
    </w:p>
    <w:p w14:paraId="519154E1" w14:textId="6297055E" w:rsidR="00C55FF9" w:rsidRPr="009F5580" w:rsidRDefault="00C55FF9" w:rsidP="00C55FF9">
      <w:pPr>
        <w:rPr>
          <w:b/>
          <w:sz w:val="56"/>
          <w:szCs w:val="56"/>
        </w:rPr>
      </w:pPr>
      <w:r w:rsidRPr="009F5580">
        <w:rPr>
          <w:b/>
          <w:sz w:val="56"/>
          <w:szCs w:val="56"/>
        </w:rPr>
        <w:t xml:space="preserve">CS </w:t>
      </w:r>
      <w:r>
        <w:rPr>
          <w:b/>
          <w:sz w:val="56"/>
          <w:szCs w:val="56"/>
        </w:rPr>
        <w:t>6</w:t>
      </w:r>
      <w:r w:rsidR="00DD0BAC">
        <w:rPr>
          <w:b/>
          <w:sz w:val="56"/>
          <w:szCs w:val="56"/>
        </w:rPr>
        <w:t>18</w:t>
      </w:r>
      <w:r>
        <w:rPr>
          <w:b/>
          <w:sz w:val="56"/>
          <w:szCs w:val="56"/>
        </w:rPr>
        <w:t>,</w:t>
      </w:r>
      <w:r w:rsidRPr="009F5580">
        <w:rPr>
          <w:b/>
          <w:sz w:val="56"/>
          <w:szCs w:val="56"/>
        </w:rPr>
        <w:t xml:space="preserve"> </w:t>
      </w:r>
      <w:r w:rsidR="00DD0BAC">
        <w:rPr>
          <w:b/>
          <w:sz w:val="56"/>
          <w:szCs w:val="56"/>
        </w:rPr>
        <w:t>Deep Learning</w:t>
      </w:r>
      <w:r>
        <w:rPr>
          <w:b/>
          <w:sz w:val="56"/>
          <w:szCs w:val="56"/>
        </w:rPr>
        <w:t xml:space="preserve">  </w:t>
      </w:r>
    </w:p>
    <w:p w14:paraId="4F720ED5" w14:textId="58100647" w:rsidR="00C55FF9" w:rsidRPr="0041149B" w:rsidRDefault="00DD0BAC" w:rsidP="00C55FF9">
      <w:pPr>
        <w:rPr>
          <w:b/>
          <w:sz w:val="56"/>
          <w:szCs w:val="56"/>
        </w:rPr>
      </w:pPr>
      <w:r>
        <w:rPr>
          <w:b/>
          <w:sz w:val="56"/>
          <w:szCs w:val="56"/>
        </w:rPr>
        <w:t>Late Spring</w:t>
      </w:r>
      <w:r w:rsidR="00B71FF7">
        <w:rPr>
          <w:b/>
          <w:sz w:val="56"/>
          <w:szCs w:val="56"/>
        </w:rPr>
        <w:t xml:space="preserve"> 202</w:t>
      </w:r>
      <w:r w:rsidR="00035A1B">
        <w:rPr>
          <w:b/>
          <w:sz w:val="56"/>
          <w:szCs w:val="56"/>
        </w:rPr>
        <w:t>3</w:t>
      </w:r>
    </w:p>
    <w:p w14:paraId="146B153F" w14:textId="74B8F3E9" w:rsidR="00EE0779" w:rsidRDefault="00C55FF9" w:rsidP="00BF5151">
      <w:pPr>
        <w:suppressAutoHyphens/>
        <w:rPr>
          <w:b/>
        </w:rPr>
      </w:pPr>
      <w:r w:rsidRPr="00DB51E5">
        <w:rPr>
          <w:b/>
        </w:rPr>
        <w:t>C</w:t>
      </w:r>
      <w:r>
        <w:rPr>
          <w:b/>
        </w:rPr>
        <w:t xml:space="preserve">lass meeting:   </w:t>
      </w:r>
      <w:r>
        <w:rPr>
          <w:b/>
        </w:rPr>
        <w:tab/>
      </w:r>
      <w:r w:rsidR="00B71FF7">
        <w:rPr>
          <w:b/>
        </w:rPr>
        <w:t>Monday</w:t>
      </w:r>
      <w:r w:rsidR="00EE0779">
        <w:rPr>
          <w:b/>
        </w:rPr>
        <w:t xml:space="preserve"> 6:30 to 9:15</w:t>
      </w:r>
      <w:r w:rsidR="00DD0BAC">
        <w:rPr>
          <w:b/>
        </w:rPr>
        <w:t xml:space="preserve"> Pm</w:t>
      </w:r>
      <w:r w:rsidR="00D4147A">
        <w:rPr>
          <w:b/>
        </w:rPr>
        <w:t xml:space="preserve"> </w:t>
      </w:r>
    </w:p>
    <w:p w14:paraId="6B1AC150" w14:textId="77777777" w:rsidR="00C55FF9" w:rsidRPr="0041149B" w:rsidRDefault="00C55FF9" w:rsidP="00C55FF9">
      <w:pPr>
        <w:suppressAutoHyphens/>
      </w:pPr>
      <w:r>
        <w:rPr>
          <w:b/>
        </w:rPr>
        <w:t xml:space="preserve">Credits: </w:t>
      </w:r>
      <w:r>
        <w:rPr>
          <w:b/>
        </w:rPr>
        <w:tab/>
      </w:r>
      <w:r>
        <w:rPr>
          <w:b/>
        </w:rPr>
        <w:tab/>
      </w:r>
      <w:r w:rsidRPr="0041149B">
        <w:t xml:space="preserve">3 credits </w:t>
      </w:r>
    </w:p>
    <w:p w14:paraId="7C771970" w14:textId="776663A6" w:rsidR="00C55FF9" w:rsidRPr="00DB51E5" w:rsidRDefault="00C55FF9" w:rsidP="00C55FF9">
      <w:pPr>
        <w:rPr>
          <w:b/>
        </w:rPr>
      </w:pPr>
      <w:r>
        <w:rPr>
          <w:b/>
        </w:rPr>
        <w:t>Instructor:</w:t>
      </w:r>
      <w:r>
        <w:rPr>
          <w:b/>
        </w:rPr>
        <w:tab/>
      </w:r>
      <w:r>
        <w:rPr>
          <w:b/>
        </w:rPr>
        <w:tab/>
      </w:r>
      <w:r w:rsidR="00DD0BAC">
        <w:t>Mostafa Omar</w:t>
      </w:r>
      <w:r w:rsidRPr="0041149B">
        <w:tab/>
      </w:r>
      <w:r w:rsidRPr="00DB51E5">
        <w:rPr>
          <w:b/>
        </w:rPr>
        <w:tab/>
      </w:r>
      <w:r w:rsidRPr="00DB51E5">
        <w:rPr>
          <w:b/>
        </w:rPr>
        <w:tab/>
      </w:r>
      <w:r w:rsidRPr="00DB51E5">
        <w:rPr>
          <w:b/>
        </w:rPr>
        <w:tab/>
      </w:r>
      <w:r>
        <w:rPr>
          <w:b/>
        </w:rPr>
        <w:tab/>
      </w:r>
      <w:r w:rsidRPr="00DB51E5">
        <w:rPr>
          <w:b/>
        </w:rPr>
        <w:tab/>
      </w:r>
      <w:r>
        <w:rPr>
          <w:b/>
        </w:rPr>
        <w:t xml:space="preserve"> </w:t>
      </w:r>
    </w:p>
    <w:p w14:paraId="2D71D38B" w14:textId="624E817C" w:rsidR="00C55FF9" w:rsidRPr="00DB51E5" w:rsidRDefault="00C55FF9" w:rsidP="00C55FF9">
      <w:pPr>
        <w:rPr>
          <w:b/>
        </w:rPr>
      </w:pPr>
      <w:r>
        <w:rPr>
          <w:b/>
        </w:rPr>
        <w:t xml:space="preserve">Office hours: </w:t>
      </w:r>
      <w:r>
        <w:rPr>
          <w:b/>
        </w:rPr>
        <w:tab/>
      </w:r>
      <w:r w:rsidR="00DD0BAC">
        <w:t>Monday-Thursday, 5-10:00PM</w:t>
      </w:r>
      <w:r w:rsidR="00DD0BAC">
        <w:rPr>
          <w:b/>
        </w:rPr>
        <w:t xml:space="preserve"> </w:t>
      </w:r>
      <w:r w:rsidR="00DD0BAC">
        <w:t>by appointment</w:t>
      </w:r>
      <w:r w:rsidRPr="00DB51E5">
        <w:rPr>
          <w:b/>
        </w:rPr>
        <w:tab/>
      </w:r>
      <w:r w:rsidRPr="00DB51E5">
        <w:rPr>
          <w:b/>
        </w:rPr>
        <w:tab/>
      </w:r>
      <w:r w:rsidRPr="00DB51E5">
        <w:rPr>
          <w:b/>
        </w:rPr>
        <w:tab/>
      </w:r>
      <w:r>
        <w:rPr>
          <w:b/>
        </w:rPr>
        <w:t xml:space="preserve"> </w:t>
      </w:r>
    </w:p>
    <w:p w14:paraId="02CD4C93" w14:textId="4413E04B" w:rsidR="00C55FF9" w:rsidRPr="00C55FF9" w:rsidRDefault="00C55FF9" w:rsidP="00C55FF9">
      <w:r w:rsidRPr="00DB51E5">
        <w:rPr>
          <w:b/>
        </w:rPr>
        <w:t xml:space="preserve">Phone: </w:t>
      </w:r>
      <w:r>
        <w:rPr>
          <w:b/>
        </w:rPr>
        <w:tab/>
      </w:r>
      <w:r>
        <w:rPr>
          <w:b/>
        </w:rPr>
        <w:tab/>
      </w:r>
      <w:r w:rsidRPr="00C55FF9">
        <w:t>(</w:t>
      </w:r>
      <w:r w:rsidR="00DD0BAC">
        <w:t>216</w:t>
      </w:r>
      <w:r w:rsidRPr="00C55FF9">
        <w:t xml:space="preserve">) </w:t>
      </w:r>
      <w:r w:rsidR="00DD0BAC">
        <w:t>9714139</w:t>
      </w:r>
    </w:p>
    <w:p w14:paraId="18FF52AF" w14:textId="4D3B8E0F" w:rsidR="00C55FF9" w:rsidRPr="00DB51E5" w:rsidRDefault="00C55FF9" w:rsidP="00C55FF9">
      <w:pPr>
        <w:rPr>
          <w:b/>
          <w:lang w:val="fr-FR"/>
        </w:rPr>
      </w:pPr>
      <w:r w:rsidRPr="00DB51E5">
        <w:rPr>
          <w:b/>
          <w:lang w:val="fr-FR"/>
        </w:rPr>
        <w:t>Email:</w:t>
      </w:r>
      <w:r>
        <w:rPr>
          <w:b/>
          <w:lang w:val="fr-FR"/>
        </w:rPr>
        <w:tab/>
      </w:r>
      <w:r>
        <w:rPr>
          <w:b/>
          <w:lang w:val="fr-FR"/>
        </w:rPr>
        <w:tab/>
      </w:r>
      <w:r w:rsidR="00DD0BAC">
        <w:rPr>
          <w:lang w:val="fr-FR"/>
        </w:rPr>
        <w:t>omarm2</w:t>
      </w:r>
      <w:r w:rsidRPr="00C55FF9">
        <w:rPr>
          <w:lang w:val="fr-FR"/>
        </w:rPr>
        <w:t>@sacredheart.edu</w:t>
      </w:r>
    </w:p>
    <w:tbl>
      <w:tblPr>
        <w:tblStyle w:val="TableGrid"/>
        <w:tblW w:w="0" w:type="auto"/>
        <w:tblLook w:val="04A0" w:firstRow="1" w:lastRow="0" w:firstColumn="1" w:lastColumn="0" w:noHBand="0" w:noVBand="1"/>
      </w:tblPr>
      <w:tblGrid>
        <w:gridCol w:w="9360"/>
      </w:tblGrid>
      <w:tr w:rsidR="00C55FF9" w14:paraId="10EBCDAA" w14:textId="77777777" w:rsidTr="00237230">
        <w:tc>
          <w:tcPr>
            <w:tcW w:w="10502" w:type="dxa"/>
            <w:tcBorders>
              <w:top w:val="nil"/>
              <w:left w:val="nil"/>
              <w:bottom w:val="single" w:sz="12" w:space="0" w:color="auto"/>
              <w:right w:val="nil"/>
            </w:tcBorders>
          </w:tcPr>
          <w:p w14:paraId="1613CEA8" w14:textId="77777777" w:rsidR="00C55FF9" w:rsidRDefault="00C55FF9" w:rsidP="00237230">
            <w:pPr>
              <w:rPr>
                <w:lang w:val="fr-FR"/>
              </w:rPr>
            </w:pPr>
          </w:p>
        </w:tc>
      </w:tr>
    </w:tbl>
    <w:p w14:paraId="413DA2F0" w14:textId="77777777" w:rsidR="00C55FF9" w:rsidRPr="00DB51E5" w:rsidRDefault="00C55FF9" w:rsidP="00C55FF9">
      <w:pPr>
        <w:rPr>
          <w:lang w:val="fr-FR"/>
        </w:rPr>
      </w:pPr>
    </w:p>
    <w:p w14:paraId="28428A09" w14:textId="77777777" w:rsidR="00DD0BAC" w:rsidRDefault="00C55FF9" w:rsidP="00DD0BAC">
      <w:pPr>
        <w:rPr>
          <w:lang w:val="fr-FR"/>
        </w:rPr>
      </w:pPr>
      <w:r w:rsidRPr="00DB51E5">
        <w:rPr>
          <w:b/>
          <w:lang w:val="fr-FR"/>
        </w:rPr>
        <w:t>Course Description</w:t>
      </w:r>
      <w:r w:rsidRPr="00DB51E5">
        <w:rPr>
          <w:lang w:val="fr-FR"/>
        </w:rPr>
        <w:t xml:space="preserve"> : </w:t>
      </w:r>
      <w:r>
        <w:rPr>
          <w:lang w:val="fr-FR"/>
        </w:rPr>
        <w:t xml:space="preserve"> </w:t>
      </w:r>
    </w:p>
    <w:p w14:paraId="2891123C" w14:textId="29046279" w:rsidR="00DD0BAC" w:rsidRPr="00DD0BAC" w:rsidRDefault="00DD0BAC" w:rsidP="00DD0BAC">
      <w:r>
        <w:rPr>
          <w:lang w:val="fr-FR"/>
        </w:rPr>
        <w:t xml:space="preserve">This </w:t>
      </w:r>
      <w:r w:rsidRPr="00DD0BAC">
        <w:t>course provides an introduction to the field of deep learning, which is a subfield of machine learning that uses neural networks to model and solve complex problems. The course will cover the fundamental concepts and techniques of deep learning, including neural network architectures, optimization methods, regularization techniques, and deep learning frameworks</w:t>
      </w:r>
      <w:r>
        <w:t xml:space="preserve">. </w:t>
      </w:r>
    </w:p>
    <w:p w14:paraId="51A02ACB" w14:textId="77777777" w:rsidR="00C55FF9" w:rsidRDefault="00C55FF9" w:rsidP="00C55FF9"/>
    <w:p w14:paraId="416B0484" w14:textId="135E703C" w:rsidR="00DD0BAC" w:rsidRPr="00DD0BAC" w:rsidRDefault="00DD0BAC" w:rsidP="00DD0BAC">
      <w:r>
        <w:t>S</w:t>
      </w:r>
      <w:r w:rsidRPr="00DD0BAC">
        <w:t>tudents will learn to design and implement deep learning models for a range of applications, such as image and speech recognition, natural language processing, and reinforcement learning. The course will include hands-on programming assignments using popular deep learning libraries such as TensorFlow and PyTorch, and students will gain practical experience training and evaluating deep neural networks</w:t>
      </w:r>
    </w:p>
    <w:p w14:paraId="7D663BAA" w14:textId="77777777" w:rsidR="00DD0BAC" w:rsidRPr="00C55FF9" w:rsidRDefault="00DD0BAC" w:rsidP="00C55FF9"/>
    <w:p w14:paraId="089691EE" w14:textId="77777777" w:rsidR="00C55FF9" w:rsidRPr="00C55FF9" w:rsidRDefault="00C55FF9" w:rsidP="00C55FF9">
      <w:r w:rsidRPr="00C55FF9">
        <w:t>This course will help you:</w:t>
      </w:r>
    </w:p>
    <w:p w14:paraId="13690552" w14:textId="77777777" w:rsidR="00C55FF9" w:rsidRPr="00C55FF9" w:rsidRDefault="00C55FF9" w:rsidP="00C55FF9"/>
    <w:p w14:paraId="2AD04D83" w14:textId="7E3FB675" w:rsidR="00C55FF9" w:rsidRPr="00C55FF9" w:rsidRDefault="00DD0BAC" w:rsidP="00C55FF9">
      <w:pPr>
        <w:pStyle w:val="ListParagraph"/>
        <w:numPr>
          <w:ilvl w:val="0"/>
          <w:numId w:val="2"/>
        </w:numPr>
      </w:pPr>
      <w:r w:rsidRPr="00DD0BAC">
        <w:t>Gain a solid understanding of deep learning concepts and techniques:</w:t>
      </w:r>
      <w:r w:rsidRPr="00C55FF9">
        <w:t xml:space="preserve"> </w:t>
      </w:r>
      <w:r w:rsidR="00C55FF9" w:rsidRPr="00C55FF9">
        <w:t>Deploy a structured lifecycle approach to data analytics problems</w:t>
      </w:r>
    </w:p>
    <w:p w14:paraId="67E974C3" w14:textId="77777777" w:rsidR="00DD0BAC" w:rsidRDefault="00DD0BAC" w:rsidP="00C55FF9">
      <w:pPr>
        <w:pStyle w:val="ListParagraph"/>
        <w:numPr>
          <w:ilvl w:val="0"/>
          <w:numId w:val="2"/>
        </w:numPr>
      </w:pPr>
      <w:r w:rsidRPr="00DD0BAC">
        <w:t>Develop practical skills: A deep learning course will give you hands-on programming experience using popular deep learning libraries such as TensorFlow</w:t>
      </w:r>
      <w:r w:rsidRPr="00C55FF9">
        <w:t xml:space="preserve"> </w:t>
      </w:r>
    </w:p>
    <w:p w14:paraId="22CDBB36" w14:textId="592E9013" w:rsidR="00C55FF9" w:rsidRDefault="00DD0BAC" w:rsidP="00DD0BAC">
      <w:pPr>
        <w:pStyle w:val="ListParagraph"/>
        <w:numPr>
          <w:ilvl w:val="0"/>
          <w:numId w:val="2"/>
        </w:numPr>
      </w:pPr>
      <w:r w:rsidRPr="00DD0BAC">
        <w:t>Overall, a deep learning course can help you develop the skills and knowledge needed to excel in a career in artificial intelligence, machine learning, and data science.</w:t>
      </w:r>
    </w:p>
    <w:p w14:paraId="15B980A6" w14:textId="77777777" w:rsidR="001933ED" w:rsidRPr="00DB51E5" w:rsidRDefault="001933ED" w:rsidP="001933ED">
      <w:pPr>
        <w:pStyle w:val="ListParagraph"/>
      </w:pPr>
    </w:p>
    <w:p w14:paraId="041879C4" w14:textId="7672293A" w:rsidR="00DD0BAC" w:rsidRPr="00DD0BAC" w:rsidRDefault="00DD0BAC" w:rsidP="00DD0BAC">
      <w:pPr>
        <w:rPr>
          <w:b/>
          <w:lang w:val="fr-FR"/>
        </w:rPr>
      </w:pPr>
      <w:r w:rsidRPr="00DD0BAC">
        <w:rPr>
          <w:b/>
          <w:lang w:val="fr-FR"/>
        </w:rPr>
        <w:t>Topics Covered:</w:t>
      </w:r>
    </w:p>
    <w:p w14:paraId="3A040343" w14:textId="77777777" w:rsidR="00DD0BAC" w:rsidRPr="00DD0BAC" w:rsidRDefault="00DD0BAC" w:rsidP="00DD0BAC">
      <w:pPr>
        <w:pStyle w:val="ListParagraph"/>
        <w:numPr>
          <w:ilvl w:val="0"/>
          <w:numId w:val="2"/>
        </w:numPr>
      </w:pPr>
      <w:r w:rsidRPr="00DD0BAC">
        <w:t>Introduction to neural networks and deep learning</w:t>
      </w:r>
    </w:p>
    <w:p w14:paraId="46FDEE82" w14:textId="77777777" w:rsidR="00DD0BAC" w:rsidRPr="00DD0BAC" w:rsidRDefault="00DD0BAC" w:rsidP="00DD0BAC">
      <w:pPr>
        <w:pStyle w:val="ListParagraph"/>
        <w:numPr>
          <w:ilvl w:val="0"/>
          <w:numId w:val="2"/>
        </w:numPr>
      </w:pPr>
      <w:r w:rsidRPr="00DD0BAC">
        <w:t>Multilayer perceptrons and backpropagation</w:t>
      </w:r>
    </w:p>
    <w:p w14:paraId="16B3BF3B" w14:textId="77777777" w:rsidR="00DD0BAC" w:rsidRPr="00DD0BAC" w:rsidRDefault="00DD0BAC" w:rsidP="00DD0BAC">
      <w:pPr>
        <w:pStyle w:val="ListParagraph"/>
        <w:numPr>
          <w:ilvl w:val="0"/>
          <w:numId w:val="2"/>
        </w:numPr>
      </w:pPr>
      <w:r w:rsidRPr="00DD0BAC">
        <w:t>Convolutional neural networks for image processing</w:t>
      </w:r>
    </w:p>
    <w:p w14:paraId="08BBF149" w14:textId="77777777" w:rsidR="00DD0BAC" w:rsidRPr="00DD0BAC" w:rsidRDefault="00DD0BAC" w:rsidP="00DD0BAC">
      <w:pPr>
        <w:pStyle w:val="ListParagraph"/>
        <w:numPr>
          <w:ilvl w:val="0"/>
          <w:numId w:val="2"/>
        </w:numPr>
      </w:pPr>
      <w:r w:rsidRPr="00DD0BAC">
        <w:t>Recurrent neural networks for sequence modeling</w:t>
      </w:r>
    </w:p>
    <w:p w14:paraId="2D242F80" w14:textId="77777777" w:rsidR="00DD0BAC" w:rsidRPr="00DD0BAC" w:rsidRDefault="00DD0BAC" w:rsidP="00DD0BAC">
      <w:pPr>
        <w:pStyle w:val="ListParagraph"/>
        <w:numPr>
          <w:ilvl w:val="0"/>
          <w:numId w:val="2"/>
        </w:numPr>
      </w:pPr>
      <w:r w:rsidRPr="00DD0BAC">
        <w:t>Autoencoders and generative models</w:t>
      </w:r>
    </w:p>
    <w:p w14:paraId="603EFAE5" w14:textId="77777777" w:rsidR="00DD0BAC" w:rsidRPr="00DD0BAC" w:rsidRDefault="00DD0BAC" w:rsidP="00DD0BAC">
      <w:pPr>
        <w:pStyle w:val="ListParagraph"/>
        <w:numPr>
          <w:ilvl w:val="0"/>
          <w:numId w:val="2"/>
        </w:numPr>
      </w:pPr>
      <w:r w:rsidRPr="00DD0BAC">
        <w:lastRenderedPageBreak/>
        <w:t>Reinforcement learning and policy gradients</w:t>
      </w:r>
    </w:p>
    <w:p w14:paraId="6B2C0246" w14:textId="77777777" w:rsidR="00DD0BAC" w:rsidRPr="00DD0BAC" w:rsidRDefault="00DD0BAC" w:rsidP="00DD0BAC">
      <w:pPr>
        <w:pStyle w:val="ListParagraph"/>
        <w:numPr>
          <w:ilvl w:val="0"/>
          <w:numId w:val="2"/>
        </w:numPr>
      </w:pPr>
      <w:r w:rsidRPr="00DD0BAC">
        <w:t>Optimization and regularization techniques</w:t>
      </w:r>
    </w:p>
    <w:p w14:paraId="12602487" w14:textId="77777777" w:rsidR="00DD0BAC" w:rsidRPr="00DD0BAC" w:rsidRDefault="00DD0BAC" w:rsidP="00DD0BAC">
      <w:pPr>
        <w:pStyle w:val="ListParagraph"/>
        <w:numPr>
          <w:ilvl w:val="0"/>
          <w:numId w:val="2"/>
        </w:numPr>
      </w:pPr>
      <w:r w:rsidRPr="00DD0BAC">
        <w:t>Advanced topics in deep learning, such as attention mechanisms, transfer learning, and adversarial training</w:t>
      </w:r>
    </w:p>
    <w:p w14:paraId="0D661481" w14:textId="77777777" w:rsidR="00DD0BAC" w:rsidRPr="00DD0BAC" w:rsidRDefault="00DD0BAC" w:rsidP="00DD0BAC">
      <w:pPr>
        <w:pStyle w:val="ListParagraph"/>
        <w:numPr>
          <w:ilvl w:val="0"/>
          <w:numId w:val="2"/>
        </w:numPr>
      </w:pPr>
      <w:r w:rsidRPr="00DD0BAC">
        <w:t>Deep learning frameworks and tools, such as TensorFlow, PyTorch, and Keras</w:t>
      </w:r>
    </w:p>
    <w:p w14:paraId="202D5AF4" w14:textId="77777777" w:rsidR="00DD0BAC" w:rsidRPr="00DD0BAC" w:rsidRDefault="00DD0BAC" w:rsidP="00DD0BAC">
      <w:pPr>
        <w:pStyle w:val="ListParagraph"/>
        <w:numPr>
          <w:ilvl w:val="0"/>
          <w:numId w:val="2"/>
        </w:numPr>
      </w:pPr>
      <w:r w:rsidRPr="00DD0BAC">
        <w:t>Applications of deep learning, such as image classification, speech recognition, natural language processing, and game playing</w:t>
      </w:r>
    </w:p>
    <w:p w14:paraId="02F095C3" w14:textId="77777777" w:rsidR="00DD0BAC" w:rsidRDefault="00DD0BAC" w:rsidP="00DD0BAC">
      <w:pPr>
        <w:rPr>
          <w:b/>
          <w:lang w:val="fr-FR"/>
        </w:rPr>
      </w:pPr>
    </w:p>
    <w:p w14:paraId="0706FE10" w14:textId="1DFE5091" w:rsidR="00DD0BAC" w:rsidRPr="00DD0BAC" w:rsidRDefault="00DD0BAC" w:rsidP="00DD0BAC">
      <w:pPr>
        <w:rPr>
          <w:b/>
          <w:lang w:val="fr-FR"/>
        </w:rPr>
      </w:pPr>
      <w:r w:rsidRPr="00DD0BAC">
        <w:rPr>
          <w:b/>
          <w:lang w:val="fr-FR"/>
        </w:rPr>
        <w:t>Course Prerequisites:</w:t>
      </w:r>
    </w:p>
    <w:p w14:paraId="324D60DD" w14:textId="77777777" w:rsidR="00DD0BAC" w:rsidRPr="00DD0BAC" w:rsidRDefault="00DD0BAC" w:rsidP="00DD0BAC">
      <w:pPr>
        <w:pStyle w:val="ListParagraph"/>
        <w:numPr>
          <w:ilvl w:val="0"/>
          <w:numId w:val="2"/>
        </w:numPr>
      </w:pPr>
      <w:r w:rsidRPr="00DD0BAC">
        <w:t>Basic knowledge of linear algebra, calculus, and probability theory</w:t>
      </w:r>
    </w:p>
    <w:p w14:paraId="5D89C8D6" w14:textId="77777777" w:rsidR="00DD0BAC" w:rsidRPr="00DD0BAC" w:rsidRDefault="00DD0BAC" w:rsidP="00DD0BAC">
      <w:pPr>
        <w:pStyle w:val="ListParagraph"/>
        <w:numPr>
          <w:ilvl w:val="0"/>
          <w:numId w:val="2"/>
        </w:numPr>
      </w:pPr>
      <w:r w:rsidRPr="00DD0BAC">
        <w:t>Experience with a programming language such as Python</w:t>
      </w:r>
    </w:p>
    <w:p w14:paraId="09EAAFAF" w14:textId="77777777" w:rsidR="00DD0BAC" w:rsidRPr="00DD0BAC" w:rsidRDefault="00DD0BAC" w:rsidP="00DD0BAC">
      <w:pPr>
        <w:pStyle w:val="ListParagraph"/>
        <w:numPr>
          <w:ilvl w:val="0"/>
          <w:numId w:val="2"/>
        </w:numPr>
      </w:pPr>
      <w:r w:rsidRPr="00DD0BAC">
        <w:t>Familiarity with machine learning concepts such as supervised and unsupervised learning, and overfitting and underfitting.</w:t>
      </w:r>
    </w:p>
    <w:p w14:paraId="346D1196" w14:textId="77777777" w:rsidR="00DD0BAC" w:rsidRDefault="00DD0BAC" w:rsidP="00DD0BAC">
      <w:pPr>
        <w:rPr>
          <w:b/>
          <w:lang w:val="fr-FR"/>
        </w:rPr>
      </w:pPr>
    </w:p>
    <w:p w14:paraId="2166CABD" w14:textId="342CC422" w:rsidR="00DD0BAC" w:rsidRPr="00DD0BAC" w:rsidRDefault="00DD0BAC" w:rsidP="00DD0BAC">
      <w:pPr>
        <w:rPr>
          <w:b/>
          <w:lang w:val="fr-FR"/>
        </w:rPr>
      </w:pPr>
      <w:r w:rsidRPr="00DD0BAC">
        <w:rPr>
          <w:b/>
          <w:lang w:val="fr-FR"/>
        </w:rPr>
        <w:t xml:space="preserve">Assessment: </w:t>
      </w:r>
    </w:p>
    <w:p w14:paraId="71385F5F" w14:textId="092746D7" w:rsidR="00DD0BAC" w:rsidRPr="00DD0BAC" w:rsidRDefault="00DD0BAC" w:rsidP="00DD0BAC">
      <w:r w:rsidRPr="00DD0BAC">
        <w:t xml:space="preserve">Assessment for this course may include regular programming assignments, </w:t>
      </w:r>
      <w:r>
        <w:t>and</w:t>
      </w:r>
      <w:r w:rsidRPr="00DD0BAC">
        <w:t xml:space="preserve"> exams, where students will implement a deep learning model for application.</w:t>
      </w:r>
    </w:p>
    <w:p w14:paraId="04F339B8" w14:textId="77777777" w:rsidR="00DD0BAC" w:rsidRPr="00DD0BAC" w:rsidRDefault="00DD0BAC" w:rsidP="00DD0BAC">
      <w:pPr>
        <w:pBdr>
          <w:top w:val="single" w:sz="6" w:space="1" w:color="auto"/>
        </w:pBdr>
        <w:overflowPunct/>
        <w:autoSpaceDE/>
        <w:autoSpaceDN/>
        <w:adjustRightInd/>
        <w:jc w:val="center"/>
        <w:textAlignment w:val="auto"/>
        <w:rPr>
          <w:rFonts w:cs="Arial"/>
          <w:vanish/>
          <w:sz w:val="16"/>
          <w:szCs w:val="16"/>
        </w:rPr>
      </w:pPr>
      <w:r w:rsidRPr="00DD0BAC">
        <w:rPr>
          <w:rFonts w:cs="Arial"/>
          <w:vanish/>
          <w:sz w:val="16"/>
          <w:szCs w:val="16"/>
        </w:rPr>
        <w:t>Bottom of Form</w:t>
      </w:r>
    </w:p>
    <w:p w14:paraId="5D3801EE" w14:textId="77777777" w:rsidR="00DD0BAC" w:rsidRPr="00DB51E5" w:rsidRDefault="00DD0BAC" w:rsidP="00C55FF9">
      <w:pPr>
        <w:tabs>
          <w:tab w:val="left" w:pos="-720"/>
        </w:tabs>
        <w:suppressAutoHyphens/>
        <w:jc w:val="both"/>
      </w:pPr>
    </w:p>
    <w:p w14:paraId="465679DC" w14:textId="77777777" w:rsidR="00C55FF9" w:rsidRPr="00DB51E5" w:rsidRDefault="00C55FF9" w:rsidP="00C55FF9">
      <w:pPr>
        <w:jc w:val="both"/>
      </w:pPr>
    </w:p>
    <w:p w14:paraId="7E8DD285" w14:textId="77777777" w:rsidR="00C55FF9" w:rsidRPr="00DB51E5" w:rsidRDefault="00C55FF9" w:rsidP="00C55FF9">
      <w:r w:rsidRPr="00DB51E5">
        <w:rPr>
          <w:b/>
        </w:rPr>
        <w:t>Required Texts/Source Materials/Readings and References</w:t>
      </w:r>
      <w:r w:rsidRPr="00DB51E5">
        <w:t xml:space="preserve">: </w:t>
      </w:r>
    </w:p>
    <w:p w14:paraId="58BF17D3" w14:textId="77777777" w:rsidR="00DD0BAC" w:rsidRDefault="00DD0BAC" w:rsidP="00DD0BAC">
      <w:pPr>
        <w:pStyle w:val="ListParagraph"/>
        <w:numPr>
          <w:ilvl w:val="0"/>
          <w:numId w:val="2"/>
        </w:numPr>
      </w:pPr>
      <w:r w:rsidRPr="00DD0BAC">
        <w:t xml:space="preserve">"Deep Learning" by Ian Goodfellow, Yoshua Bengio, and Aaron Courville: </w:t>
      </w:r>
    </w:p>
    <w:p w14:paraId="00AA9392" w14:textId="51CDA1A5" w:rsidR="00DD0BAC" w:rsidRDefault="00DD0BAC" w:rsidP="00DD0BAC">
      <w:pPr>
        <w:ind w:left="720"/>
      </w:pPr>
      <w:r w:rsidRPr="00DD0BAC">
        <w:t>This comprehensive book provides a detailed introduction to the field of deep learning, covering topics such as neural networks, optimization algorithms, and generative models. It is widely regarded as a must-read for anyone interested in deep learning.</w:t>
      </w:r>
    </w:p>
    <w:p w14:paraId="71BF0F47" w14:textId="77777777" w:rsidR="00DD0BAC" w:rsidRDefault="00DD0BAC" w:rsidP="00DD0BAC">
      <w:pPr>
        <w:pStyle w:val="NormalWeb"/>
        <w:shd w:val="clear" w:color="auto" w:fill="FFFFFF"/>
        <w:spacing w:before="0" w:beforeAutospacing="0" w:after="0" w:afterAutospacing="0"/>
        <w:ind w:firstLine="720"/>
        <w:jc w:val="both"/>
        <w:rPr>
          <w:rFonts w:ascii="Calibri" w:hAnsi="Calibri" w:cs="Calibri"/>
          <w:color w:val="000000"/>
          <w:sz w:val="22"/>
          <w:szCs w:val="22"/>
        </w:rPr>
      </w:pPr>
      <w:r>
        <w:rPr>
          <w:rFonts w:ascii="Calibri Light" w:hAnsi="Calibri Light" w:cs="Calibri Light"/>
          <w:b/>
          <w:bCs/>
          <w:color w:val="000000"/>
          <w:bdr w:val="none" w:sz="0" w:space="0" w:color="auto" w:frame="1"/>
        </w:rPr>
        <w:t>Publisher</w:t>
      </w:r>
      <w:r>
        <w:rPr>
          <w:rFonts w:ascii="Calibri Light" w:hAnsi="Calibri Light" w:cs="Calibri Light"/>
          <w:color w:val="000000"/>
          <w:bdr w:val="none" w:sz="0" w:space="0" w:color="auto" w:frame="1"/>
        </w:rPr>
        <w:t>:  The MIT-Press </w:t>
      </w:r>
    </w:p>
    <w:p w14:paraId="49BA0529" w14:textId="77777777" w:rsidR="00DD0BAC" w:rsidRDefault="00DD0BAC" w:rsidP="00DD0BAC">
      <w:pPr>
        <w:pStyle w:val="NormalWeb"/>
        <w:shd w:val="clear" w:color="auto" w:fill="FFFFFF"/>
        <w:spacing w:before="0" w:beforeAutospacing="0" w:after="0" w:afterAutospacing="0"/>
        <w:ind w:firstLine="720"/>
        <w:jc w:val="both"/>
        <w:rPr>
          <w:rFonts w:ascii="Calibri" w:hAnsi="Calibri" w:cs="Calibri"/>
          <w:color w:val="000000"/>
          <w:sz w:val="22"/>
          <w:szCs w:val="22"/>
        </w:rPr>
      </w:pPr>
      <w:r>
        <w:rPr>
          <w:rFonts w:ascii="Calibri Light" w:hAnsi="Calibri Light" w:cs="Calibri Light"/>
          <w:b/>
          <w:bCs/>
          <w:color w:val="000000"/>
          <w:bdr w:val="none" w:sz="0" w:space="0" w:color="auto" w:frame="1"/>
        </w:rPr>
        <w:t>Print ISBN</w:t>
      </w:r>
      <w:r>
        <w:rPr>
          <w:rFonts w:ascii="Calibri Light" w:hAnsi="Calibri Light" w:cs="Calibri Light"/>
          <w:color w:val="000000"/>
          <w:bdr w:val="none" w:sz="0" w:space="0" w:color="auto" w:frame="1"/>
        </w:rPr>
        <w:t>-13: </w:t>
      </w:r>
      <w:r>
        <w:rPr>
          <w:rFonts w:ascii="Arial" w:hAnsi="Arial" w:cs="Arial"/>
          <w:color w:val="0F1111"/>
          <w:sz w:val="18"/>
          <w:szCs w:val="18"/>
          <w:bdr w:val="none" w:sz="0" w:space="0" w:color="auto" w:frame="1"/>
          <w:shd w:val="clear" w:color="auto" w:fill="FFFFFF"/>
        </w:rPr>
        <w:t>978-0262035613</w:t>
      </w:r>
      <w:r>
        <w:rPr>
          <w:rFonts w:ascii="Calibri Light" w:hAnsi="Calibri Light" w:cs="Calibri Light"/>
          <w:color w:val="000000"/>
          <w:bdr w:val="none" w:sz="0" w:space="0" w:color="auto" w:frame="1"/>
        </w:rPr>
        <w:t> </w:t>
      </w:r>
    </w:p>
    <w:p w14:paraId="6F083B02" w14:textId="77777777" w:rsidR="00DD0BAC" w:rsidRPr="00DD0BAC" w:rsidRDefault="00DD0BAC" w:rsidP="00DD0BAC">
      <w:pPr>
        <w:ind w:left="720"/>
      </w:pPr>
    </w:p>
    <w:p w14:paraId="2BB48968" w14:textId="77777777" w:rsidR="00DD0BAC" w:rsidRDefault="00DD0BAC" w:rsidP="00DD0BAC">
      <w:pPr>
        <w:pStyle w:val="ListParagraph"/>
        <w:numPr>
          <w:ilvl w:val="0"/>
          <w:numId w:val="2"/>
        </w:numPr>
      </w:pPr>
      <w:r w:rsidRPr="00DD0BAC">
        <w:t>"Hands-On Machine Learning with Scikit-Learn, Keras, and TensorFlow" by Aurélien Géron:</w:t>
      </w:r>
    </w:p>
    <w:p w14:paraId="2AEBF273" w14:textId="3FD9A454" w:rsidR="00DD0BAC" w:rsidRDefault="00DD0BAC" w:rsidP="00DD0BAC">
      <w:pPr>
        <w:pStyle w:val="ListParagraph"/>
      </w:pPr>
      <w:r w:rsidRPr="00DD0BAC">
        <w:t>This practical book provides a hands-on approach to learning deep learning using popular Python libraries such as Scikit-Learn, Keras, and TensorFlow. It covers topics such as convolutional neural networks, recurrent neural networks, and reinforcement learning.</w:t>
      </w:r>
    </w:p>
    <w:p w14:paraId="122ED980" w14:textId="77777777" w:rsidR="00DD0BAC" w:rsidRDefault="00DD0BAC" w:rsidP="00DD0BAC">
      <w:pPr>
        <w:pStyle w:val="NormalWeb"/>
        <w:shd w:val="clear" w:color="auto" w:fill="FFFFFF"/>
        <w:spacing w:before="0" w:beforeAutospacing="0" w:after="0" w:afterAutospacing="0"/>
        <w:ind w:firstLine="720"/>
        <w:jc w:val="both"/>
        <w:rPr>
          <w:rFonts w:ascii="Calibri" w:hAnsi="Calibri" w:cs="Calibri"/>
          <w:color w:val="000000"/>
          <w:sz w:val="22"/>
          <w:szCs w:val="22"/>
        </w:rPr>
      </w:pPr>
      <w:r>
        <w:rPr>
          <w:rFonts w:ascii="Calibri Light" w:hAnsi="Calibri Light" w:cs="Calibri Light"/>
          <w:b/>
          <w:bCs/>
          <w:color w:val="000000"/>
          <w:bdr w:val="none" w:sz="0" w:space="0" w:color="auto" w:frame="1"/>
        </w:rPr>
        <w:t>Publisher</w:t>
      </w:r>
      <w:r>
        <w:rPr>
          <w:rFonts w:ascii="Calibri Light" w:hAnsi="Calibri Light" w:cs="Calibri Light"/>
          <w:color w:val="000000"/>
          <w:bdr w:val="none" w:sz="0" w:space="0" w:color="auto" w:frame="1"/>
        </w:rPr>
        <w:t>: O'Reilly Media, Inc. </w:t>
      </w:r>
    </w:p>
    <w:p w14:paraId="2A5ACAD5" w14:textId="77777777" w:rsidR="00DD0BAC" w:rsidRDefault="00DD0BAC" w:rsidP="00DD0BAC">
      <w:pPr>
        <w:pStyle w:val="NormalWeb"/>
        <w:shd w:val="clear" w:color="auto" w:fill="FFFFFF"/>
        <w:spacing w:before="0" w:beforeAutospacing="0" w:after="0" w:afterAutospacing="0"/>
        <w:ind w:firstLine="720"/>
        <w:jc w:val="both"/>
        <w:rPr>
          <w:rFonts w:ascii="Calibri" w:hAnsi="Calibri" w:cs="Calibri"/>
          <w:color w:val="000000"/>
          <w:sz w:val="22"/>
          <w:szCs w:val="22"/>
        </w:rPr>
      </w:pPr>
      <w:r>
        <w:rPr>
          <w:rFonts w:ascii="Calibri Light" w:hAnsi="Calibri Light" w:cs="Calibri Light"/>
          <w:b/>
          <w:bCs/>
          <w:color w:val="000000"/>
          <w:bdr w:val="none" w:sz="0" w:space="0" w:color="auto" w:frame="1"/>
        </w:rPr>
        <w:t>Pub. Date</w:t>
      </w:r>
      <w:r>
        <w:rPr>
          <w:rFonts w:ascii="Calibri Light" w:hAnsi="Calibri Light" w:cs="Calibri Light"/>
          <w:color w:val="000000"/>
          <w:bdr w:val="none" w:sz="0" w:space="0" w:color="auto" w:frame="1"/>
        </w:rPr>
        <w:t>: March 30, 2017 </w:t>
      </w:r>
    </w:p>
    <w:p w14:paraId="78242438" w14:textId="77777777" w:rsidR="00DD0BAC" w:rsidRDefault="00DD0BAC" w:rsidP="00DD0BAC">
      <w:pPr>
        <w:pStyle w:val="NormalWeb"/>
        <w:shd w:val="clear" w:color="auto" w:fill="FFFFFF"/>
        <w:spacing w:before="0" w:beforeAutospacing="0" w:after="0" w:afterAutospacing="0"/>
        <w:ind w:firstLine="720"/>
        <w:jc w:val="both"/>
        <w:rPr>
          <w:rFonts w:ascii="Calibri" w:hAnsi="Calibri" w:cs="Calibri"/>
          <w:color w:val="000000"/>
          <w:sz w:val="22"/>
          <w:szCs w:val="22"/>
        </w:rPr>
      </w:pPr>
      <w:r>
        <w:rPr>
          <w:rFonts w:ascii="Calibri Light" w:hAnsi="Calibri Light" w:cs="Calibri Light"/>
          <w:b/>
          <w:bCs/>
          <w:color w:val="000000"/>
          <w:bdr w:val="none" w:sz="0" w:space="0" w:color="auto" w:frame="1"/>
        </w:rPr>
        <w:t>Print ISBN</w:t>
      </w:r>
      <w:r>
        <w:rPr>
          <w:rFonts w:ascii="Calibri Light" w:hAnsi="Calibri Light" w:cs="Calibri Light"/>
          <w:color w:val="000000"/>
          <w:bdr w:val="none" w:sz="0" w:space="0" w:color="auto" w:frame="1"/>
        </w:rPr>
        <w:t>-13: 978-1-4919-6229-9 </w:t>
      </w:r>
    </w:p>
    <w:p w14:paraId="7CA97437" w14:textId="77777777" w:rsidR="00DD0BAC" w:rsidRPr="00DD0BAC" w:rsidRDefault="00DD0BAC" w:rsidP="00DD0BAC">
      <w:pPr>
        <w:pStyle w:val="ListParagraph"/>
      </w:pPr>
    </w:p>
    <w:p w14:paraId="6677E285" w14:textId="77777777" w:rsidR="00DD0BAC" w:rsidRDefault="00DD0BAC" w:rsidP="00DD0BAC">
      <w:pPr>
        <w:pStyle w:val="ListParagraph"/>
        <w:numPr>
          <w:ilvl w:val="0"/>
          <w:numId w:val="2"/>
        </w:numPr>
      </w:pPr>
      <w:r w:rsidRPr="00DD0BAC">
        <w:t xml:space="preserve">"Python Machine Learning" by Sebastian Raschka and Vahid Mirjalili: </w:t>
      </w:r>
    </w:p>
    <w:p w14:paraId="38C0F846" w14:textId="1B8207F4" w:rsidR="00DD0BAC" w:rsidRDefault="00DD0BAC" w:rsidP="00DD0BAC">
      <w:pPr>
        <w:pStyle w:val="ListParagraph"/>
      </w:pPr>
      <w:r w:rsidRPr="00DD0BAC">
        <w:t>This book covers a wide range of machine learning topics, including deep learning, using the Python programming language. It provides a practical, hands-on approach to learning deep learning, with examples and case studies throughout the book.</w:t>
      </w:r>
    </w:p>
    <w:p w14:paraId="5C169B9A" w14:textId="285F8725" w:rsidR="00104A24" w:rsidRPr="00104A24" w:rsidRDefault="00104A24" w:rsidP="00104A24">
      <w:pPr>
        <w:pStyle w:val="ListParagraph"/>
      </w:pPr>
      <w:r w:rsidRPr="00104A24">
        <w:t>Publication date: December 2019</w:t>
      </w:r>
    </w:p>
    <w:p w14:paraId="71D682B2" w14:textId="156EC022" w:rsidR="00104A24" w:rsidRPr="00104A24" w:rsidRDefault="00104A24" w:rsidP="00104A24">
      <w:pPr>
        <w:pStyle w:val="ListParagraph"/>
      </w:pPr>
      <w:r w:rsidRPr="00104A24">
        <w:t>Publisher: Packt</w:t>
      </w:r>
    </w:p>
    <w:p w14:paraId="1FD93311" w14:textId="190C363F" w:rsidR="00104A24" w:rsidRPr="00104A24" w:rsidRDefault="00104A24" w:rsidP="00104A24">
      <w:pPr>
        <w:pStyle w:val="ListParagraph"/>
      </w:pPr>
      <w:r w:rsidRPr="00104A24">
        <w:t>ISBN:9781789955750</w:t>
      </w:r>
    </w:p>
    <w:p w14:paraId="2EC59057" w14:textId="77777777" w:rsidR="00104A24" w:rsidRPr="00DD0BAC" w:rsidRDefault="00104A24" w:rsidP="00DD0BAC">
      <w:pPr>
        <w:pStyle w:val="ListParagraph"/>
      </w:pPr>
    </w:p>
    <w:p w14:paraId="6C6E731C" w14:textId="77777777" w:rsidR="00DD0BAC" w:rsidRDefault="00DD0BAC" w:rsidP="00DD0BAC">
      <w:pPr>
        <w:pStyle w:val="ListParagraph"/>
        <w:numPr>
          <w:ilvl w:val="0"/>
          <w:numId w:val="2"/>
        </w:numPr>
      </w:pPr>
      <w:r w:rsidRPr="00DD0BAC">
        <w:t xml:space="preserve">"Deep Learning for Computer Vision" by Rajalingappaa Shanmugamani: </w:t>
      </w:r>
    </w:p>
    <w:p w14:paraId="5E017A3F" w14:textId="203A0214" w:rsidR="00DD0BAC" w:rsidRDefault="00DD0BAC" w:rsidP="00DD0BAC">
      <w:pPr>
        <w:pStyle w:val="ListParagraph"/>
      </w:pPr>
      <w:r w:rsidRPr="00DD0BAC">
        <w:t>This book focuses specifically on deep learning for computer vision applications, covering topics such as image classification, object detection, and semantic segmentation. It provides practical examples and detailed explanations of the underlying concepts.</w:t>
      </w:r>
    </w:p>
    <w:p w14:paraId="234529D0" w14:textId="7ED98593" w:rsidR="00104A24" w:rsidRPr="00104A24" w:rsidRDefault="00104A24" w:rsidP="00104A24">
      <w:pPr>
        <w:pStyle w:val="ListParagraph"/>
      </w:pPr>
      <w:r w:rsidRPr="00104A24">
        <w:t>Publication date: January 2018</w:t>
      </w:r>
    </w:p>
    <w:p w14:paraId="5651124B" w14:textId="2C05F78A" w:rsidR="00104A24" w:rsidRPr="00104A24" w:rsidRDefault="00104A24" w:rsidP="00104A24">
      <w:pPr>
        <w:pStyle w:val="ListParagraph"/>
      </w:pPr>
      <w:r w:rsidRPr="00104A24">
        <w:t>Publisher: Packt</w:t>
      </w:r>
    </w:p>
    <w:p w14:paraId="625D1561" w14:textId="40BA63AF" w:rsidR="00104A24" w:rsidRPr="00104A24" w:rsidRDefault="00104A24" w:rsidP="00104A24">
      <w:pPr>
        <w:pStyle w:val="ListParagraph"/>
      </w:pPr>
      <w:r w:rsidRPr="00104A24">
        <w:lastRenderedPageBreak/>
        <w:t>ISBN: 9781788295628</w:t>
      </w:r>
    </w:p>
    <w:p w14:paraId="78FC1F8D" w14:textId="77777777" w:rsidR="00104A24" w:rsidRPr="00DD0BAC" w:rsidRDefault="00104A24" w:rsidP="00DD0BAC">
      <w:pPr>
        <w:pStyle w:val="ListParagraph"/>
      </w:pPr>
    </w:p>
    <w:p w14:paraId="73F35CD5" w14:textId="77777777" w:rsidR="00DD0BAC" w:rsidRDefault="00DD0BAC" w:rsidP="00DD0BAC">
      <w:pPr>
        <w:pStyle w:val="ListParagraph"/>
        <w:numPr>
          <w:ilvl w:val="0"/>
          <w:numId w:val="2"/>
        </w:numPr>
      </w:pPr>
      <w:r w:rsidRPr="00DD0BAC">
        <w:t xml:space="preserve">"Grokking Deep Learning" by Andrew Trask: </w:t>
      </w:r>
    </w:p>
    <w:p w14:paraId="79BB98C0" w14:textId="6442DBB3" w:rsidR="00DD0BAC" w:rsidRDefault="00DD0BAC" w:rsidP="00DD0BAC">
      <w:pPr>
        <w:pStyle w:val="ListParagraph"/>
      </w:pPr>
      <w:r w:rsidRPr="00DD0BAC">
        <w:t>This book takes a unique approach to teaching deep learning, using a visual, intuitive approach to explain the underlying concepts. It covers topics such as backpropagation, convolutional neural networks, and recurrent neural networks.</w:t>
      </w:r>
    </w:p>
    <w:p w14:paraId="11231B4F" w14:textId="77777777" w:rsidR="006C705B" w:rsidRPr="00AA1D4A" w:rsidRDefault="006C705B" w:rsidP="006C705B">
      <w:pPr>
        <w:ind w:left="720"/>
      </w:pPr>
      <w:r>
        <w:t>Manning publications, 2019</w:t>
      </w:r>
      <w:r>
        <w:br/>
      </w:r>
      <w:r w:rsidRPr="00AA1D4A">
        <w:rPr>
          <w:rStyle w:val="a-size-base"/>
          <w:color w:val="0F1111"/>
          <w:shd w:val="clear" w:color="auto" w:fill="FFFFFF"/>
        </w:rPr>
        <w:t>ISBN-13:</w:t>
      </w:r>
      <w:r w:rsidRPr="00AA1D4A">
        <w:rPr>
          <w:color w:val="0F1111"/>
          <w:shd w:val="clear" w:color="auto" w:fill="FFFFFF"/>
        </w:rPr>
        <w:t> </w:t>
      </w:r>
      <w:r w:rsidRPr="00AA1D4A">
        <w:rPr>
          <w:rStyle w:val="a-size-base"/>
          <w:color w:val="0F1111"/>
          <w:shd w:val="clear" w:color="auto" w:fill="FFFFFF"/>
        </w:rPr>
        <w:t>978-1617293702</w:t>
      </w:r>
    </w:p>
    <w:p w14:paraId="0ADB7128" w14:textId="77777777" w:rsidR="006C705B" w:rsidRPr="00AA1D4A" w:rsidRDefault="006C705B" w:rsidP="006C705B"/>
    <w:p w14:paraId="45B0225D" w14:textId="77777777" w:rsidR="006C705B" w:rsidRPr="00DD0BAC" w:rsidRDefault="006C705B" w:rsidP="00DD0BAC">
      <w:pPr>
        <w:pStyle w:val="ListParagraph"/>
      </w:pPr>
    </w:p>
    <w:p w14:paraId="696AF83C" w14:textId="77777777" w:rsidR="00C55FF9" w:rsidRDefault="00C55FF9" w:rsidP="00C55FF9">
      <w:r w:rsidRPr="009365DC">
        <w:rPr>
          <w:b/>
        </w:rPr>
        <w:t xml:space="preserve">Course Web Page: </w:t>
      </w:r>
      <w:r w:rsidRPr="009365DC">
        <w:t>All announcement, email notifications, class material, and grading will be done through Blackboard. Check for announcements and updates daily. Use only your SHU email address.</w:t>
      </w:r>
    </w:p>
    <w:p w14:paraId="47C1FB79" w14:textId="77777777" w:rsidR="00D4147A" w:rsidRDefault="00D4147A" w:rsidP="00C55FF9"/>
    <w:p w14:paraId="77D93D73" w14:textId="77777777" w:rsidR="00D4147A" w:rsidRPr="00D4147A" w:rsidRDefault="00D4147A" w:rsidP="00C55FF9">
      <w:pPr>
        <w:rPr>
          <w:b/>
        </w:rPr>
      </w:pPr>
      <w:r w:rsidRPr="00D4147A">
        <w:rPr>
          <w:b/>
        </w:rPr>
        <w:t>Attendance:</w:t>
      </w:r>
    </w:p>
    <w:p w14:paraId="64176594" w14:textId="77777777" w:rsidR="00D4147A" w:rsidRPr="009365DC" w:rsidRDefault="00D4147A" w:rsidP="00C55FF9">
      <w:r>
        <w:t>Attendance is mandatory</w:t>
      </w:r>
      <w:r w:rsidR="00DF25CF">
        <w:t xml:space="preserve"> in person</w:t>
      </w:r>
      <w:r>
        <w:t>.</w:t>
      </w:r>
    </w:p>
    <w:p w14:paraId="70A0C1E5" w14:textId="77777777" w:rsidR="00C55FF9" w:rsidRDefault="00C55FF9" w:rsidP="00C55FF9">
      <w:pPr>
        <w:rPr>
          <w:b/>
          <w:sz w:val="22"/>
          <w:szCs w:val="22"/>
        </w:rPr>
      </w:pPr>
    </w:p>
    <w:p w14:paraId="623B53F1" w14:textId="77777777" w:rsidR="00C55FF9" w:rsidRPr="009365DC" w:rsidRDefault="00C55FF9" w:rsidP="00C55FF9">
      <w:r w:rsidRPr="009365DC">
        <w:rPr>
          <w:b/>
        </w:rPr>
        <w:t>Grading Policy:</w:t>
      </w:r>
    </w:p>
    <w:p w14:paraId="1910382B" w14:textId="77777777" w:rsidR="00C55FF9" w:rsidRPr="009365DC" w:rsidRDefault="00C55FF9" w:rsidP="00C55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1620"/>
      </w:tblGrid>
      <w:tr w:rsidR="00C55FF9" w:rsidRPr="009365DC" w14:paraId="1633B94F" w14:textId="77777777" w:rsidTr="00237230">
        <w:tc>
          <w:tcPr>
            <w:tcW w:w="4675" w:type="dxa"/>
          </w:tcPr>
          <w:p w14:paraId="1E478784" w14:textId="77777777" w:rsidR="00C55FF9" w:rsidRPr="009365DC" w:rsidRDefault="00C55FF9" w:rsidP="00237230">
            <w:pPr>
              <w:rPr>
                <w:b/>
              </w:rPr>
            </w:pPr>
            <w:r w:rsidRPr="009365DC">
              <w:rPr>
                <w:b/>
              </w:rPr>
              <w:t>Assessment Criteria</w:t>
            </w:r>
          </w:p>
        </w:tc>
        <w:tc>
          <w:tcPr>
            <w:tcW w:w="1620" w:type="dxa"/>
          </w:tcPr>
          <w:p w14:paraId="392687C7" w14:textId="77777777" w:rsidR="00C55FF9" w:rsidRPr="009365DC" w:rsidRDefault="00C55FF9" w:rsidP="00237230">
            <w:pPr>
              <w:rPr>
                <w:b/>
              </w:rPr>
            </w:pPr>
            <w:r w:rsidRPr="009365DC">
              <w:rPr>
                <w:b/>
              </w:rPr>
              <w:t>Weight</w:t>
            </w:r>
          </w:p>
        </w:tc>
      </w:tr>
      <w:tr w:rsidR="00C55FF9" w:rsidRPr="009365DC" w14:paraId="14ED7526" w14:textId="77777777" w:rsidTr="00237230">
        <w:tc>
          <w:tcPr>
            <w:tcW w:w="4675" w:type="dxa"/>
          </w:tcPr>
          <w:p w14:paraId="5958C146" w14:textId="33709FCB" w:rsidR="00C55FF9" w:rsidRPr="009365DC" w:rsidRDefault="00C55FF9" w:rsidP="00237230">
            <w:r w:rsidRPr="009365DC">
              <w:t>Programming Assignments</w:t>
            </w:r>
            <w:r w:rsidR="006C705B">
              <w:t xml:space="preserve">, </w:t>
            </w:r>
            <w:r w:rsidRPr="009365DC">
              <w:t>classwork</w:t>
            </w:r>
            <w:r w:rsidR="006C705B">
              <w:t xml:space="preserve"> and attendance </w:t>
            </w:r>
          </w:p>
        </w:tc>
        <w:tc>
          <w:tcPr>
            <w:tcW w:w="1620" w:type="dxa"/>
          </w:tcPr>
          <w:p w14:paraId="3CFB6F66" w14:textId="0FC3D5D9" w:rsidR="00C55FF9" w:rsidRPr="009365DC" w:rsidRDefault="006C705B" w:rsidP="00237230">
            <w:r>
              <w:t>4</w:t>
            </w:r>
            <w:r w:rsidR="00C55FF9" w:rsidRPr="009365DC">
              <w:t>0%</w:t>
            </w:r>
          </w:p>
        </w:tc>
      </w:tr>
      <w:tr w:rsidR="00C55FF9" w:rsidRPr="009365DC" w14:paraId="09AF4F20" w14:textId="77777777" w:rsidTr="00237230">
        <w:tc>
          <w:tcPr>
            <w:tcW w:w="4675" w:type="dxa"/>
          </w:tcPr>
          <w:p w14:paraId="74B3E527" w14:textId="77777777" w:rsidR="00C55FF9" w:rsidRPr="009365DC" w:rsidRDefault="00C55FF9" w:rsidP="00237230">
            <w:r w:rsidRPr="009365DC">
              <w:t>Midterm Exam</w:t>
            </w:r>
          </w:p>
        </w:tc>
        <w:tc>
          <w:tcPr>
            <w:tcW w:w="1620" w:type="dxa"/>
          </w:tcPr>
          <w:p w14:paraId="346B0BC5" w14:textId="130F9AE6" w:rsidR="00C55FF9" w:rsidRPr="009365DC" w:rsidRDefault="006C705B" w:rsidP="00237230">
            <w:r>
              <w:t>3</w:t>
            </w:r>
            <w:r w:rsidR="00C55FF9" w:rsidRPr="009365DC">
              <w:t>0%</w:t>
            </w:r>
          </w:p>
        </w:tc>
      </w:tr>
      <w:tr w:rsidR="00C55FF9" w:rsidRPr="009365DC" w14:paraId="17436A45" w14:textId="77777777" w:rsidTr="00237230">
        <w:tc>
          <w:tcPr>
            <w:tcW w:w="4675" w:type="dxa"/>
          </w:tcPr>
          <w:p w14:paraId="257B27D6" w14:textId="77777777" w:rsidR="00C55FF9" w:rsidRPr="009365DC" w:rsidRDefault="00C55FF9" w:rsidP="00987DD7">
            <w:r>
              <w:t xml:space="preserve">Final </w:t>
            </w:r>
            <w:r w:rsidR="00987DD7">
              <w:t>Project</w:t>
            </w:r>
          </w:p>
        </w:tc>
        <w:tc>
          <w:tcPr>
            <w:tcW w:w="1620" w:type="dxa"/>
          </w:tcPr>
          <w:p w14:paraId="00B412D7" w14:textId="77777777" w:rsidR="00C55FF9" w:rsidRPr="009365DC" w:rsidRDefault="00C55FF9" w:rsidP="00237230">
            <w:r w:rsidRPr="009365DC">
              <w:t>30%</w:t>
            </w:r>
          </w:p>
        </w:tc>
      </w:tr>
    </w:tbl>
    <w:p w14:paraId="10509A55" w14:textId="77777777" w:rsidR="00C55FF9" w:rsidRPr="009365DC" w:rsidRDefault="00C55FF9" w:rsidP="00C55FF9">
      <w:pPr>
        <w:rPr>
          <w:b/>
        </w:rPr>
      </w:pPr>
    </w:p>
    <w:p w14:paraId="7F3D75DF" w14:textId="77777777" w:rsidR="00C55FF9" w:rsidRPr="009365DC" w:rsidRDefault="00C55FF9" w:rsidP="00C55FF9">
      <w:pPr>
        <w:rPr>
          <w:b/>
        </w:rPr>
      </w:pPr>
      <w:r w:rsidRPr="009365DC">
        <w:rPr>
          <w:b/>
        </w:rPr>
        <w:t>Grading Schema:</w:t>
      </w:r>
    </w:p>
    <w:p w14:paraId="73DFDD0A" w14:textId="77777777" w:rsidR="00C55FF9" w:rsidRPr="009365DC" w:rsidRDefault="00C55FF9" w:rsidP="00C55FF9">
      <w:pPr>
        <w:rPr>
          <w:b/>
        </w:rPr>
      </w:pPr>
    </w:p>
    <w:tbl>
      <w:tblPr>
        <w:tblStyle w:val="TableGrid"/>
        <w:tblW w:w="0" w:type="auto"/>
        <w:tblLook w:val="04A0" w:firstRow="1" w:lastRow="0" w:firstColumn="1" w:lastColumn="0" w:noHBand="0" w:noVBand="1"/>
      </w:tblPr>
      <w:tblGrid>
        <w:gridCol w:w="1255"/>
        <w:gridCol w:w="530"/>
      </w:tblGrid>
      <w:tr w:rsidR="00C55FF9" w:rsidRPr="009365DC" w14:paraId="18FBDE66" w14:textId="77777777" w:rsidTr="00237230">
        <w:tc>
          <w:tcPr>
            <w:tcW w:w="1255" w:type="dxa"/>
          </w:tcPr>
          <w:p w14:paraId="6E2FB5F3" w14:textId="77777777" w:rsidR="00C55FF9" w:rsidRPr="009365DC" w:rsidRDefault="00C55FF9" w:rsidP="00237230">
            <w:r w:rsidRPr="009365DC">
              <w:t>93-100</w:t>
            </w:r>
          </w:p>
        </w:tc>
        <w:tc>
          <w:tcPr>
            <w:tcW w:w="450" w:type="dxa"/>
          </w:tcPr>
          <w:p w14:paraId="37642C14" w14:textId="77777777" w:rsidR="00C55FF9" w:rsidRPr="009365DC" w:rsidRDefault="00C55FF9" w:rsidP="00237230">
            <w:r w:rsidRPr="009365DC">
              <w:t>A</w:t>
            </w:r>
          </w:p>
        </w:tc>
      </w:tr>
      <w:tr w:rsidR="00C55FF9" w:rsidRPr="009365DC" w14:paraId="13CD5646" w14:textId="77777777" w:rsidTr="00237230">
        <w:tc>
          <w:tcPr>
            <w:tcW w:w="1255" w:type="dxa"/>
          </w:tcPr>
          <w:p w14:paraId="118FAE72" w14:textId="77777777" w:rsidR="00C55FF9" w:rsidRPr="009365DC" w:rsidRDefault="00C55FF9" w:rsidP="00237230">
            <w:r w:rsidRPr="009365DC">
              <w:t>90-92</w:t>
            </w:r>
          </w:p>
        </w:tc>
        <w:tc>
          <w:tcPr>
            <w:tcW w:w="450" w:type="dxa"/>
          </w:tcPr>
          <w:p w14:paraId="50241884" w14:textId="77777777" w:rsidR="00C55FF9" w:rsidRPr="009365DC" w:rsidRDefault="00C55FF9" w:rsidP="00237230">
            <w:r w:rsidRPr="009365DC">
              <w:t>A-</w:t>
            </w:r>
          </w:p>
        </w:tc>
      </w:tr>
      <w:tr w:rsidR="00C55FF9" w:rsidRPr="009365DC" w14:paraId="12A4DB0A" w14:textId="77777777" w:rsidTr="00237230">
        <w:tc>
          <w:tcPr>
            <w:tcW w:w="1255" w:type="dxa"/>
          </w:tcPr>
          <w:p w14:paraId="4773787F" w14:textId="77777777" w:rsidR="00C55FF9" w:rsidRPr="009365DC" w:rsidRDefault="00C55FF9" w:rsidP="00237230">
            <w:r w:rsidRPr="009365DC">
              <w:t>87-89</w:t>
            </w:r>
          </w:p>
        </w:tc>
        <w:tc>
          <w:tcPr>
            <w:tcW w:w="450" w:type="dxa"/>
          </w:tcPr>
          <w:p w14:paraId="33E27B67" w14:textId="77777777" w:rsidR="00C55FF9" w:rsidRPr="009365DC" w:rsidRDefault="00C55FF9" w:rsidP="00237230">
            <w:r w:rsidRPr="009365DC">
              <w:t>B+</w:t>
            </w:r>
          </w:p>
        </w:tc>
      </w:tr>
      <w:tr w:rsidR="00C55FF9" w:rsidRPr="009365DC" w14:paraId="457D75CF" w14:textId="77777777" w:rsidTr="00237230">
        <w:tc>
          <w:tcPr>
            <w:tcW w:w="1255" w:type="dxa"/>
          </w:tcPr>
          <w:p w14:paraId="5973C016" w14:textId="77777777" w:rsidR="00C55FF9" w:rsidRPr="009365DC" w:rsidRDefault="00C55FF9" w:rsidP="00237230">
            <w:r w:rsidRPr="009365DC">
              <w:t>83-86</w:t>
            </w:r>
          </w:p>
        </w:tc>
        <w:tc>
          <w:tcPr>
            <w:tcW w:w="450" w:type="dxa"/>
          </w:tcPr>
          <w:p w14:paraId="489CE156" w14:textId="77777777" w:rsidR="00C55FF9" w:rsidRPr="009365DC" w:rsidRDefault="00C55FF9" w:rsidP="00237230">
            <w:r w:rsidRPr="009365DC">
              <w:t>B</w:t>
            </w:r>
          </w:p>
        </w:tc>
      </w:tr>
      <w:tr w:rsidR="00C55FF9" w:rsidRPr="009365DC" w14:paraId="18522A75" w14:textId="77777777" w:rsidTr="00237230">
        <w:tc>
          <w:tcPr>
            <w:tcW w:w="1255" w:type="dxa"/>
          </w:tcPr>
          <w:p w14:paraId="791D70AB" w14:textId="77777777" w:rsidR="00C55FF9" w:rsidRPr="009365DC" w:rsidRDefault="00C55FF9" w:rsidP="00237230">
            <w:r w:rsidRPr="009365DC">
              <w:t>80-82</w:t>
            </w:r>
          </w:p>
        </w:tc>
        <w:tc>
          <w:tcPr>
            <w:tcW w:w="450" w:type="dxa"/>
          </w:tcPr>
          <w:p w14:paraId="79785497" w14:textId="77777777" w:rsidR="00C55FF9" w:rsidRPr="009365DC" w:rsidRDefault="00C55FF9" w:rsidP="00237230">
            <w:r w:rsidRPr="009365DC">
              <w:t>B-</w:t>
            </w:r>
          </w:p>
        </w:tc>
      </w:tr>
      <w:tr w:rsidR="00C55FF9" w:rsidRPr="009365DC" w14:paraId="17D5A563" w14:textId="77777777" w:rsidTr="00237230">
        <w:tc>
          <w:tcPr>
            <w:tcW w:w="1255" w:type="dxa"/>
          </w:tcPr>
          <w:p w14:paraId="233378E3" w14:textId="77777777" w:rsidR="00C55FF9" w:rsidRPr="009365DC" w:rsidRDefault="00C55FF9" w:rsidP="00237230">
            <w:r w:rsidRPr="009365DC">
              <w:t>77-79</w:t>
            </w:r>
          </w:p>
        </w:tc>
        <w:tc>
          <w:tcPr>
            <w:tcW w:w="450" w:type="dxa"/>
          </w:tcPr>
          <w:p w14:paraId="08B160A7" w14:textId="77777777" w:rsidR="00C55FF9" w:rsidRPr="009365DC" w:rsidRDefault="00C55FF9" w:rsidP="00237230">
            <w:r w:rsidRPr="009365DC">
              <w:t>C+</w:t>
            </w:r>
          </w:p>
        </w:tc>
      </w:tr>
      <w:tr w:rsidR="00C55FF9" w:rsidRPr="009365DC" w14:paraId="64FC24D0" w14:textId="77777777" w:rsidTr="00237230">
        <w:tc>
          <w:tcPr>
            <w:tcW w:w="1255" w:type="dxa"/>
          </w:tcPr>
          <w:p w14:paraId="7A367BB6" w14:textId="77777777" w:rsidR="00C55FF9" w:rsidRPr="009365DC" w:rsidRDefault="00C55FF9" w:rsidP="00237230">
            <w:r w:rsidRPr="009365DC">
              <w:t>70-76</w:t>
            </w:r>
          </w:p>
        </w:tc>
        <w:tc>
          <w:tcPr>
            <w:tcW w:w="450" w:type="dxa"/>
          </w:tcPr>
          <w:p w14:paraId="1734F087" w14:textId="77777777" w:rsidR="00C55FF9" w:rsidRPr="009365DC" w:rsidRDefault="00C55FF9" w:rsidP="00237230">
            <w:r w:rsidRPr="009365DC">
              <w:t>C</w:t>
            </w:r>
          </w:p>
        </w:tc>
      </w:tr>
      <w:tr w:rsidR="00C55FF9" w:rsidRPr="009365DC" w14:paraId="3F9B0D3B" w14:textId="77777777" w:rsidTr="00237230">
        <w:tc>
          <w:tcPr>
            <w:tcW w:w="1255" w:type="dxa"/>
          </w:tcPr>
          <w:p w14:paraId="381D1B20" w14:textId="77777777" w:rsidR="00C55FF9" w:rsidRPr="009365DC" w:rsidRDefault="00C55FF9" w:rsidP="00237230">
            <w:r w:rsidRPr="009365DC">
              <w:t>Below 70</w:t>
            </w:r>
          </w:p>
        </w:tc>
        <w:tc>
          <w:tcPr>
            <w:tcW w:w="450" w:type="dxa"/>
          </w:tcPr>
          <w:p w14:paraId="4FA6731D" w14:textId="77777777" w:rsidR="00C55FF9" w:rsidRPr="009365DC" w:rsidRDefault="00C55FF9" w:rsidP="00237230">
            <w:r w:rsidRPr="009365DC">
              <w:t>F</w:t>
            </w:r>
          </w:p>
        </w:tc>
      </w:tr>
    </w:tbl>
    <w:p w14:paraId="3A576747" w14:textId="77777777" w:rsidR="00C55FF9" w:rsidRPr="009365DC" w:rsidRDefault="00C55FF9" w:rsidP="00C55FF9">
      <w:pPr>
        <w:rPr>
          <w:b/>
        </w:rPr>
      </w:pPr>
    </w:p>
    <w:p w14:paraId="4621D646" w14:textId="77777777" w:rsidR="00C55FF9" w:rsidRPr="009365DC" w:rsidRDefault="00C55FF9" w:rsidP="00353F23">
      <w:r w:rsidRPr="009365DC">
        <w:rPr>
          <w:b/>
        </w:rPr>
        <w:t>Tentative Course Schedule</w:t>
      </w:r>
      <w:r w:rsidRPr="009365DC">
        <w:t>:</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7200"/>
      </w:tblGrid>
      <w:tr w:rsidR="00C55FF9" w:rsidRPr="009365DC" w14:paraId="60129516" w14:textId="77777777" w:rsidTr="00353F23">
        <w:trPr>
          <w:trHeight w:val="20"/>
        </w:trPr>
        <w:tc>
          <w:tcPr>
            <w:tcW w:w="1255" w:type="dxa"/>
            <w:vAlign w:val="center"/>
          </w:tcPr>
          <w:p w14:paraId="1B262036" w14:textId="7EE16F55" w:rsidR="00C55FF9" w:rsidRPr="00353F23" w:rsidRDefault="006C705B" w:rsidP="006C705B">
            <w:pPr>
              <w:ind w:firstLine="335"/>
              <w:rPr>
                <w:sz w:val="20"/>
              </w:rPr>
            </w:pPr>
            <w:r>
              <w:rPr>
                <w:sz w:val="20"/>
              </w:rPr>
              <w:t>NO</w:t>
            </w:r>
          </w:p>
        </w:tc>
        <w:tc>
          <w:tcPr>
            <w:tcW w:w="7200" w:type="dxa"/>
            <w:vAlign w:val="center"/>
          </w:tcPr>
          <w:p w14:paraId="20AE76DC" w14:textId="77777777" w:rsidR="00C55FF9" w:rsidRPr="00353F23" w:rsidRDefault="00C55FF9" w:rsidP="00237230">
            <w:pPr>
              <w:tabs>
                <w:tab w:val="left" w:pos="720"/>
                <w:tab w:val="left" w:pos="2160"/>
                <w:tab w:val="left" w:pos="2880"/>
                <w:tab w:val="right" w:pos="10800"/>
              </w:tabs>
              <w:rPr>
                <w:b/>
                <w:sz w:val="20"/>
              </w:rPr>
            </w:pPr>
            <w:r w:rsidRPr="00353F23">
              <w:rPr>
                <w:b/>
                <w:sz w:val="20"/>
              </w:rPr>
              <w:t xml:space="preserve">    Lecture Topic</w:t>
            </w:r>
          </w:p>
        </w:tc>
      </w:tr>
      <w:tr w:rsidR="00C55FF9" w:rsidRPr="009365DC" w14:paraId="5310D5D7" w14:textId="77777777" w:rsidTr="00353F23">
        <w:trPr>
          <w:trHeight w:val="432"/>
        </w:trPr>
        <w:tc>
          <w:tcPr>
            <w:tcW w:w="1255" w:type="dxa"/>
            <w:vAlign w:val="center"/>
          </w:tcPr>
          <w:p w14:paraId="43EE4B8D" w14:textId="77777777" w:rsidR="00C55FF9" w:rsidRPr="00353F23" w:rsidRDefault="00C55FF9" w:rsidP="00237230">
            <w:pPr>
              <w:tabs>
                <w:tab w:val="left" w:pos="720"/>
                <w:tab w:val="left" w:pos="2160"/>
                <w:tab w:val="left" w:pos="2880"/>
                <w:tab w:val="right" w:pos="10800"/>
              </w:tabs>
              <w:rPr>
                <w:bCs/>
                <w:sz w:val="20"/>
              </w:rPr>
            </w:pPr>
            <w:r w:rsidRPr="00353F23">
              <w:rPr>
                <w:bCs/>
                <w:sz w:val="20"/>
              </w:rPr>
              <w:t>1</w:t>
            </w:r>
          </w:p>
          <w:p w14:paraId="27D542E8" w14:textId="77777777" w:rsidR="00353F23" w:rsidRPr="00353F23" w:rsidRDefault="00987DD7" w:rsidP="00237230">
            <w:pPr>
              <w:tabs>
                <w:tab w:val="left" w:pos="720"/>
                <w:tab w:val="left" w:pos="2160"/>
                <w:tab w:val="left" w:pos="2880"/>
                <w:tab w:val="right" w:pos="10800"/>
              </w:tabs>
              <w:rPr>
                <w:bCs/>
                <w:sz w:val="20"/>
              </w:rPr>
            </w:pPr>
            <w:r>
              <w:rPr>
                <w:bCs/>
                <w:sz w:val="20"/>
              </w:rPr>
              <w:t xml:space="preserve"> </w:t>
            </w:r>
          </w:p>
        </w:tc>
        <w:tc>
          <w:tcPr>
            <w:tcW w:w="7200" w:type="dxa"/>
            <w:vAlign w:val="center"/>
          </w:tcPr>
          <w:p w14:paraId="74D50CAC" w14:textId="77777777" w:rsidR="006C705B" w:rsidRPr="00143E8D" w:rsidRDefault="006C705B"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Introduction to Deep Learning</w:t>
            </w:r>
          </w:p>
          <w:p w14:paraId="2C5405D7" w14:textId="77777777" w:rsidR="006C705B" w:rsidRPr="00143E8D" w:rsidRDefault="006C705B" w:rsidP="00143E8D">
            <w:pPr>
              <w:pStyle w:val="ListParagraph"/>
              <w:numPr>
                <w:ilvl w:val="0"/>
                <w:numId w:val="15"/>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What is deep learning</w:t>
            </w:r>
          </w:p>
          <w:p w14:paraId="2E70DD8D" w14:textId="77777777" w:rsidR="006C705B" w:rsidRPr="00143E8D" w:rsidRDefault="006C705B" w:rsidP="00143E8D">
            <w:pPr>
              <w:pStyle w:val="ListParagraph"/>
              <w:numPr>
                <w:ilvl w:val="0"/>
                <w:numId w:val="15"/>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Why is deep learning important</w:t>
            </w:r>
          </w:p>
          <w:p w14:paraId="3AF038E6" w14:textId="77777777" w:rsidR="006C705B" w:rsidRPr="00143E8D" w:rsidRDefault="006C705B" w:rsidP="00143E8D">
            <w:pPr>
              <w:pStyle w:val="ListParagraph"/>
              <w:numPr>
                <w:ilvl w:val="0"/>
                <w:numId w:val="15"/>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Applications of deep learning</w:t>
            </w:r>
          </w:p>
          <w:p w14:paraId="2CC39EC1" w14:textId="77777777" w:rsidR="006C705B" w:rsidRPr="00143E8D" w:rsidRDefault="006C705B" w:rsidP="00143E8D">
            <w:pPr>
              <w:pStyle w:val="ListParagraph"/>
              <w:numPr>
                <w:ilvl w:val="0"/>
                <w:numId w:val="15"/>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Overview of deep learning frameworks</w:t>
            </w:r>
          </w:p>
          <w:p w14:paraId="7E81C288" w14:textId="6759A327" w:rsidR="00C55FF9" w:rsidRPr="00143E8D" w:rsidRDefault="00C55FF9"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p>
        </w:tc>
      </w:tr>
      <w:tr w:rsidR="00C55FF9" w:rsidRPr="009365DC" w14:paraId="4BC5635E" w14:textId="77777777" w:rsidTr="00353F23">
        <w:trPr>
          <w:trHeight w:val="432"/>
        </w:trPr>
        <w:tc>
          <w:tcPr>
            <w:tcW w:w="1255" w:type="dxa"/>
            <w:vAlign w:val="center"/>
          </w:tcPr>
          <w:p w14:paraId="47E86B74" w14:textId="77777777" w:rsidR="00C55FF9" w:rsidRDefault="00C55FF9" w:rsidP="00237230">
            <w:pPr>
              <w:tabs>
                <w:tab w:val="left" w:pos="720"/>
                <w:tab w:val="left" w:pos="2160"/>
                <w:tab w:val="left" w:pos="2880"/>
                <w:tab w:val="right" w:pos="10800"/>
              </w:tabs>
              <w:rPr>
                <w:bCs/>
                <w:sz w:val="20"/>
              </w:rPr>
            </w:pPr>
            <w:r w:rsidRPr="00353F23">
              <w:rPr>
                <w:bCs/>
                <w:sz w:val="20"/>
              </w:rPr>
              <w:t>2</w:t>
            </w:r>
          </w:p>
          <w:p w14:paraId="3A6F0C85" w14:textId="77777777" w:rsidR="00353F23" w:rsidRPr="00353F23" w:rsidRDefault="00987DD7" w:rsidP="00237230">
            <w:pPr>
              <w:tabs>
                <w:tab w:val="left" w:pos="720"/>
                <w:tab w:val="left" w:pos="2160"/>
                <w:tab w:val="left" w:pos="2880"/>
                <w:tab w:val="right" w:pos="10800"/>
              </w:tabs>
              <w:rPr>
                <w:bCs/>
                <w:sz w:val="20"/>
              </w:rPr>
            </w:pPr>
            <w:r>
              <w:rPr>
                <w:bCs/>
                <w:sz w:val="20"/>
              </w:rPr>
              <w:t xml:space="preserve"> </w:t>
            </w:r>
          </w:p>
        </w:tc>
        <w:tc>
          <w:tcPr>
            <w:tcW w:w="7200" w:type="dxa"/>
            <w:vAlign w:val="center"/>
          </w:tcPr>
          <w:p w14:paraId="24056F0B" w14:textId="77777777" w:rsidR="006C705B" w:rsidRPr="00143E8D" w:rsidRDefault="006C705B"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Neural Networks</w:t>
            </w:r>
          </w:p>
          <w:p w14:paraId="7F81BB3B" w14:textId="77777777" w:rsidR="006C705B" w:rsidRPr="00143E8D" w:rsidRDefault="006C705B" w:rsidP="00143E8D">
            <w:pPr>
              <w:pStyle w:val="ListParagraph"/>
              <w:numPr>
                <w:ilvl w:val="0"/>
                <w:numId w:val="16"/>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Introduction to neural networks</w:t>
            </w:r>
          </w:p>
          <w:p w14:paraId="2EF8B627" w14:textId="77777777" w:rsidR="006C705B" w:rsidRPr="00143E8D" w:rsidRDefault="006C705B" w:rsidP="00143E8D">
            <w:pPr>
              <w:pStyle w:val="ListParagraph"/>
              <w:numPr>
                <w:ilvl w:val="0"/>
                <w:numId w:val="16"/>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Types of neural networks</w:t>
            </w:r>
          </w:p>
          <w:p w14:paraId="1670C96B" w14:textId="77777777" w:rsidR="006C705B" w:rsidRPr="00143E8D" w:rsidRDefault="006C705B" w:rsidP="00143E8D">
            <w:pPr>
              <w:pStyle w:val="ListParagraph"/>
              <w:numPr>
                <w:ilvl w:val="0"/>
                <w:numId w:val="16"/>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Multilayer perceptrons</w:t>
            </w:r>
          </w:p>
          <w:p w14:paraId="7FEBB9C7" w14:textId="77777777" w:rsidR="006C705B" w:rsidRPr="00143E8D" w:rsidRDefault="006C705B" w:rsidP="00143E8D">
            <w:pPr>
              <w:pStyle w:val="ListParagraph"/>
              <w:numPr>
                <w:ilvl w:val="0"/>
                <w:numId w:val="16"/>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Activation functions</w:t>
            </w:r>
          </w:p>
          <w:p w14:paraId="1F323CF1" w14:textId="77777777" w:rsidR="006C705B" w:rsidRPr="00143E8D" w:rsidRDefault="006C705B" w:rsidP="00143E8D">
            <w:pPr>
              <w:pStyle w:val="ListParagraph"/>
              <w:numPr>
                <w:ilvl w:val="0"/>
                <w:numId w:val="16"/>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Forward and backward propagation</w:t>
            </w:r>
          </w:p>
          <w:p w14:paraId="232B360D" w14:textId="61A8CE76" w:rsidR="00C55FF9" w:rsidRPr="00143E8D" w:rsidRDefault="00C55FF9"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p>
        </w:tc>
      </w:tr>
      <w:tr w:rsidR="00C55FF9" w:rsidRPr="009365DC" w14:paraId="432EAF31" w14:textId="77777777" w:rsidTr="00353F23">
        <w:trPr>
          <w:trHeight w:val="432"/>
        </w:trPr>
        <w:tc>
          <w:tcPr>
            <w:tcW w:w="1255" w:type="dxa"/>
            <w:vAlign w:val="center"/>
          </w:tcPr>
          <w:p w14:paraId="6E81F466" w14:textId="77777777" w:rsidR="00C55FF9" w:rsidRDefault="00C55FF9" w:rsidP="00237230">
            <w:pPr>
              <w:tabs>
                <w:tab w:val="left" w:pos="720"/>
                <w:tab w:val="left" w:pos="2160"/>
                <w:tab w:val="left" w:pos="2880"/>
                <w:tab w:val="right" w:pos="10800"/>
              </w:tabs>
              <w:rPr>
                <w:bCs/>
                <w:sz w:val="20"/>
              </w:rPr>
            </w:pPr>
            <w:r w:rsidRPr="00353F23">
              <w:rPr>
                <w:bCs/>
                <w:sz w:val="20"/>
              </w:rPr>
              <w:t>3</w:t>
            </w:r>
          </w:p>
          <w:p w14:paraId="0A89D270" w14:textId="77777777" w:rsidR="00353F23" w:rsidRPr="00353F23" w:rsidRDefault="00987DD7" w:rsidP="00237230">
            <w:pPr>
              <w:tabs>
                <w:tab w:val="left" w:pos="720"/>
                <w:tab w:val="left" w:pos="2160"/>
                <w:tab w:val="left" w:pos="2880"/>
                <w:tab w:val="right" w:pos="10800"/>
              </w:tabs>
              <w:rPr>
                <w:bCs/>
                <w:sz w:val="20"/>
              </w:rPr>
            </w:pPr>
            <w:r>
              <w:rPr>
                <w:bCs/>
                <w:sz w:val="20"/>
              </w:rPr>
              <w:t xml:space="preserve"> </w:t>
            </w:r>
          </w:p>
        </w:tc>
        <w:tc>
          <w:tcPr>
            <w:tcW w:w="7200" w:type="dxa"/>
            <w:vAlign w:val="center"/>
          </w:tcPr>
          <w:p w14:paraId="03A7C827" w14:textId="77777777" w:rsidR="006C705B" w:rsidRPr="00143E8D" w:rsidRDefault="006C705B"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Convolutional Neural Networks</w:t>
            </w:r>
          </w:p>
          <w:p w14:paraId="56B640FB" w14:textId="77777777" w:rsidR="006C705B" w:rsidRPr="00143E8D" w:rsidRDefault="006C705B" w:rsidP="00143E8D">
            <w:pPr>
              <w:pStyle w:val="ListParagraph"/>
              <w:numPr>
                <w:ilvl w:val="0"/>
                <w:numId w:val="17"/>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Introduction to ConvNets</w:t>
            </w:r>
          </w:p>
          <w:p w14:paraId="28E7BB98" w14:textId="77777777" w:rsidR="006C705B" w:rsidRPr="00143E8D" w:rsidRDefault="006C705B" w:rsidP="00143E8D">
            <w:pPr>
              <w:pStyle w:val="ListParagraph"/>
              <w:numPr>
                <w:ilvl w:val="0"/>
                <w:numId w:val="17"/>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lastRenderedPageBreak/>
              <w:t>Convolutional layers</w:t>
            </w:r>
          </w:p>
          <w:p w14:paraId="5D148AF6" w14:textId="77777777" w:rsidR="006C705B" w:rsidRPr="00143E8D" w:rsidRDefault="006C705B" w:rsidP="00143E8D">
            <w:pPr>
              <w:pStyle w:val="ListParagraph"/>
              <w:numPr>
                <w:ilvl w:val="0"/>
                <w:numId w:val="17"/>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Pooling layers</w:t>
            </w:r>
          </w:p>
          <w:p w14:paraId="7823E9EA" w14:textId="77777777" w:rsidR="006C705B" w:rsidRPr="00143E8D" w:rsidRDefault="006C705B" w:rsidP="00143E8D">
            <w:pPr>
              <w:pStyle w:val="ListParagraph"/>
              <w:numPr>
                <w:ilvl w:val="0"/>
                <w:numId w:val="17"/>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Transfer learning with pre-trained ConvNets</w:t>
            </w:r>
          </w:p>
          <w:p w14:paraId="14D19B17" w14:textId="77777777" w:rsidR="006C705B" w:rsidRPr="00143E8D" w:rsidRDefault="006C705B" w:rsidP="00143E8D">
            <w:pPr>
              <w:pStyle w:val="ListParagraph"/>
              <w:numPr>
                <w:ilvl w:val="0"/>
                <w:numId w:val="17"/>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Applications of ConvNets in computer vision</w:t>
            </w:r>
          </w:p>
          <w:p w14:paraId="08125AB6" w14:textId="58746086" w:rsidR="00C55FF9" w:rsidRPr="00143E8D" w:rsidRDefault="00C55FF9"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p>
        </w:tc>
      </w:tr>
      <w:tr w:rsidR="00C55FF9" w:rsidRPr="009365DC" w14:paraId="7DA3CF5F" w14:textId="77777777" w:rsidTr="00353F23">
        <w:trPr>
          <w:trHeight w:val="432"/>
        </w:trPr>
        <w:tc>
          <w:tcPr>
            <w:tcW w:w="1255" w:type="dxa"/>
            <w:vAlign w:val="center"/>
          </w:tcPr>
          <w:p w14:paraId="7103B1AE" w14:textId="77777777" w:rsidR="00C55FF9" w:rsidRDefault="00C55FF9" w:rsidP="00237230">
            <w:pPr>
              <w:tabs>
                <w:tab w:val="left" w:pos="720"/>
                <w:tab w:val="left" w:pos="2160"/>
                <w:tab w:val="left" w:pos="2880"/>
                <w:tab w:val="right" w:pos="10800"/>
              </w:tabs>
              <w:rPr>
                <w:bCs/>
                <w:sz w:val="20"/>
              </w:rPr>
            </w:pPr>
            <w:r w:rsidRPr="00353F23">
              <w:rPr>
                <w:bCs/>
                <w:sz w:val="20"/>
              </w:rPr>
              <w:lastRenderedPageBreak/>
              <w:t>4</w:t>
            </w:r>
          </w:p>
          <w:p w14:paraId="35C459F8" w14:textId="77777777" w:rsidR="00353F23" w:rsidRPr="00353F23" w:rsidRDefault="00987DD7" w:rsidP="00237230">
            <w:pPr>
              <w:tabs>
                <w:tab w:val="left" w:pos="720"/>
                <w:tab w:val="left" w:pos="2160"/>
                <w:tab w:val="left" w:pos="2880"/>
                <w:tab w:val="right" w:pos="10800"/>
              </w:tabs>
              <w:rPr>
                <w:bCs/>
                <w:sz w:val="20"/>
              </w:rPr>
            </w:pPr>
            <w:r>
              <w:rPr>
                <w:bCs/>
                <w:sz w:val="20"/>
              </w:rPr>
              <w:t xml:space="preserve"> </w:t>
            </w:r>
          </w:p>
        </w:tc>
        <w:tc>
          <w:tcPr>
            <w:tcW w:w="7200" w:type="dxa"/>
            <w:vAlign w:val="center"/>
          </w:tcPr>
          <w:p w14:paraId="62D13E56" w14:textId="77777777" w:rsidR="00C55FF9" w:rsidRDefault="00143E8D" w:rsidP="00143E8D">
            <w:pPr>
              <w:pStyle w:val="ListParagraph"/>
              <w:numPr>
                <w:ilvl w:val="0"/>
                <w:numId w:val="18"/>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Pr>
                <w:bCs/>
                <w:sz w:val="20"/>
              </w:rPr>
              <w:t>Regression Models</w:t>
            </w:r>
          </w:p>
          <w:p w14:paraId="48BC5F60" w14:textId="39DF33D3" w:rsidR="00143E8D" w:rsidRPr="00143E8D" w:rsidRDefault="00143E8D" w:rsidP="00143E8D">
            <w:pPr>
              <w:pStyle w:val="ListParagraph"/>
              <w:numPr>
                <w:ilvl w:val="0"/>
                <w:numId w:val="18"/>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Pr>
                <w:bCs/>
                <w:sz w:val="20"/>
              </w:rPr>
              <w:t xml:space="preserve">Classification Models </w:t>
            </w:r>
          </w:p>
        </w:tc>
      </w:tr>
      <w:tr w:rsidR="00143E8D" w:rsidRPr="009365DC" w14:paraId="52E9C512" w14:textId="77777777" w:rsidTr="00353F23">
        <w:trPr>
          <w:trHeight w:val="432"/>
        </w:trPr>
        <w:tc>
          <w:tcPr>
            <w:tcW w:w="1255" w:type="dxa"/>
            <w:vAlign w:val="center"/>
          </w:tcPr>
          <w:p w14:paraId="10576620" w14:textId="77777777" w:rsidR="00143E8D" w:rsidRDefault="00143E8D" w:rsidP="00143E8D">
            <w:pPr>
              <w:tabs>
                <w:tab w:val="left" w:pos="720"/>
                <w:tab w:val="left" w:pos="2160"/>
                <w:tab w:val="left" w:pos="2880"/>
                <w:tab w:val="right" w:pos="10800"/>
              </w:tabs>
              <w:rPr>
                <w:bCs/>
                <w:sz w:val="20"/>
              </w:rPr>
            </w:pPr>
            <w:r w:rsidRPr="00353F23">
              <w:rPr>
                <w:bCs/>
                <w:sz w:val="20"/>
              </w:rPr>
              <w:t>5</w:t>
            </w:r>
          </w:p>
          <w:p w14:paraId="03F5A1C9"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4223956B" w14:textId="77777777" w:rsidR="00143E8D" w:rsidRPr="00143E8D" w:rsidRDefault="00143E8D"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Training Deep Neural Networks</w:t>
            </w:r>
          </w:p>
          <w:p w14:paraId="6A27FC37" w14:textId="77777777" w:rsidR="00143E8D" w:rsidRPr="00143E8D" w:rsidRDefault="00143E8D" w:rsidP="00143E8D">
            <w:pPr>
              <w:pStyle w:val="ListParagraph"/>
              <w:numPr>
                <w:ilvl w:val="0"/>
                <w:numId w:val="20"/>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Overfitting and regularization</w:t>
            </w:r>
          </w:p>
          <w:p w14:paraId="1B03BBB9" w14:textId="77777777" w:rsidR="00143E8D" w:rsidRPr="00143E8D" w:rsidRDefault="00143E8D" w:rsidP="00143E8D">
            <w:pPr>
              <w:pStyle w:val="ListParagraph"/>
              <w:numPr>
                <w:ilvl w:val="0"/>
                <w:numId w:val="20"/>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Loss functions</w:t>
            </w:r>
          </w:p>
          <w:p w14:paraId="794577B4" w14:textId="77777777" w:rsidR="00143E8D" w:rsidRPr="00143E8D" w:rsidRDefault="00143E8D" w:rsidP="00143E8D">
            <w:pPr>
              <w:pStyle w:val="ListParagraph"/>
              <w:numPr>
                <w:ilvl w:val="0"/>
                <w:numId w:val="20"/>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Optimization algorithms</w:t>
            </w:r>
          </w:p>
          <w:p w14:paraId="790E29E0" w14:textId="77777777" w:rsidR="00143E8D" w:rsidRPr="00143E8D" w:rsidRDefault="00143E8D" w:rsidP="00143E8D">
            <w:pPr>
              <w:pStyle w:val="ListParagraph"/>
              <w:numPr>
                <w:ilvl w:val="0"/>
                <w:numId w:val="20"/>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Hyperparameter tuning</w:t>
            </w:r>
          </w:p>
          <w:p w14:paraId="671CB21C" w14:textId="7B13D01B" w:rsidR="00143E8D" w:rsidRPr="00143E8D" w:rsidRDefault="00143E8D"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p>
        </w:tc>
      </w:tr>
      <w:tr w:rsidR="00143E8D" w:rsidRPr="009365DC" w14:paraId="1025044A" w14:textId="77777777" w:rsidTr="00353F23">
        <w:trPr>
          <w:trHeight w:val="432"/>
        </w:trPr>
        <w:tc>
          <w:tcPr>
            <w:tcW w:w="1255" w:type="dxa"/>
            <w:vAlign w:val="center"/>
          </w:tcPr>
          <w:p w14:paraId="6D3A343B" w14:textId="77777777" w:rsidR="00143E8D" w:rsidRDefault="00143E8D" w:rsidP="00143E8D">
            <w:pPr>
              <w:tabs>
                <w:tab w:val="left" w:pos="720"/>
                <w:tab w:val="left" w:pos="2160"/>
                <w:tab w:val="left" w:pos="2880"/>
                <w:tab w:val="right" w:pos="10800"/>
              </w:tabs>
              <w:rPr>
                <w:bCs/>
                <w:sz w:val="20"/>
              </w:rPr>
            </w:pPr>
            <w:r w:rsidRPr="00353F23">
              <w:rPr>
                <w:bCs/>
                <w:sz w:val="20"/>
              </w:rPr>
              <w:t>6</w:t>
            </w:r>
          </w:p>
          <w:p w14:paraId="6CF29C77"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326963C3" w14:textId="1BE7B8D3" w:rsidR="00143E8D" w:rsidRPr="00143E8D" w:rsidRDefault="00143E8D"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Pr>
                <w:bCs/>
                <w:sz w:val="20"/>
              </w:rPr>
              <w:t>Midterm</w:t>
            </w:r>
          </w:p>
        </w:tc>
      </w:tr>
      <w:tr w:rsidR="00143E8D" w:rsidRPr="009365DC" w14:paraId="568C2B96" w14:textId="77777777" w:rsidTr="00353F23">
        <w:trPr>
          <w:trHeight w:val="432"/>
        </w:trPr>
        <w:tc>
          <w:tcPr>
            <w:tcW w:w="1255" w:type="dxa"/>
            <w:vAlign w:val="center"/>
          </w:tcPr>
          <w:p w14:paraId="77223331" w14:textId="77777777" w:rsidR="00143E8D" w:rsidRDefault="00143E8D" w:rsidP="00143E8D">
            <w:pPr>
              <w:tabs>
                <w:tab w:val="left" w:pos="720"/>
                <w:tab w:val="left" w:pos="2160"/>
                <w:tab w:val="left" w:pos="2880"/>
                <w:tab w:val="right" w:pos="10800"/>
              </w:tabs>
              <w:rPr>
                <w:bCs/>
                <w:sz w:val="20"/>
              </w:rPr>
            </w:pPr>
            <w:r w:rsidRPr="00353F23">
              <w:rPr>
                <w:bCs/>
                <w:sz w:val="20"/>
              </w:rPr>
              <w:t>7</w:t>
            </w:r>
          </w:p>
          <w:p w14:paraId="7612D45C"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42FA39DE" w14:textId="77777777" w:rsidR="00143E8D" w:rsidRPr="00143E8D" w:rsidRDefault="00143E8D"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Recurrent Neural Networks</w:t>
            </w:r>
          </w:p>
          <w:p w14:paraId="148ACDB9" w14:textId="77777777" w:rsidR="00143E8D" w:rsidRPr="00143E8D" w:rsidRDefault="00143E8D" w:rsidP="00143E8D">
            <w:pPr>
              <w:pStyle w:val="ListParagraph"/>
              <w:numPr>
                <w:ilvl w:val="0"/>
                <w:numId w:val="18"/>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Introduction to RNNs</w:t>
            </w:r>
          </w:p>
          <w:p w14:paraId="2C02DE0B" w14:textId="77777777" w:rsidR="00143E8D" w:rsidRPr="00143E8D" w:rsidRDefault="00143E8D" w:rsidP="00143E8D">
            <w:pPr>
              <w:pStyle w:val="ListParagraph"/>
              <w:numPr>
                <w:ilvl w:val="0"/>
                <w:numId w:val="18"/>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Unrolling RNNs</w:t>
            </w:r>
          </w:p>
          <w:p w14:paraId="050D0971" w14:textId="77777777" w:rsidR="00143E8D" w:rsidRPr="00143E8D" w:rsidRDefault="00143E8D" w:rsidP="00143E8D">
            <w:pPr>
              <w:pStyle w:val="ListParagraph"/>
              <w:numPr>
                <w:ilvl w:val="0"/>
                <w:numId w:val="18"/>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LSTMs and GRUs</w:t>
            </w:r>
          </w:p>
          <w:p w14:paraId="602FE56D" w14:textId="77777777" w:rsidR="00143E8D" w:rsidRPr="00143E8D" w:rsidRDefault="00143E8D" w:rsidP="00143E8D">
            <w:pPr>
              <w:pStyle w:val="ListParagraph"/>
              <w:numPr>
                <w:ilvl w:val="0"/>
                <w:numId w:val="18"/>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Applications of RNNs in natural language processing</w:t>
            </w:r>
          </w:p>
          <w:p w14:paraId="34FC8522" w14:textId="47DA1CB6" w:rsidR="00143E8D" w:rsidRPr="00143E8D" w:rsidRDefault="00143E8D" w:rsidP="00143E8D">
            <w:pPr>
              <w:pStyle w:val="ListParagraph"/>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p>
        </w:tc>
      </w:tr>
      <w:tr w:rsidR="00143E8D" w:rsidRPr="009365DC" w14:paraId="0507D1D8" w14:textId="77777777" w:rsidTr="00353F23">
        <w:trPr>
          <w:trHeight w:val="432"/>
        </w:trPr>
        <w:tc>
          <w:tcPr>
            <w:tcW w:w="1255" w:type="dxa"/>
            <w:vAlign w:val="center"/>
          </w:tcPr>
          <w:p w14:paraId="5A710935" w14:textId="77777777" w:rsidR="00143E8D" w:rsidRDefault="00143E8D" w:rsidP="00143E8D">
            <w:pPr>
              <w:tabs>
                <w:tab w:val="left" w:pos="720"/>
                <w:tab w:val="left" w:pos="2160"/>
                <w:tab w:val="left" w:pos="2880"/>
                <w:tab w:val="right" w:pos="10800"/>
              </w:tabs>
              <w:rPr>
                <w:bCs/>
                <w:sz w:val="20"/>
              </w:rPr>
            </w:pPr>
            <w:r w:rsidRPr="00353F23">
              <w:rPr>
                <w:bCs/>
                <w:sz w:val="20"/>
              </w:rPr>
              <w:t>8</w:t>
            </w:r>
          </w:p>
          <w:p w14:paraId="3D7B2FCA"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2696DF78" w14:textId="5B02EAAD" w:rsidR="00143E8D" w:rsidRPr="00353F23" w:rsidRDefault="00143E8D" w:rsidP="00143E8D">
            <w:pPr>
              <w:jc w:val="both"/>
              <w:rPr>
                <w:sz w:val="20"/>
              </w:rPr>
            </w:pPr>
            <w:r>
              <w:t>Image processing</w:t>
            </w:r>
          </w:p>
        </w:tc>
      </w:tr>
      <w:tr w:rsidR="00143E8D" w:rsidRPr="009365DC" w14:paraId="49E6A1D9" w14:textId="77777777" w:rsidTr="00353F23">
        <w:trPr>
          <w:trHeight w:val="432"/>
        </w:trPr>
        <w:tc>
          <w:tcPr>
            <w:tcW w:w="1255" w:type="dxa"/>
            <w:vAlign w:val="center"/>
          </w:tcPr>
          <w:p w14:paraId="1809F761" w14:textId="77777777" w:rsidR="00143E8D" w:rsidRDefault="00143E8D" w:rsidP="00143E8D">
            <w:pPr>
              <w:tabs>
                <w:tab w:val="left" w:pos="720"/>
                <w:tab w:val="left" w:pos="2160"/>
                <w:tab w:val="left" w:pos="2880"/>
                <w:tab w:val="right" w:pos="10800"/>
              </w:tabs>
              <w:rPr>
                <w:bCs/>
                <w:sz w:val="20"/>
              </w:rPr>
            </w:pPr>
            <w:r w:rsidRPr="00353F23">
              <w:rPr>
                <w:bCs/>
                <w:sz w:val="20"/>
              </w:rPr>
              <w:t xml:space="preserve"> 9</w:t>
            </w:r>
          </w:p>
          <w:p w14:paraId="516408A6"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68C361E0" w14:textId="77777777" w:rsidR="00143E8D" w:rsidRPr="00143E8D" w:rsidRDefault="00143E8D"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Generative Models</w:t>
            </w:r>
          </w:p>
          <w:p w14:paraId="2A8EB7F3" w14:textId="77777777" w:rsidR="00143E8D" w:rsidRPr="00143E8D" w:rsidRDefault="00143E8D" w:rsidP="00143E8D">
            <w:pPr>
              <w:pStyle w:val="ListParagraph"/>
              <w:numPr>
                <w:ilvl w:val="0"/>
                <w:numId w:val="19"/>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Introduction to generative models</w:t>
            </w:r>
          </w:p>
          <w:p w14:paraId="4033BC7F" w14:textId="77777777" w:rsidR="00143E8D" w:rsidRPr="00143E8D" w:rsidRDefault="00143E8D" w:rsidP="00143E8D">
            <w:pPr>
              <w:pStyle w:val="ListParagraph"/>
              <w:numPr>
                <w:ilvl w:val="0"/>
                <w:numId w:val="19"/>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Autoencoders</w:t>
            </w:r>
          </w:p>
          <w:p w14:paraId="1BD31819" w14:textId="77777777" w:rsidR="00143E8D" w:rsidRPr="00143E8D" w:rsidRDefault="00143E8D" w:rsidP="00143E8D">
            <w:pPr>
              <w:pStyle w:val="ListParagraph"/>
              <w:numPr>
                <w:ilvl w:val="0"/>
                <w:numId w:val="19"/>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Variational autoencoders</w:t>
            </w:r>
          </w:p>
          <w:p w14:paraId="0C504742" w14:textId="77777777" w:rsidR="00143E8D" w:rsidRPr="00143E8D" w:rsidRDefault="00143E8D" w:rsidP="00143E8D">
            <w:pPr>
              <w:pStyle w:val="ListParagraph"/>
              <w:numPr>
                <w:ilvl w:val="0"/>
                <w:numId w:val="19"/>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Generative adversarial networks</w:t>
            </w:r>
          </w:p>
          <w:p w14:paraId="05AC9BEE" w14:textId="65100D27" w:rsidR="00143E8D" w:rsidRPr="00353F23" w:rsidRDefault="00143E8D" w:rsidP="00143E8D">
            <w:pPr>
              <w:jc w:val="both"/>
              <w:rPr>
                <w:sz w:val="20"/>
              </w:rPr>
            </w:pPr>
          </w:p>
        </w:tc>
      </w:tr>
      <w:tr w:rsidR="00143E8D" w:rsidRPr="009365DC" w14:paraId="063F8C07" w14:textId="77777777" w:rsidTr="00353F23">
        <w:trPr>
          <w:trHeight w:val="432"/>
        </w:trPr>
        <w:tc>
          <w:tcPr>
            <w:tcW w:w="1255" w:type="dxa"/>
            <w:vAlign w:val="center"/>
          </w:tcPr>
          <w:p w14:paraId="2FDBD800" w14:textId="77777777" w:rsidR="00143E8D" w:rsidRDefault="00143E8D" w:rsidP="00143E8D">
            <w:pPr>
              <w:tabs>
                <w:tab w:val="left" w:pos="720"/>
                <w:tab w:val="left" w:pos="2160"/>
                <w:tab w:val="left" w:pos="2880"/>
                <w:tab w:val="right" w:pos="10800"/>
              </w:tabs>
              <w:rPr>
                <w:bCs/>
                <w:sz w:val="20"/>
              </w:rPr>
            </w:pPr>
            <w:r w:rsidRPr="00353F23">
              <w:rPr>
                <w:bCs/>
                <w:sz w:val="20"/>
              </w:rPr>
              <w:t>10</w:t>
            </w:r>
          </w:p>
          <w:p w14:paraId="1FFA4D7F"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2431173A" w14:textId="77777777" w:rsidR="00143E8D" w:rsidRPr="00143E8D" w:rsidRDefault="00143E8D" w:rsidP="00143E8D">
            <w:p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Advanced Topics in Deep Learning</w:t>
            </w:r>
          </w:p>
          <w:p w14:paraId="0A54D43B" w14:textId="77777777" w:rsidR="00143E8D" w:rsidRPr="00143E8D" w:rsidRDefault="00143E8D" w:rsidP="00143E8D">
            <w:pPr>
              <w:pStyle w:val="ListParagraph"/>
              <w:numPr>
                <w:ilvl w:val="0"/>
                <w:numId w:val="21"/>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Attention mechanisms</w:t>
            </w:r>
          </w:p>
          <w:p w14:paraId="735E8BD6" w14:textId="77777777" w:rsidR="00143E8D" w:rsidRPr="00143E8D" w:rsidRDefault="00143E8D" w:rsidP="00143E8D">
            <w:pPr>
              <w:pStyle w:val="ListParagraph"/>
              <w:numPr>
                <w:ilvl w:val="0"/>
                <w:numId w:val="21"/>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Transformers</w:t>
            </w:r>
          </w:p>
          <w:p w14:paraId="0D27779F" w14:textId="77777777" w:rsidR="00143E8D" w:rsidRPr="00143E8D" w:rsidRDefault="00143E8D" w:rsidP="00143E8D">
            <w:pPr>
              <w:pStyle w:val="ListParagraph"/>
              <w:numPr>
                <w:ilvl w:val="0"/>
                <w:numId w:val="21"/>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Reinforcement learning</w:t>
            </w:r>
          </w:p>
          <w:p w14:paraId="3E24D160" w14:textId="77777777" w:rsidR="00143E8D" w:rsidRPr="00143E8D" w:rsidRDefault="00143E8D" w:rsidP="00143E8D">
            <w:pPr>
              <w:pStyle w:val="ListParagraph"/>
              <w:numPr>
                <w:ilvl w:val="0"/>
                <w:numId w:val="21"/>
              </w:numPr>
              <w:pBdr>
                <w:top w:val="single" w:sz="2" w:space="0" w:color="D9D9E3"/>
                <w:left w:val="single" w:sz="2" w:space="5" w:color="D9D9E3"/>
                <w:bottom w:val="single" w:sz="2" w:space="0" w:color="D9D9E3"/>
                <w:right w:val="single" w:sz="2" w:space="0" w:color="D9D9E3"/>
              </w:pBdr>
              <w:tabs>
                <w:tab w:val="left" w:pos="720"/>
                <w:tab w:val="left" w:pos="2160"/>
                <w:tab w:val="left" w:pos="2880"/>
                <w:tab w:val="right" w:pos="10800"/>
              </w:tabs>
              <w:rPr>
                <w:bCs/>
                <w:sz w:val="20"/>
              </w:rPr>
            </w:pPr>
            <w:r w:rsidRPr="00143E8D">
              <w:rPr>
                <w:bCs/>
                <w:sz w:val="20"/>
              </w:rPr>
              <w:t>Generative models for 3D data</w:t>
            </w:r>
          </w:p>
          <w:p w14:paraId="607BBE47" w14:textId="33D587EE" w:rsidR="00143E8D" w:rsidRPr="00353F23" w:rsidRDefault="00143E8D" w:rsidP="00143E8D">
            <w:pPr>
              <w:jc w:val="both"/>
              <w:rPr>
                <w:sz w:val="20"/>
              </w:rPr>
            </w:pPr>
          </w:p>
        </w:tc>
      </w:tr>
      <w:tr w:rsidR="00143E8D" w:rsidRPr="009365DC" w14:paraId="11AD0F81" w14:textId="77777777" w:rsidTr="006C705B">
        <w:trPr>
          <w:trHeight w:val="50"/>
        </w:trPr>
        <w:tc>
          <w:tcPr>
            <w:tcW w:w="1255" w:type="dxa"/>
            <w:vAlign w:val="center"/>
          </w:tcPr>
          <w:p w14:paraId="4EEBA10A" w14:textId="77777777" w:rsidR="00143E8D" w:rsidRDefault="00143E8D" w:rsidP="00143E8D">
            <w:pPr>
              <w:tabs>
                <w:tab w:val="left" w:pos="720"/>
                <w:tab w:val="left" w:pos="2160"/>
                <w:tab w:val="left" w:pos="2880"/>
                <w:tab w:val="right" w:pos="10800"/>
              </w:tabs>
              <w:rPr>
                <w:bCs/>
                <w:sz w:val="20"/>
              </w:rPr>
            </w:pPr>
            <w:r w:rsidRPr="00353F23">
              <w:rPr>
                <w:bCs/>
                <w:sz w:val="20"/>
              </w:rPr>
              <w:t>11</w:t>
            </w:r>
          </w:p>
          <w:p w14:paraId="408DD4D3"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086E681D" w14:textId="77777777" w:rsidR="00143E8D" w:rsidRPr="00353F23" w:rsidRDefault="00143E8D" w:rsidP="00143E8D">
            <w:pPr>
              <w:rPr>
                <w:sz w:val="20"/>
              </w:rPr>
            </w:pPr>
            <w:r w:rsidRPr="00353F23">
              <w:rPr>
                <w:sz w:val="20"/>
              </w:rPr>
              <w:t>Analytical methods: Text Analysis</w:t>
            </w:r>
          </w:p>
          <w:p w14:paraId="1670C82F" w14:textId="77777777" w:rsidR="00143E8D" w:rsidRPr="00143E8D" w:rsidRDefault="00143E8D" w:rsidP="00143E8D">
            <w:pPr>
              <w:pStyle w:val="ListParagraph"/>
              <w:numPr>
                <w:ilvl w:val="0"/>
                <w:numId w:val="21"/>
              </w:numPr>
              <w:tabs>
                <w:tab w:val="left" w:pos="720"/>
                <w:tab w:val="left" w:pos="2160"/>
                <w:tab w:val="left" w:pos="2880"/>
                <w:tab w:val="right" w:pos="10800"/>
              </w:tabs>
              <w:rPr>
                <w:bCs/>
                <w:sz w:val="20"/>
              </w:rPr>
            </w:pPr>
            <w:r w:rsidRPr="00143E8D">
              <w:rPr>
                <w:bCs/>
                <w:sz w:val="20"/>
              </w:rPr>
              <w:t xml:space="preserve">Text Analysis steps, </w:t>
            </w:r>
          </w:p>
          <w:p w14:paraId="78B44C88" w14:textId="77777777" w:rsidR="00143E8D" w:rsidRPr="00143E8D" w:rsidRDefault="00143E8D" w:rsidP="00143E8D">
            <w:pPr>
              <w:pStyle w:val="ListParagraph"/>
              <w:numPr>
                <w:ilvl w:val="0"/>
                <w:numId w:val="21"/>
              </w:numPr>
              <w:tabs>
                <w:tab w:val="left" w:pos="720"/>
                <w:tab w:val="left" w:pos="2160"/>
                <w:tab w:val="left" w:pos="2880"/>
                <w:tab w:val="right" w:pos="10800"/>
              </w:tabs>
              <w:rPr>
                <w:bCs/>
                <w:sz w:val="20"/>
              </w:rPr>
            </w:pPr>
            <w:r w:rsidRPr="00143E8D">
              <w:rPr>
                <w:bCs/>
                <w:sz w:val="20"/>
              </w:rPr>
              <w:t xml:space="preserve">collecting raw data, </w:t>
            </w:r>
          </w:p>
          <w:p w14:paraId="7E5C322D" w14:textId="77777777" w:rsidR="00143E8D" w:rsidRPr="00143E8D" w:rsidRDefault="00143E8D" w:rsidP="00143E8D">
            <w:pPr>
              <w:pStyle w:val="ListParagraph"/>
              <w:numPr>
                <w:ilvl w:val="0"/>
                <w:numId w:val="21"/>
              </w:numPr>
              <w:tabs>
                <w:tab w:val="left" w:pos="720"/>
                <w:tab w:val="left" w:pos="2160"/>
                <w:tab w:val="left" w:pos="2880"/>
                <w:tab w:val="right" w:pos="10800"/>
              </w:tabs>
              <w:rPr>
                <w:bCs/>
                <w:sz w:val="20"/>
              </w:rPr>
            </w:pPr>
            <w:r w:rsidRPr="00143E8D">
              <w:rPr>
                <w:bCs/>
                <w:sz w:val="20"/>
              </w:rPr>
              <w:t xml:space="preserve">Term frequency-Inverse Document frequency, </w:t>
            </w:r>
          </w:p>
          <w:p w14:paraId="753F55FF" w14:textId="77777777" w:rsidR="00143E8D" w:rsidRPr="00143E8D" w:rsidRDefault="00143E8D" w:rsidP="00143E8D">
            <w:pPr>
              <w:pStyle w:val="ListParagraph"/>
              <w:numPr>
                <w:ilvl w:val="0"/>
                <w:numId w:val="21"/>
              </w:numPr>
              <w:tabs>
                <w:tab w:val="left" w:pos="720"/>
                <w:tab w:val="left" w:pos="2160"/>
                <w:tab w:val="left" w:pos="2880"/>
                <w:tab w:val="right" w:pos="10800"/>
              </w:tabs>
              <w:rPr>
                <w:bCs/>
                <w:sz w:val="20"/>
              </w:rPr>
            </w:pPr>
            <w:r w:rsidRPr="00143E8D">
              <w:rPr>
                <w:bCs/>
                <w:sz w:val="20"/>
              </w:rPr>
              <w:t xml:space="preserve">categorizing documents by topic, </w:t>
            </w:r>
          </w:p>
          <w:p w14:paraId="23C32D49" w14:textId="31FDEB79" w:rsidR="00143E8D" w:rsidRPr="00143E8D" w:rsidRDefault="00143E8D" w:rsidP="00143E8D">
            <w:pPr>
              <w:pStyle w:val="ListParagraph"/>
              <w:numPr>
                <w:ilvl w:val="0"/>
                <w:numId w:val="21"/>
              </w:numPr>
              <w:tabs>
                <w:tab w:val="left" w:pos="720"/>
                <w:tab w:val="left" w:pos="2160"/>
                <w:tab w:val="left" w:pos="2880"/>
                <w:tab w:val="right" w:pos="10800"/>
              </w:tabs>
              <w:rPr>
                <w:sz w:val="20"/>
              </w:rPr>
            </w:pPr>
            <w:r w:rsidRPr="00143E8D">
              <w:rPr>
                <w:bCs/>
                <w:sz w:val="20"/>
              </w:rPr>
              <w:t>Determining sentiment</w:t>
            </w:r>
          </w:p>
        </w:tc>
      </w:tr>
      <w:tr w:rsidR="00143E8D" w:rsidRPr="009365DC" w14:paraId="14E94007" w14:textId="77777777" w:rsidTr="00353F23">
        <w:trPr>
          <w:trHeight w:val="432"/>
        </w:trPr>
        <w:tc>
          <w:tcPr>
            <w:tcW w:w="1255" w:type="dxa"/>
            <w:vAlign w:val="center"/>
          </w:tcPr>
          <w:p w14:paraId="3738945E" w14:textId="77777777" w:rsidR="00143E8D" w:rsidRDefault="00143E8D" w:rsidP="00143E8D">
            <w:pPr>
              <w:tabs>
                <w:tab w:val="left" w:pos="720"/>
                <w:tab w:val="left" w:pos="2160"/>
                <w:tab w:val="left" w:pos="2880"/>
                <w:tab w:val="right" w:pos="10800"/>
              </w:tabs>
              <w:rPr>
                <w:bCs/>
                <w:sz w:val="20"/>
              </w:rPr>
            </w:pPr>
            <w:r w:rsidRPr="00353F23">
              <w:rPr>
                <w:bCs/>
                <w:sz w:val="20"/>
              </w:rPr>
              <w:t>12</w:t>
            </w:r>
          </w:p>
          <w:p w14:paraId="10A09F16" w14:textId="77777777" w:rsidR="00143E8D" w:rsidRPr="00353F23" w:rsidRDefault="00143E8D" w:rsidP="00143E8D">
            <w:pPr>
              <w:tabs>
                <w:tab w:val="left" w:pos="720"/>
                <w:tab w:val="left" w:pos="2160"/>
                <w:tab w:val="left" w:pos="2880"/>
                <w:tab w:val="right" w:pos="10800"/>
              </w:tabs>
              <w:rPr>
                <w:bCs/>
                <w:sz w:val="20"/>
              </w:rPr>
            </w:pPr>
            <w:r>
              <w:rPr>
                <w:bCs/>
                <w:sz w:val="20"/>
              </w:rPr>
              <w:t xml:space="preserve"> </w:t>
            </w:r>
          </w:p>
        </w:tc>
        <w:tc>
          <w:tcPr>
            <w:tcW w:w="7200" w:type="dxa"/>
            <w:vAlign w:val="center"/>
          </w:tcPr>
          <w:p w14:paraId="7D03C6A9" w14:textId="0A3E5B19" w:rsidR="00143E8D" w:rsidRPr="00353F23" w:rsidRDefault="00143E8D" w:rsidP="00143E8D">
            <w:pPr>
              <w:jc w:val="both"/>
              <w:rPr>
                <w:sz w:val="20"/>
              </w:rPr>
            </w:pPr>
            <w:r>
              <w:rPr>
                <w:sz w:val="20"/>
              </w:rPr>
              <w:t xml:space="preserve">      Final Exam</w:t>
            </w:r>
          </w:p>
        </w:tc>
      </w:tr>
    </w:tbl>
    <w:p w14:paraId="5349FF1E" w14:textId="77777777" w:rsidR="00C55FF9" w:rsidRPr="009365DC" w:rsidRDefault="00C55FF9" w:rsidP="00C55FF9">
      <w:pPr>
        <w:rPr>
          <w:b/>
        </w:rPr>
      </w:pPr>
    </w:p>
    <w:p w14:paraId="58CD130A" w14:textId="77777777" w:rsidR="00C55FF9" w:rsidRPr="00E1217A" w:rsidRDefault="00C55FF9" w:rsidP="00C55FF9">
      <w:pPr>
        <w:pStyle w:val="NoSpacing"/>
        <w:jc w:val="both"/>
        <w:rPr>
          <w:rFonts w:ascii="Arial" w:hAnsi="Arial" w:cs="Arial"/>
          <w:bCs/>
          <w:sz w:val="24"/>
          <w:szCs w:val="24"/>
        </w:rPr>
      </w:pPr>
      <w:r w:rsidRPr="00E1217A">
        <w:rPr>
          <w:rFonts w:ascii="Arial" w:hAnsi="Arial" w:cs="Arial"/>
          <w:b/>
          <w:bCs/>
          <w:sz w:val="24"/>
          <w:szCs w:val="24"/>
        </w:rPr>
        <w:t xml:space="preserve">Changes to the syllabus: </w:t>
      </w:r>
      <w:r w:rsidRPr="00E1217A">
        <w:rPr>
          <w:rFonts w:ascii="Arial" w:hAnsi="Arial" w:cs="Arial"/>
          <w:bCs/>
          <w:sz w:val="24"/>
          <w:szCs w:val="24"/>
        </w:rPr>
        <w:t>This syllabus and course outline is subject to change by the instructor during the course of the semester. Changes may be necessary because of students’ specific interest(s), the general class progression and emerging topics of interest. If such changes are implemented, they will be announced in class and posted to Blackboard if used in the course.</w:t>
      </w:r>
    </w:p>
    <w:p w14:paraId="4E604B1C" w14:textId="77777777" w:rsidR="00C55FF9" w:rsidRPr="00E1217A" w:rsidRDefault="00C55FF9" w:rsidP="00C55FF9">
      <w:pPr>
        <w:pStyle w:val="NoSpacing"/>
        <w:jc w:val="both"/>
        <w:rPr>
          <w:rFonts w:ascii="Arial" w:hAnsi="Arial" w:cs="Arial"/>
          <w:bCs/>
          <w:sz w:val="24"/>
          <w:szCs w:val="24"/>
        </w:rPr>
      </w:pPr>
    </w:p>
    <w:p w14:paraId="5F2E6143" w14:textId="77777777" w:rsidR="00C55FF9" w:rsidRPr="00E1217A" w:rsidRDefault="00C55FF9" w:rsidP="00C55FF9">
      <w:pPr>
        <w:pStyle w:val="NoSpacing"/>
        <w:jc w:val="both"/>
        <w:rPr>
          <w:rFonts w:ascii="Arial" w:hAnsi="Arial" w:cs="Arial"/>
          <w:sz w:val="24"/>
          <w:szCs w:val="24"/>
        </w:rPr>
      </w:pPr>
      <w:r w:rsidRPr="00E1217A">
        <w:rPr>
          <w:rFonts w:ascii="Arial" w:hAnsi="Arial" w:cs="Arial"/>
          <w:b/>
          <w:sz w:val="24"/>
          <w:szCs w:val="24"/>
        </w:rPr>
        <w:t xml:space="preserve">Academic Integrity Policy: </w:t>
      </w:r>
      <w:r w:rsidRPr="00E1217A">
        <w:rPr>
          <w:rFonts w:ascii="Arial" w:hAnsi="Arial" w:cs="Arial"/>
          <w:sz w:val="24"/>
          <w:szCs w:val="24"/>
        </w:rPr>
        <w:t xml:space="preserve">The University has a standing policy in place with regard to academic integrity. As stated in the University policy, this requires on the part of students a commitment to the fundamental values of honesty, trust, fairness, respect and reasonability. All students are expected to familiarize themselves with the policy and be in compliance. This policy can be found online at </w:t>
      </w:r>
      <w:hyperlink r:id="rId9" w:history="1">
        <w:r w:rsidRPr="00E1217A">
          <w:rPr>
            <w:rStyle w:val="Hyperlink"/>
            <w:rFonts w:ascii="Arial" w:hAnsi="Arial" w:cs="Arial"/>
            <w:sz w:val="24"/>
            <w:szCs w:val="24"/>
          </w:rPr>
          <w:t>http://www.sacredheart.edu/officesservices/registrar/academicintegritypolicy/</w:t>
        </w:r>
      </w:hyperlink>
      <w:r w:rsidRPr="00E1217A">
        <w:rPr>
          <w:rFonts w:ascii="Arial" w:hAnsi="Arial" w:cs="Arial"/>
          <w:sz w:val="24"/>
          <w:szCs w:val="24"/>
        </w:rPr>
        <w:t xml:space="preserve">. In addition </w:t>
      </w:r>
      <w:r w:rsidRPr="00E1217A">
        <w:rPr>
          <w:rFonts w:ascii="Arial" w:hAnsi="Arial" w:cs="Arial"/>
          <w:sz w:val="24"/>
          <w:szCs w:val="24"/>
        </w:rPr>
        <w:lastRenderedPageBreak/>
        <w:t>to this policy, the Department of Computer Science and Information Technology has the following guidelines.</w:t>
      </w:r>
    </w:p>
    <w:p w14:paraId="11563D5B" w14:textId="77777777" w:rsidR="00C55FF9" w:rsidRPr="00E1217A" w:rsidRDefault="00C55FF9" w:rsidP="00C55FF9">
      <w:pPr>
        <w:pStyle w:val="NoSpacing"/>
        <w:numPr>
          <w:ilvl w:val="0"/>
          <w:numId w:val="4"/>
        </w:numPr>
        <w:jc w:val="both"/>
        <w:rPr>
          <w:rFonts w:ascii="Arial" w:hAnsi="Arial" w:cs="Arial"/>
          <w:sz w:val="24"/>
          <w:szCs w:val="24"/>
        </w:rPr>
      </w:pPr>
      <w:r w:rsidRPr="00E1217A">
        <w:rPr>
          <w:rFonts w:ascii="Arial" w:hAnsi="Arial" w:cs="Arial"/>
          <w:sz w:val="24"/>
          <w:szCs w:val="24"/>
        </w:rPr>
        <w:t xml:space="preserve">At no time is a student permitted to turn in work belonging to someone else and represent it as his/her own.  This includes material from another student, the internet, a book or any other source not your own.  </w:t>
      </w:r>
    </w:p>
    <w:p w14:paraId="347C82C2"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 xml:space="preserve">Any material “borrowed” from the internet, must be cited in a student’s assignment.  This may take the form of images, graphic designs or other material allowed by a professor.  Any time that material is used from the internet, it must be explicitly cited.  For example, if a student uses images “borrowed” from the internet as part of a web page, somewhere in the assignment the student must state “All of my images were downloaded from the internet.”  Some faculty may require a specific bibliography of information used on assignments and others may allow a more general statement of information used.  </w:t>
      </w:r>
    </w:p>
    <w:p w14:paraId="27B116E2"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If a student downloads material from the internet and modifies it in some way to fit the assignment, he/she must cite the original work in his/her assignment.</w:t>
      </w:r>
    </w:p>
    <w:p w14:paraId="4FC79DBD"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At all times, students must be able to explain code they have written.  If it is suspected that a student has cheated (as defined by university policy) or submitted another’s work as his/her own, a faculty member may question a student on his/her code/assignment.  The student must be able to explain the details of the assignment and nature of the solution.</w:t>
      </w:r>
    </w:p>
    <w:p w14:paraId="37FB39FF"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A student must not submit the same assignment to two different classes (in the same or different semesters) unless previously discussed with the instructor.</w:t>
      </w:r>
    </w:p>
    <w:p w14:paraId="3BECB96A"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 xml:space="preserve">It is acceptable for a student to discuss the meaning of an assignment and how he/she will plan to go about solving the problem with other students, however, every assignment must be completed independently unless otherwise stated.  </w:t>
      </w:r>
    </w:p>
    <w:p w14:paraId="0391DFD1"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A student must not create program output that is inconsistent with the actual output of submitted assignments</w:t>
      </w:r>
    </w:p>
    <w:p w14:paraId="0E441345" w14:textId="77777777" w:rsidR="00C55FF9" w:rsidRPr="00E1217A" w:rsidRDefault="00C55FF9" w:rsidP="00C55FF9">
      <w:pPr>
        <w:pStyle w:val="NoSpacing"/>
        <w:numPr>
          <w:ilvl w:val="0"/>
          <w:numId w:val="3"/>
        </w:numPr>
        <w:jc w:val="both"/>
        <w:rPr>
          <w:rFonts w:ascii="Arial" w:hAnsi="Arial" w:cs="Arial"/>
          <w:sz w:val="24"/>
          <w:szCs w:val="24"/>
        </w:rPr>
      </w:pPr>
      <w:r w:rsidRPr="00E1217A">
        <w:rPr>
          <w:rFonts w:ascii="Arial" w:hAnsi="Arial" w:cs="Arial"/>
          <w:sz w:val="24"/>
          <w:szCs w:val="24"/>
        </w:rPr>
        <w:t>A student must not knowingly allow another student to hand in his/her work represented as his/her own.</w:t>
      </w:r>
    </w:p>
    <w:p w14:paraId="64A3F656" w14:textId="77777777" w:rsidR="00C55FF9" w:rsidRPr="00E1217A" w:rsidRDefault="00C55FF9" w:rsidP="00C55FF9">
      <w:pPr>
        <w:pStyle w:val="NoSpacing"/>
        <w:jc w:val="both"/>
        <w:rPr>
          <w:rFonts w:ascii="Arial" w:hAnsi="Arial" w:cs="Arial"/>
          <w:sz w:val="24"/>
          <w:szCs w:val="24"/>
        </w:rPr>
      </w:pPr>
      <w:r w:rsidRPr="00E1217A">
        <w:rPr>
          <w:rFonts w:ascii="Arial" w:hAnsi="Arial" w:cs="Arial"/>
          <w:sz w:val="24"/>
          <w:szCs w:val="24"/>
        </w:rPr>
        <w:t>If at any point you are unsure of what is allowed, ask your professor for clarification.</w:t>
      </w:r>
    </w:p>
    <w:p w14:paraId="012E2AE5" w14:textId="77777777" w:rsidR="00C55FF9" w:rsidRPr="00E1217A" w:rsidRDefault="00C55FF9" w:rsidP="00C55FF9">
      <w:pPr>
        <w:pStyle w:val="NoSpacing"/>
        <w:jc w:val="both"/>
        <w:rPr>
          <w:rFonts w:ascii="Arial" w:hAnsi="Arial" w:cs="Arial"/>
          <w:bCs/>
          <w:sz w:val="24"/>
          <w:szCs w:val="24"/>
        </w:rPr>
      </w:pPr>
      <w:r w:rsidRPr="00E1217A">
        <w:rPr>
          <w:rFonts w:ascii="Arial" w:hAnsi="Arial" w:cs="Arial"/>
          <w:sz w:val="24"/>
          <w:szCs w:val="24"/>
        </w:rPr>
        <w:t>Anyone found violating this policy will be penalized as described in the university policy.  At a minimum, students guilty of cheating on an assignment will receive a zero for that grade.  Anyone found cheating on an exam will receive a failing grade for the course.</w:t>
      </w:r>
    </w:p>
    <w:p w14:paraId="63304B03" w14:textId="77777777" w:rsidR="0013474D" w:rsidRDefault="0013474D"/>
    <w:sectPr w:rsidR="0013474D" w:rsidSect="00BF5151">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CF9"/>
    <w:multiLevelType w:val="multilevel"/>
    <w:tmpl w:val="834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0524D"/>
    <w:multiLevelType w:val="multilevel"/>
    <w:tmpl w:val="465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A04CB"/>
    <w:multiLevelType w:val="hybridMultilevel"/>
    <w:tmpl w:val="3C388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9393C"/>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D3653"/>
    <w:multiLevelType w:val="hybridMultilevel"/>
    <w:tmpl w:val="9C78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81688"/>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F334D"/>
    <w:multiLevelType w:val="hybridMultilevel"/>
    <w:tmpl w:val="B1C2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05890"/>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B7FFE"/>
    <w:multiLevelType w:val="hybridMultilevel"/>
    <w:tmpl w:val="0F26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83FEE"/>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33869"/>
    <w:multiLevelType w:val="hybridMultilevel"/>
    <w:tmpl w:val="8664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F4DFA"/>
    <w:multiLevelType w:val="multilevel"/>
    <w:tmpl w:val="48C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97C40"/>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D6937"/>
    <w:multiLevelType w:val="hybridMultilevel"/>
    <w:tmpl w:val="47D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E00F0"/>
    <w:multiLevelType w:val="hybridMultilevel"/>
    <w:tmpl w:val="63D8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12513"/>
    <w:multiLevelType w:val="hybridMultilevel"/>
    <w:tmpl w:val="223E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B26C7"/>
    <w:multiLevelType w:val="hybridMultilevel"/>
    <w:tmpl w:val="95EC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E58FE"/>
    <w:multiLevelType w:val="hybridMultilevel"/>
    <w:tmpl w:val="9C84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0021D"/>
    <w:multiLevelType w:val="hybridMultilevel"/>
    <w:tmpl w:val="9676C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46D24"/>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F00F4"/>
    <w:multiLevelType w:val="multilevel"/>
    <w:tmpl w:val="032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E4E7D"/>
    <w:multiLevelType w:val="hybridMultilevel"/>
    <w:tmpl w:val="AEDA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580838">
    <w:abstractNumId w:val="17"/>
  </w:num>
  <w:num w:numId="2" w16cid:durableId="2112780570">
    <w:abstractNumId w:val="18"/>
  </w:num>
  <w:num w:numId="3" w16cid:durableId="619261637">
    <w:abstractNumId w:val="8"/>
  </w:num>
  <w:num w:numId="4" w16cid:durableId="1343556659">
    <w:abstractNumId w:val="4"/>
  </w:num>
  <w:num w:numId="5" w16cid:durableId="98111862">
    <w:abstractNumId w:val="1"/>
  </w:num>
  <w:num w:numId="6" w16cid:durableId="133111554">
    <w:abstractNumId w:val="0"/>
  </w:num>
  <w:num w:numId="7" w16cid:durableId="1782871749">
    <w:abstractNumId w:val="11"/>
  </w:num>
  <w:num w:numId="8" w16cid:durableId="186142678">
    <w:abstractNumId w:val="3"/>
  </w:num>
  <w:num w:numId="9" w16cid:durableId="1876579441">
    <w:abstractNumId w:val="12"/>
  </w:num>
  <w:num w:numId="10" w16cid:durableId="987050675">
    <w:abstractNumId w:val="20"/>
  </w:num>
  <w:num w:numId="11" w16cid:durableId="452333714">
    <w:abstractNumId w:val="5"/>
  </w:num>
  <w:num w:numId="12" w16cid:durableId="1219827599">
    <w:abstractNumId w:val="9"/>
  </w:num>
  <w:num w:numId="13" w16cid:durableId="1307662600">
    <w:abstractNumId w:val="19"/>
  </w:num>
  <w:num w:numId="14" w16cid:durableId="1207793708">
    <w:abstractNumId w:val="7"/>
  </w:num>
  <w:num w:numId="15" w16cid:durableId="1746759806">
    <w:abstractNumId w:val="16"/>
  </w:num>
  <w:num w:numId="16" w16cid:durableId="1934972942">
    <w:abstractNumId w:val="13"/>
  </w:num>
  <w:num w:numId="17" w16cid:durableId="1805848674">
    <w:abstractNumId w:val="10"/>
  </w:num>
  <w:num w:numId="18" w16cid:durableId="82995416">
    <w:abstractNumId w:val="21"/>
  </w:num>
  <w:num w:numId="19" w16cid:durableId="164905216">
    <w:abstractNumId w:val="15"/>
  </w:num>
  <w:num w:numId="20" w16cid:durableId="1918711928">
    <w:abstractNumId w:val="6"/>
  </w:num>
  <w:num w:numId="21" w16cid:durableId="671567535">
    <w:abstractNumId w:val="14"/>
  </w:num>
  <w:num w:numId="22" w16cid:durableId="1302081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F9"/>
    <w:rsid w:val="00035A1B"/>
    <w:rsid w:val="00104A24"/>
    <w:rsid w:val="0013474D"/>
    <w:rsid w:val="00143E8D"/>
    <w:rsid w:val="001933ED"/>
    <w:rsid w:val="002750CE"/>
    <w:rsid w:val="00353F23"/>
    <w:rsid w:val="004F5EE9"/>
    <w:rsid w:val="00636E35"/>
    <w:rsid w:val="0067388F"/>
    <w:rsid w:val="006C705B"/>
    <w:rsid w:val="00894C6E"/>
    <w:rsid w:val="00987DD7"/>
    <w:rsid w:val="00B71FF7"/>
    <w:rsid w:val="00BF5151"/>
    <w:rsid w:val="00C55FF9"/>
    <w:rsid w:val="00D4147A"/>
    <w:rsid w:val="00D754BC"/>
    <w:rsid w:val="00DD0BAC"/>
    <w:rsid w:val="00DF25CF"/>
    <w:rsid w:val="00EE0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0CE8"/>
  <w15:chartTrackingRefBased/>
  <w15:docId w15:val="{2CB31E29-2618-4B7A-A2D2-E0A5C5AF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F9"/>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5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C55FF9"/>
    <w:pPr>
      <w:overflowPunct/>
      <w:autoSpaceDE/>
      <w:autoSpaceDN/>
      <w:adjustRightInd/>
      <w:ind w:left="720"/>
      <w:contextualSpacing/>
      <w:textAlignment w:val="auto"/>
    </w:pPr>
    <w:rPr>
      <w:rFonts w:ascii="Times New Roman" w:hAnsi="Times New Roman"/>
      <w:szCs w:val="24"/>
    </w:rPr>
  </w:style>
  <w:style w:type="paragraph" w:styleId="NoSpacing">
    <w:name w:val="No Spacing"/>
    <w:uiPriority w:val="1"/>
    <w:qFormat/>
    <w:rsid w:val="00C55FF9"/>
    <w:pPr>
      <w:spacing w:after="0" w:line="240" w:lineRule="auto"/>
    </w:pPr>
  </w:style>
  <w:style w:type="character" w:styleId="Hyperlink">
    <w:name w:val="Hyperlink"/>
    <w:basedOn w:val="DefaultParagraphFont"/>
    <w:uiPriority w:val="99"/>
    <w:unhideWhenUsed/>
    <w:rsid w:val="00C55FF9"/>
    <w:rPr>
      <w:color w:val="0563C1" w:themeColor="hyperlink"/>
      <w:u w:val="single"/>
    </w:rPr>
  </w:style>
  <w:style w:type="paragraph" w:styleId="NormalWeb">
    <w:name w:val="Normal (Web)"/>
    <w:basedOn w:val="Normal"/>
    <w:uiPriority w:val="99"/>
    <w:semiHidden/>
    <w:unhideWhenUsed/>
    <w:rsid w:val="00DD0BAC"/>
    <w:pPr>
      <w:overflowPunct/>
      <w:autoSpaceDE/>
      <w:autoSpaceDN/>
      <w:adjustRightInd/>
      <w:spacing w:before="100" w:beforeAutospacing="1" w:after="100" w:afterAutospacing="1"/>
      <w:textAlignment w:val="auto"/>
    </w:pPr>
    <w:rPr>
      <w:rFonts w:ascii="Times New Roman" w:hAnsi="Times New Roman"/>
      <w:szCs w:val="24"/>
    </w:rPr>
  </w:style>
  <w:style w:type="paragraph" w:styleId="z-TopofForm">
    <w:name w:val="HTML Top of Form"/>
    <w:basedOn w:val="Normal"/>
    <w:next w:val="Normal"/>
    <w:link w:val="z-TopofFormChar"/>
    <w:hidden/>
    <w:uiPriority w:val="99"/>
    <w:semiHidden/>
    <w:unhideWhenUsed/>
    <w:rsid w:val="00DD0BAC"/>
    <w:pPr>
      <w:pBdr>
        <w:bottom w:val="single" w:sz="6" w:space="1" w:color="auto"/>
      </w:pBdr>
      <w:overflowPunct/>
      <w:autoSpaceDE/>
      <w:autoSpaceDN/>
      <w:adjustRightInd/>
      <w:jc w:val="center"/>
      <w:textAlignment w:val="auto"/>
    </w:pPr>
    <w:rPr>
      <w:rFonts w:cs="Arial"/>
      <w:vanish/>
      <w:sz w:val="16"/>
      <w:szCs w:val="16"/>
    </w:rPr>
  </w:style>
  <w:style w:type="character" w:customStyle="1" w:styleId="z-TopofFormChar">
    <w:name w:val="z-Top of Form Char"/>
    <w:basedOn w:val="DefaultParagraphFont"/>
    <w:link w:val="z-TopofForm"/>
    <w:uiPriority w:val="99"/>
    <w:semiHidden/>
    <w:rsid w:val="00DD0B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D0BAC"/>
    <w:pPr>
      <w:pBdr>
        <w:top w:val="single" w:sz="6" w:space="1" w:color="auto"/>
      </w:pBdr>
      <w:overflowPunct/>
      <w:autoSpaceDE/>
      <w:autoSpaceDN/>
      <w:adjustRightInd/>
      <w:jc w:val="center"/>
      <w:textAlignment w:val="auto"/>
    </w:pPr>
    <w:rPr>
      <w:rFonts w:cs="Arial"/>
      <w:vanish/>
      <w:sz w:val="16"/>
      <w:szCs w:val="16"/>
    </w:rPr>
  </w:style>
  <w:style w:type="character" w:customStyle="1" w:styleId="z-BottomofFormChar">
    <w:name w:val="z-Bottom of Form Char"/>
    <w:basedOn w:val="DefaultParagraphFont"/>
    <w:link w:val="z-BottomofForm"/>
    <w:uiPriority w:val="99"/>
    <w:semiHidden/>
    <w:rsid w:val="00DD0BAC"/>
    <w:rPr>
      <w:rFonts w:ascii="Arial" w:eastAsia="Times New Roman" w:hAnsi="Arial" w:cs="Arial"/>
      <w:vanish/>
      <w:sz w:val="16"/>
      <w:szCs w:val="16"/>
    </w:rPr>
  </w:style>
  <w:style w:type="character" w:customStyle="1" w:styleId="a-size-base">
    <w:name w:val="a-size-base"/>
    <w:rsid w:val="006C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641">
      <w:bodyDiv w:val="1"/>
      <w:marLeft w:val="0"/>
      <w:marRight w:val="0"/>
      <w:marTop w:val="0"/>
      <w:marBottom w:val="0"/>
      <w:divBdr>
        <w:top w:val="none" w:sz="0" w:space="0" w:color="auto"/>
        <w:left w:val="none" w:sz="0" w:space="0" w:color="auto"/>
        <w:bottom w:val="none" w:sz="0" w:space="0" w:color="auto"/>
        <w:right w:val="none" w:sz="0" w:space="0" w:color="auto"/>
      </w:divBdr>
    </w:div>
    <w:div w:id="258683776">
      <w:bodyDiv w:val="1"/>
      <w:marLeft w:val="0"/>
      <w:marRight w:val="0"/>
      <w:marTop w:val="0"/>
      <w:marBottom w:val="0"/>
      <w:divBdr>
        <w:top w:val="none" w:sz="0" w:space="0" w:color="auto"/>
        <w:left w:val="none" w:sz="0" w:space="0" w:color="auto"/>
        <w:bottom w:val="none" w:sz="0" w:space="0" w:color="auto"/>
        <w:right w:val="none" w:sz="0" w:space="0" w:color="auto"/>
      </w:divBdr>
      <w:divsChild>
        <w:div w:id="552471051">
          <w:marLeft w:val="0"/>
          <w:marRight w:val="0"/>
          <w:marTop w:val="0"/>
          <w:marBottom w:val="0"/>
          <w:divBdr>
            <w:top w:val="single" w:sz="2" w:space="0" w:color="D9D9E3"/>
            <w:left w:val="single" w:sz="2" w:space="0" w:color="D9D9E3"/>
            <w:bottom w:val="single" w:sz="2" w:space="0" w:color="D9D9E3"/>
            <w:right w:val="single" w:sz="2" w:space="0" w:color="D9D9E3"/>
          </w:divBdr>
          <w:divsChild>
            <w:div w:id="546988817">
              <w:marLeft w:val="0"/>
              <w:marRight w:val="0"/>
              <w:marTop w:val="0"/>
              <w:marBottom w:val="0"/>
              <w:divBdr>
                <w:top w:val="single" w:sz="2" w:space="0" w:color="D9D9E3"/>
                <w:left w:val="single" w:sz="2" w:space="0" w:color="D9D9E3"/>
                <w:bottom w:val="single" w:sz="2" w:space="0" w:color="D9D9E3"/>
                <w:right w:val="single" w:sz="2" w:space="0" w:color="D9D9E3"/>
              </w:divBdr>
              <w:divsChild>
                <w:div w:id="1796485655">
                  <w:marLeft w:val="0"/>
                  <w:marRight w:val="0"/>
                  <w:marTop w:val="0"/>
                  <w:marBottom w:val="0"/>
                  <w:divBdr>
                    <w:top w:val="single" w:sz="2" w:space="0" w:color="D9D9E3"/>
                    <w:left w:val="single" w:sz="2" w:space="0" w:color="D9D9E3"/>
                    <w:bottom w:val="single" w:sz="2" w:space="0" w:color="D9D9E3"/>
                    <w:right w:val="single" w:sz="2" w:space="0" w:color="D9D9E3"/>
                  </w:divBdr>
                  <w:divsChild>
                    <w:div w:id="1269049760">
                      <w:marLeft w:val="0"/>
                      <w:marRight w:val="0"/>
                      <w:marTop w:val="0"/>
                      <w:marBottom w:val="0"/>
                      <w:divBdr>
                        <w:top w:val="single" w:sz="2" w:space="0" w:color="D9D9E3"/>
                        <w:left w:val="single" w:sz="2" w:space="0" w:color="D9D9E3"/>
                        <w:bottom w:val="single" w:sz="2" w:space="0" w:color="D9D9E3"/>
                        <w:right w:val="single" w:sz="2" w:space="0" w:color="D9D9E3"/>
                      </w:divBdr>
                      <w:divsChild>
                        <w:div w:id="156506145">
                          <w:marLeft w:val="0"/>
                          <w:marRight w:val="0"/>
                          <w:marTop w:val="0"/>
                          <w:marBottom w:val="0"/>
                          <w:divBdr>
                            <w:top w:val="single" w:sz="2" w:space="0" w:color="auto"/>
                            <w:left w:val="single" w:sz="2" w:space="0" w:color="auto"/>
                            <w:bottom w:val="single" w:sz="6" w:space="0" w:color="auto"/>
                            <w:right w:val="single" w:sz="2" w:space="0" w:color="auto"/>
                          </w:divBdr>
                          <w:divsChild>
                            <w:div w:id="41368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446627">
                                  <w:marLeft w:val="0"/>
                                  <w:marRight w:val="0"/>
                                  <w:marTop w:val="0"/>
                                  <w:marBottom w:val="0"/>
                                  <w:divBdr>
                                    <w:top w:val="single" w:sz="2" w:space="0" w:color="D9D9E3"/>
                                    <w:left w:val="single" w:sz="2" w:space="0" w:color="D9D9E3"/>
                                    <w:bottom w:val="single" w:sz="2" w:space="0" w:color="D9D9E3"/>
                                    <w:right w:val="single" w:sz="2" w:space="0" w:color="D9D9E3"/>
                                  </w:divBdr>
                                  <w:divsChild>
                                    <w:div w:id="2068726003">
                                      <w:marLeft w:val="0"/>
                                      <w:marRight w:val="0"/>
                                      <w:marTop w:val="0"/>
                                      <w:marBottom w:val="0"/>
                                      <w:divBdr>
                                        <w:top w:val="single" w:sz="2" w:space="0" w:color="D9D9E3"/>
                                        <w:left w:val="single" w:sz="2" w:space="0" w:color="D9D9E3"/>
                                        <w:bottom w:val="single" w:sz="2" w:space="0" w:color="D9D9E3"/>
                                        <w:right w:val="single" w:sz="2" w:space="0" w:color="D9D9E3"/>
                                      </w:divBdr>
                                      <w:divsChild>
                                        <w:div w:id="1187401807">
                                          <w:marLeft w:val="0"/>
                                          <w:marRight w:val="0"/>
                                          <w:marTop w:val="0"/>
                                          <w:marBottom w:val="0"/>
                                          <w:divBdr>
                                            <w:top w:val="single" w:sz="2" w:space="0" w:color="D9D9E3"/>
                                            <w:left w:val="single" w:sz="2" w:space="0" w:color="D9D9E3"/>
                                            <w:bottom w:val="single" w:sz="2" w:space="0" w:color="D9D9E3"/>
                                            <w:right w:val="single" w:sz="2" w:space="0" w:color="D9D9E3"/>
                                          </w:divBdr>
                                          <w:divsChild>
                                            <w:div w:id="64149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1480427">
          <w:marLeft w:val="0"/>
          <w:marRight w:val="0"/>
          <w:marTop w:val="0"/>
          <w:marBottom w:val="0"/>
          <w:divBdr>
            <w:top w:val="none" w:sz="0" w:space="0" w:color="auto"/>
            <w:left w:val="none" w:sz="0" w:space="0" w:color="auto"/>
            <w:bottom w:val="none" w:sz="0" w:space="0" w:color="auto"/>
            <w:right w:val="none" w:sz="0" w:space="0" w:color="auto"/>
          </w:divBdr>
          <w:divsChild>
            <w:div w:id="1917589675">
              <w:marLeft w:val="0"/>
              <w:marRight w:val="0"/>
              <w:marTop w:val="0"/>
              <w:marBottom w:val="0"/>
              <w:divBdr>
                <w:top w:val="single" w:sz="2" w:space="0" w:color="D9D9E3"/>
                <w:left w:val="single" w:sz="2" w:space="0" w:color="D9D9E3"/>
                <w:bottom w:val="single" w:sz="2" w:space="0" w:color="D9D9E3"/>
                <w:right w:val="single" w:sz="2" w:space="0" w:color="D9D9E3"/>
              </w:divBdr>
              <w:divsChild>
                <w:div w:id="1407262084">
                  <w:marLeft w:val="0"/>
                  <w:marRight w:val="0"/>
                  <w:marTop w:val="0"/>
                  <w:marBottom w:val="0"/>
                  <w:divBdr>
                    <w:top w:val="single" w:sz="2" w:space="0" w:color="D9D9E3"/>
                    <w:left w:val="single" w:sz="2" w:space="0" w:color="D9D9E3"/>
                    <w:bottom w:val="single" w:sz="2" w:space="0" w:color="D9D9E3"/>
                    <w:right w:val="single" w:sz="2" w:space="0" w:color="D9D9E3"/>
                  </w:divBdr>
                  <w:divsChild>
                    <w:div w:id="123091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158942">
      <w:bodyDiv w:val="1"/>
      <w:marLeft w:val="0"/>
      <w:marRight w:val="0"/>
      <w:marTop w:val="0"/>
      <w:marBottom w:val="0"/>
      <w:divBdr>
        <w:top w:val="none" w:sz="0" w:space="0" w:color="auto"/>
        <w:left w:val="none" w:sz="0" w:space="0" w:color="auto"/>
        <w:bottom w:val="none" w:sz="0" w:space="0" w:color="auto"/>
        <w:right w:val="none" w:sz="0" w:space="0" w:color="auto"/>
      </w:divBdr>
    </w:div>
    <w:div w:id="463041318">
      <w:bodyDiv w:val="1"/>
      <w:marLeft w:val="0"/>
      <w:marRight w:val="0"/>
      <w:marTop w:val="0"/>
      <w:marBottom w:val="0"/>
      <w:divBdr>
        <w:top w:val="none" w:sz="0" w:space="0" w:color="auto"/>
        <w:left w:val="none" w:sz="0" w:space="0" w:color="auto"/>
        <w:bottom w:val="none" w:sz="0" w:space="0" w:color="auto"/>
        <w:right w:val="none" w:sz="0" w:space="0" w:color="auto"/>
      </w:divBdr>
    </w:div>
    <w:div w:id="1015113859">
      <w:bodyDiv w:val="1"/>
      <w:marLeft w:val="0"/>
      <w:marRight w:val="0"/>
      <w:marTop w:val="0"/>
      <w:marBottom w:val="0"/>
      <w:divBdr>
        <w:top w:val="none" w:sz="0" w:space="0" w:color="auto"/>
        <w:left w:val="none" w:sz="0" w:space="0" w:color="auto"/>
        <w:bottom w:val="none" w:sz="0" w:space="0" w:color="auto"/>
        <w:right w:val="none" w:sz="0" w:space="0" w:color="auto"/>
      </w:divBdr>
    </w:div>
    <w:div w:id="1205943976">
      <w:bodyDiv w:val="1"/>
      <w:marLeft w:val="0"/>
      <w:marRight w:val="0"/>
      <w:marTop w:val="0"/>
      <w:marBottom w:val="0"/>
      <w:divBdr>
        <w:top w:val="none" w:sz="0" w:space="0" w:color="auto"/>
        <w:left w:val="none" w:sz="0" w:space="0" w:color="auto"/>
        <w:bottom w:val="none" w:sz="0" w:space="0" w:color="auto"/>
        <w:right w:val="none" w:sz="0" w:space="0" w:color="auto"/>
      </w:divBdr>
    </w:div>
    <w:div w:id="1522931463">
      <w:bodyDiv w:val="1"/>
      <w:marLeft w:val="0"/>
      <w:marRight w:val="0"/>
      <w:marTop w:val="0"/>
      <w:marBottom w:val="0"/>
      <w:divBdr>
        <w:top w:val="none" w:sz="0" w:space="0" w:color="auto"/>
        <w:left w:val="none" w:sz="0" w:space="0" w:color="auto"/>
        <w:bottom w:val="none" w:sz="0" w:space="0" w:color="auto"/>
        <w:right w:val="none" w:sz="0" w:space="0" w:color="auto"/>
      </w:divBdr>
    </w:div>
    <w:div w:id="1529487991">
      <w:bodyDiv w:val="1"/>
      <w:marLeft w:val="0"/>
      <w:marRight w:val="0"/>
      <w:marTop w:val="0"/>
      <w:marBottom w:val="0"/>
      <w:divBdr>
        <w:top w:val="none" w:sz="0" w:space="0" w:color="auto"/>
        <w:left w:val="none" w:sz="0" w:space="0" w:color="auto"/>
        <w:bottom w:val="none" w:sz="0" w:space="0" w:color="auto"/>
        <w:right w:val="none" w:sz="0" w:space="0" w:color="auto"/>
      </w:divBdr>
    </w:div>
    <w:div w:id="16295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credheart.edu/officesservices/registrar/academicinteg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21ACFDDE39241A2A1DF734045E490" ma:contentTypeVersion="11" ma:contentTypeDescription="Create a new document." ma:contentTypeScope="" ma:versionID="7519a05bc9966a97a34794278bcca46d">
  <xsd:schema xmlns:xsd="http://www.w3.org/2001/XMLSchema" xmlns:xs="http://www.w3.org/2001/XMLSchema" xmlns:p="http://schemas.microsoft.com/office/2006/metadata/properties" xmlns:ns3="8a132641-03bc-4132-90a4-ea4c887b1f56" targetNamespace="http://schemas.microsoft.com/office/2006/metadata/properties" ma:root="true" ma:fieldsID="e282debd05abd5b2445837774f851eb1" ns3:_="">
    <xsd:import namespace="8a132641-03bc-4132-90a4-ea4c887b1f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32641-03bc-4132-90a4-ea4c887b1f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DD57B5-CE2F-417F-91C0-FD96ED0D0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32641-03bc-4132-90a4-ea4c887b1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000BFB-BB5A-4EBC-AC56-8B2849865B16}">
  <ds:schemaRefs>
    <ds:schemaRef ds:uri="http://schemas.microsoft.com/sharepoint/v3/contenttype/forms"/>
  </ds:schemaRefs>
</ds:datastoreItem>
</file>

<file path=customXml/itemProps3.xml><?xml version="1.0" encoding="utf-8"?>
<ds:datastoreItem xmlns:ds="http://schemas.openxmlformats.org/officeDocument/2006/customXml" ds:itemID="{2A0B2E27-EA9B-43A7-8DA8-7725D4732E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Senbel, Prof. Samah A.</dc:creator>
  <cp:keywords/>
  <dc:description/>
  <cp:lastModifiedBy>Mostafa Omar</cp:lastModifiedBy>
  <cp:revision>9</cp:revision>
  <dcterms:created xsi:type="dcterms:W3CDTF">2021-09-13T14:13:00Z</dcterms:created>
  <dcterms:modified xsi:type="dcterms:W3CDTF">2023-03-27T18:49:00Z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0x01010069C21ACFDDE39241A2A1DF734045E490</vt:lpwstr>
  </property>
</Properties>
</file>