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E3A8" w14:textId="77777777" w:rsidR="00D914F9" w:rsidRDefault="00D914F9" w:rsidP="00D914F9">
      <w:pPr>
        <w:pStyle w:val="NormalWeb"/>
        <w:spacing w:before="0" w:beforeAutospacing="0" w:after="0" w:afterAutospacing="0"/>
        <w:jc w:val="center"/>
        <w:rPr>
          <w:rFonts w:asciiTheme="minorHAnsi" w:eastAsiaTheme="minorEastAsia" w:hAnsi="Calibri" w:cstheme="minorBidi"/>
          <w:color w:val="000000" w:themeColor="text1"/>
          <w:kern w:val="24"/>
          <w:sz w:val="48"/>
          <w:szCs w:val="48"/>
          <w:lang w:val="en-US"/>
          <w14:shadow w14:blurRad="38100" w14:dist="19050" w14:dir="2700000" w14:sx="100000" w14:sy="100000" w14:kx="0" w14:ky="0" w14:algn="tl">
            <w14:schemeClr w14:val="dk1">
              <w14:alpha w14:val="60000"/>
            </w14:schemeClr>
          </w14:shadow>
        </w:rPr>
      </w:pPr>
      <w:r w:rsidRPr="00D914F9">
        <w:rPr>
          <w:rFonts w:asciiTheme="minorHAnsi" w:eastAsiaTheme="minorEastAsia" w:hAnsi="Calibri" w:cstheme="minorBidi"/>
          <w:b/>
          <w:bCs/>
          <w:color w:val="000000" w:themeColor="text1"/>
          <w:kern w:val="24"/>
          <w:sz w:val="48"/>
          <w:szCs w:val="48"/>
          <w:u w:val="single"/>
          <w:lang w:val="en-US"/>
          <w14:shadow w14:blurRad="38100" w14:dist="19050" w14:dir="2700000" w14:sx="100000" w14:sy="100000" w14:kx="0" w14:ky="0" w14:algn="tl">
            <w14:schemeClr w14:val="dk1">
              <w14:alpha w14:val="60000"/>
            </w14:schemeClr>
          </w14:shadow>
        </w:rPr>
        <w:t>Documentation</w:t>
      </w:r>
      <w:r w:rsidRPr="00D914F9">
        <w:rPr>
          <w:rFonts w:asciiTheme="minorHAnsi" w:eastAsiaTheme="minorEastAsia" w:hAnsi="Calibri" w:cstheme="minorBidi"/>
          <w:color w:val="000000" w:themeColor="text1"/>
          <w:kern w:val="24"/>
          <w:sz w:val="48"/>
          <w:szCs w:val="48"/>
          <w:lang w:val="en-US"/>
          <w14:shadow w14:blurRad="38100" w14:dist="19050" w14:dir="2700000" w14:sx="100000" w14:sy="100000" w14:kx="0" w14:ky="0" w14:algn="tl">
            <w14:schemeClr w14:val="dk1">
              <w14:alpha w14:val="60000"/>
            </w14:schemeClr>
          </w14:shadow>
        </w:rPr>
        <w:t xml:space="preserve"> </w:t>
      </w:r>
    </w:p>
    <w:p w14:paraId="3A9AEF41" w14:textId="77777777" w:rsidR="00D914F9" w:rsidRDefault="00D914F9" w:rsidP="00D914F9">
      <w:pPr>
        <w:pStyle w:val="NormalWeb"/>
        <w:spacing w:before="0" w:beforeAutospacing="0" w:after="0" w:afterAutospacing="0"/>
        <w:jc w:val="center"/>
        <w:rPr>
          <w:rFonts w:asciiTheme="minorHAnsi" w:eastAsiaTheme="minorEastAsia" w:hAnsi="Calibri" w:cstheme="minorBidi"/>
          <w:color w:val="000000" w:themeColor="text1"/>
          <w:kern w:val="24"/>
          <w:sz w:val="48"/>
          <w:szCs w:val="48"/>
          <w:lang w:val="en-US"/>
          <w14:shadow w14:blurRad="38100" w14:dist="19050" w14:dir="2700000" w14:sx="100000" w14:sy="100000" w14:kx="0" w14:ky="0" w14:algn="tl">
            <w14:schemeClr w14:val="dk1">
              <w14:alpha w14:val="60000"/>
            </w14:schemeClr>
          </w14:shadow>
        </w:rPr>
      </w:pPr>
    </w:p>
    <w:p w14:paraId="15930966" w14:textId="55095F31" w:rsidR="00D914F9" w:rsidRPr="00D914F9" w:rsidRDefault="00D914F9" w:rsidP="00D914F9">
      <w:pPr>
        <w:pStyle w:val="NormalWeb"/>
        <w:spacing w:before="0" w:beforeAutospacing="0" w:after="0" w:afterAutospacing="0"/>
        <w:jc w:val="center"/>
        <w:rPr>
          <w:sz w:val="48"/>
          <w:szCs w:val="48"/>
        </w:rPr>
      </w:pPr>
      <w:r w:rsidRPr="00D914F9">
        <w:rPr>
          <w:rFonts w:asciiTheme="minorHAnsi" w:eastAsiaTheme="minorEastAsia" w:hAnsi="Calibri" w:cstheme="minorBidi"/>
          <w:b/>
          <w:bCs/>
          <w:color w:val="000000" w:themeColor="text1"/>
          <w:spacing w:val="10"/>
          <w:kern w:val="24"/>
          <w:sz w:val="48"/>
          <w:szCs w:val="48"/>
          <w:lang w:val="en-US"/>
          <w14:shadow w14:blurRad="63500" w14:dist="50800" w14:dir="13500000" w14:sx="0" w14:sy="0" w14:kx="0" w14:ky="0" w14:algn="none">
            <w14:srgbClr w14:val="000000">
              <w14:alpha w14:val="50000"/>
            </w14:srgbClr>
          </w14:shadow>
        </w:rPr>
        <w:t>Problem statement</w:t>
      </w:r>
      <w:r>
        <w:rPr>
          <w:rFonts w:eastAsiaTheme="minorEastAsia" w:hAnsi="Calibri"/>
          <w:b/>
          <w:bCs/>
          <w:color w:val="000000" w:themeColor="text1"/>
          <w:spacing w:val="10"/>
          <w:kern w:val="24"/>
          <w:sz w:val="48"/>
          <w:szCs w:val="48"/>
          <w:lang w:val="en-US"/>
          <w14:shadow w14:blurRad="63500" w14:dist="50800" w14:dir="13500000" w14:sx="0" w14:sy="0" w14:kx="0" w14:ky="0" w14:algn="none">
            <w14:srgbClr w14:val="000000">
              <w14:alpha w14:val="50000"/>
            </w14:srgbClr>
          </w14:shadow>
        </w:rPr>
        <w:t>:</w:t>
      </w:r>
      <w:r w:rsidRPr="00D914F9">
        <w:rPr>
          <w:rFonts w:ascii="Roboto" w:eastAsiaTheme="minorEastAsia" w:hAnsi="Roboto" w:cstheme="minorBidi"/>
          <w:color w:val="F2F2F2" w:themeColor="background1" w:themeShade="F2"/>
          <w:kern w:val="24"/>
          <w:sz w:val="64"/>
          <w:szCs w:val="64"/>
          <w:highlight w:val="darkBlue"/>
        </w:rPr>
        <w:t xml:space="preserve"> </w:t>
      </w:r>
      <w:r w:rsidRPr="00D914F9">
        <w:rPr>
          <w:rFonts w:ascii="Roboto" w:eastAsiaTheme="minorEastAsia" w:hAnsi="Roboto" w:cstheme="minorBidi"/>
          <w:color w:val="F2F2F2" w:themeColor="background1" w:themeShade="F2"/>
          <w:kern w:val="24"/>
          <w:sz w:val="48"/>
          <w:szCs w:val="48"/>
          <w:highlight w:val="darkBlue"/>
        </w:rPr>
        <w:t>Quality Education</w:t>
      </w:r>
    </w:p>
    <w:p w14:paraId="6BCC9ED2" w14:textId="77777777" w:rsidR="00D914F9" w:rsidRDefault="00D914F9" w:rsidP="00D914F9">
      <w:pPr>
        <w:pStyle w:val="NormalWeb"/>
        <w:spacing w:before="0" w:beforeAutospacing="0" w:after="0" w:afterAutospacing="0"/>
        <w:jc w:val="center"/>
        <w:rPr>
          <w:rFonts w:asciiTheme="minorHAnsi" w:eastAsiaTheme="minorEastAsia" w:hAnsi="Calibri" w:cstheme="minorBidi"/>
          <w:b/>
          <w:bCs/>
          <w:kern w:val="24"/>
          <w:sz w:val="52"/>
          <w:szCs w:val="52"/>
          <w:lang w:val="en-US"/>
          <w14:textOutline w14:w="12700" w14:cap="flat" w14:cmpd="sng" w14:algn="ctr">
            <w14:solidFill>
              <w14:schemeClr w14:val="accent5"/>
            </w14:solidFill>
            <w14:prstDash w14:val="solid"/>
            <w14:round/>
          </w14:textOutline>
        </w:rPr>
      </w:pPr>
    </w:p>
    <w:p w14:paraId="54E0015A" w14:textId="4CE6E0A3" w:rsidR="00D914F9" w:rsidRDefault="00D914F9" w:rsidP="00D914F9">
      <w:pPr>
        <w:pStyle w:val="NormalWeb"/>
        <w:spacing w:before="0" w:beforeAutospacing="0" w:after="0" w:afterAutospacing="0"/>
        <w:jc w:val="center"/>
        <w:rPr>
          <w:rFonts w:asciiTheme="minorHAnsi" w:eastAsiaTheme="minorEastAsia" w:hAnsi="Calibri" w:cstheme="minorBidi"/>
          <w:b/>
          <w:bCs/>
          <w:kern w:val="24"/>
          <w:sz w:val="52"/>
          <w:szCs w:val="52"/>
          <w:lang w:val="en-US"/>
          <w14:textOutline w14:w="12700" w14:cap="flat" w14:cmpd="sng" w14:algn="ctr">
            <w14:solidFill>
              <w14:schemeClr w14:val="accent5"/>
            </w14:solidFill>
            <w14:prstDash w14:val="solid"/>
            <w14:round/>
          </w14:textOutline>
        </w:rPr>
      </w:pPr>
      <w:r w:rsidRPr="00D914F9">
        <w:rPr>
          <w:rFonts w:asciiTheme="minorHAnsi" w:eastAsiaTheme="minorEastAsia" w:hAnsi="Calibri" w:cstheme="minorBidi"/>
          <w:b/>
          <w:bCs/>
          <w:kern w:val="24"/>
          <w:sz w:val="52"/>
          <w:szCs w:val="52"/>
          <w:lang w:val="en-US"/>
          <w14:textOutline w14:w="12700" w14:cap="flat" w14:cmpd="sng" w14:algn="ctr">
            <w14:solidFill>
              <w14:schemeClr w14:val="accent5"/>
            </w14:solidFill>
            <w14:prstDash w14:val="solid"/>
            <w14:round/>
          </w14:textOutline>
        </w:rPr>
        <w:t>Who is experiencing the problem?</w:t>
      </w:r>
      <w:r w:rsidR="00D651BF">
        <w:rPr>
          <w:rFonts w:asciiTheme="minorHAnsi" w:eastAsiaTheme="minorEastAsia" w:hAnsi="Calibri" w:cstheme="minorBidi"/>
          <w:b/>
          <w:bCs/>
          <w:kern w:val="24"/>
          <w:sz w:val="52"/>
          <w:szCs w:val="52"/>
          <w:lang w:val="en-US"/>
          <w14:textOutline w14:w="12700" w14:cap="flat" w14:cmpd="sng" w14:algn="ctr">
            <w14:solidFill>
              <w14:schemeClr w14:val="accent5"/>
            </w14:solidFill>
            <w14:prstDash w14:val="solid"/>
            <w14:round/>
          </w14:textOutline>
        </w:rPr>
        <w:t xml:space="preserve"> </w:t>
      </w:r>
    </w:p>
    <w:p w14:paraId="74ACD70C" w14:textId="77777777" w:rsidR="00D651BF" w:rsidRPr="00D914F9" w:rsidRDefault="00D651BF" w:rsidP="00D914F9">
      <w:pPr>
        <w:pStyle w:val="NormalWeb"/>
        <w:spacing w:before="0" w:beforeAutospacing="0" w:after="0" w:afterAutospacing="0"/>
        <w:jc w:val="center"/>
        <w:rPr>
          <w:sz w:val="52"/>
          <w:szCs w:val="52"/>
        </w:rPr>
      </w:pPr>
    </w:p>
    <w:p w14:paraId="04589F50" w14:textId="77777777" w:rsidR="00D651BF" w:rsidRPr="00D651BF" w:rsidRDefault="00D914F9" w:rsidP="00D651BF">
      <w:pPr>
        <w:pStyle w:val="NormalWeb"/>
        <w:spacing w:before="0" w:beforeAutospacing="0" w:after="0" w:afterAutospacing="0"/>
        <w:jc w:val="center"/>
        <w:rPr>
          <w:color w:val="000000" w:themeColor="text1"/>
          <w:sz w:val="32"/>
          <w:szCs w:val="32"/>
        </w:rPr>
      </w:pPr>
      <w:r w:rsidRPr="00D651BF">
        <w:rPr>
          <w:color w:val="000000" w:themeColor="text1"/>
          <w:sz w:val="32"/>
          <w:szCs w:val="32"/>
        </w:rPr>
        <w:t xml:space="preserve"> </w:t>
      </w:r>
      <w:r w:rsidR="00D651BF" w:rsidRPr="00D651BF">
        <w:rPr>
          <w:color w:val="000000" w:themeColor="text1"/>
          <w:sz w:val="32"/>
          <w:szCs w:val="32"/>
        </w:rPr>
        <w:t xml:space="preserve">     </w:t>
      </w:r>
      <w:r w:rsidR="00D651BF" w:rsidRPr="00D651BF">
        <w:rPr>
          <w:rFonts w:asciiTheme="minorHAnsi" w:eastAsiaTheme="minorEastAsia" w:hAnsi="Calibri" w:cstheme="minorBidi"/>
          <w:b/>
          <w:bCs/>
          <w:color w:val="000000" w:themeColor="text1"/>
          <w:spacing w:val="10"/>
          <w:kern w:val="24"/>
          <w:sz w:val="32"/>
          <w:szCs w:val="32"/>
          <w:lang w:val="en-US"/>
          <w14:shadow w14:blurRad="63500" w14:dist="50800" w14:dir="13500000" w14:sx="0" w14:sy="0" w14:kx="0" w14:ky="0" w14:algn="none">
            <w14:srgbClr w14:val="000000">
              <w14:alpha w14:val="50000"/>
            </w14:srgbClr>
          </w14:shadow>
        </w:rPr>
        <w:t xml:space="preserve">Nowadays differently abled people are facing difficulties in </w:t>
      </w:r>
    </w:p>
    <w:p w14:paraId="56E46D51" w14:textId="57E5C1CE" w:rsidR="00D651BF" w:rsidRPr="00D651BF" w:rsidRDefault="00D651BF" w:rsidP="00D651BF">
      <w:pPr>
        <w:pStyle w:val="NormalWeb"/>
        <w:spacing w:before="0" w:beforeAutospacing="0" w:after="0" w:afterAutospacing="0"/>
        <w:jc w:val="center"/>
        <w:rPr>
          <w:color w:val="000000" w:themeColor="text1"/>
          <w:sz w:val="32"/>
          <w:szCs w:val="32"/>
        </w:rPr>
      </w:pPr>
      <w:r w:rsidRPr="00D651BF">
        <w:rPr>
          <w:rFonts w:asciiTheme="minorHAnsi" w:eastAsiaTheme="minorEastAsia" w:hAnsi="Calibri" w:cstheme="minorBidi"/>
          <w:b/>
          <w:bCs/>
          <w:color w:val="000000" w:themeColor="text1"/>
          <w:spacing w:val="10"/>
          <w:kern w:val="24"/>
          <w:sz w:val="32"/>
          <w:szCs w:val="32"/>
          <w:lang w:val="en-US"/>
          <w14:shadow w14:blurRad="63500" w14:dist="50800" w14:dir="13500000" w14:sx="0" w14:sy="0" w14:kx="0" w14:ky="0" w14:algn="none">
            <w14:srgbClr w14:val="000000">
              <w14:alpha w14:val="50000"/>
            </w14:srgbClr>
          </w14:shadow>
        </w:rPr>
        <w:t>education sector. Most of them are denied quality education.</w:t>
      </w:r>
      <w:r>
        <w:rPr>
          <w:rFonts w:asciiTheme="minorHAnsi" w:eastAsiaTheme="minorEastAsia" w:hAnsi="Calibri" w:cstheme="minorBidi"/>
          <w:b/>
          <w:bCs/>
          <w:color w:val="000000" w:themeColor="text1"/>
          <w:spacing w:val="10"/>
          <w:kern w:val="24"/>
          <w:sz w:val="32"/>
          <w:szCs w:val="32"/>
          <w:lang w:val="en-US"/>
          <w14:shadow w14:blurRad="63500" w14:dist="50800" w14:dir="13500000" w14:sx="0" w14:sy="0" w14:kx="0" w14:ky="0" w14:algn="none">
            <w14:srgbClr w14:val="000000">
              <w14:alpha w14:val="50000"/>
            </w14:srgbClr>
          </w14:shadow>
        </w:rPr>
        <w:t xml:space="preserve"> Also, many children are not getting proper education as they come from a low financial background. The next one is about a myth that older citizens cannot continue their studies after retiring for example coding.</w:t>
      </w:r>
    </w:p>
    <w:p w14:paraId="189C3F29" w14:textId="77777777" w:rsidR="00D651BF" w:rsidRDefault="00D651BF" w:rsidP="00D651BF">
      <w:pPr>
        <w:pStyle w:val="NormalWeb"/>
        <w:spacing w:before="0" w:beforeAutospacing="0" w:after="0" w:afterAutospacing="0"/>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pPr>
    </w:p>
    <w:p w14:paraId="4F3ADC19" w14:textId="408A56F4" w:rsidR="00D651BF" w:rsidRPr="00D651BF" w:rsidRDefault="00D651BF" w:rsidP="00D651BF">
      <w:pPr>
        <w:pStyle w:val="NormalWeb"/>
        <w:spacing w:before="0" w:beforeAutospacing="0" w:after="0" w:afterAutospacing="0"/>
        <w:rPr>
          <w:sz w:val="48"/>
          <w:szCs w:val="48"/>
        </w:rPr>
      </w:pPr>
      <w:r>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t xml:space="preserve">                   </w:t>
      </w:r>
      <w:r w:rsidRPr="00D651BF">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t>What is the problem?</w:t>
      </w:r>
    </w:p>
    <w:p w14:paraId="4B7863EC" w14:textId="2EC04F55" w:rsidR="00F55DF5" w:rsidRPr="00F55DF5" w:rsidRDefault="00F55DF5" w:rsidP="00F55DF5">
      <w:pPr>
        <w:pStyle w:val="NormalWeb"/>
        <w:numPr>
          <w:ilvl w:val="0"/>
          <w:numId w:val="1"/>
        </w:numPr>
        <w:spacing w:before="0" w:beforeAutospacing="0" w:after="0" w:afterAutospacing="0"/>
        <w:rPr>
          <w:color w:val="000000" w:themeColor="text1"/>
          <w:sz w:val="48"/>
          <w:szCs w:val="48"/>
        </w:rPr>
      </w:pPr>
      <w:r w:rsidRPr="00F55DF5">
        <w:rPr>
          <w:rFonts w:ascii="Open Sans" w:hAnsi="Open Sans" w:cs="Open Sans"/>
          <w:b/>
          <w:bCs/>
          <w:color w:val="000000" w:themeColor="text1"/>
          <w:sz w:val="32"/>
          <w:szCs w:val="32"/>
          <w:shd w:val="clear" w:color="auto" w:fill="FFFFFF"/>
        </w:rPr>
        <w:t>Poverty, lack of awareness about the importance of education, social and cultural barriers, inadequate resources, and geographical remoteness are some of the primary challenges. These factors often create a vicious cycle where poor educational outcomes lead to limited economic opportunities, further perpetuating the cycle of poverty and educational backwardness</w:t>
      </w:r>
      <w:r>
        <w:rPr>
          <w:rFonts w:ascii="Open Sans" w:hAnsi="Open Sans" w:cs="Open Sans"/>
          <w:color w:val="666666"/>
          <w:shd w:val="clear" w:color="auto" w:fill="FFFFFF"/>
        </w:rPr>
        <w:t>.</w:t>
      </w:r>
    </w:p>
    <w:p w14:paraId="41964F9E" w14:textId="77777777" w:rsidR="00F55DF5" w:rsidRPr="00F55DF5" w:rsidRDefault="00F55DF5" w:rsidP="00F55DF5">
      <w:pPr>
        <w:pStyle w:val="NormalWeb"/>
        <w:ind w:left="785"/>
        <w:rPr>
          <w:rFonts w:ascii="Open Sans" w:hAnsi="Open Sans" w:cs="Open Sans"/>
          <w:b/>
          <w:bCs/>
          <w:color w:val="000000" w:themeColor="text1"/>
          <w:sz w:val="32"/>
          <w:szCs w:val="32"/>
        </w:rPr>
      </w:pPr>
    </w:p>
    <w:p w14:paraId="6757728B" w14:textId="4B5C22D5" w:rsidR="005F590D" w:rsidRPr="005F590D" w:rsidRDefault="00F55DF5" w:rsidP="00563AF6">
      <w:pPr>
        <w:pStyle w:val="NormalWeb"/>
        <w:numPr>
          <w:ilvl w:val="0"/>
          <w:numId w:val="1"/>
        </w:numPr>
        <w:spacing w:before="0" w:beforeAutospacing="0" w:after="0" w:afterAutospacing="0"/>
        <w:jc w:val="center"/>
        <w:rPr>
          <w:rFonts w:ascii="Open Sans" w:hAnsi="Open Sans" w:cs="Open Sans"/>
          <w:b/>
          <w:bCs/>
          <w:color w:val="000000" w:themeColor="text1"/>
          <w:sz w:val="32"/>
          <w:szCs w:val="32"/>
        </w:rPr>
      </w:pPr>
      <w:r w:rsidRPr="00F55DF5">
        <w:rPr>
          <w:rFonts w:ascii="Open Sans" w:hAnsi="Open Sans" w:cs="Open Sans"/>
          <w:b/>
          <w:bCs/>
          <w:color w:val="000000" w:themeColor="text1"/>
          <w:sz w:val="32"/>
          <w:szCs w:val="32"/>
          <w:lang w:val="en-US"/>
        </w:rPr>
        <w:t>Despite progress in inclusive education, many disabled students still encounter barriers such as inaccessible</w:t>
      </w:r>
      <w:r>
        <w:rPr>
          <w:rFonts w:ascii="Open Sans" w:hAnsi="Open Sans" w:cs="Open Sans"/>
          <w:b/>
          <w:bCs/>
          <w:color w:val="000000" w:themeColor="text1"/>
          <w:sz w:val="32"/>
          <w:szCs w:val="32"/>
          <w:lang w:val="en-US"/>
        </w:rPr>
        <w:t xml:space="preserve"> </w:t>
      </w:r>
      <w:r w:rsidRPr="00F55DF5">
        <w:rPr>
          <w:rFonts w:ascii="Open Sans" w:hAnsi="Open Sans" w:cs="Open Sans"/>
          <w:b/>
          <w:bCs/>
          <w:color w:val="000000" w:themeColor="text1"/>
          <w:sz w:val="32"/>
          <w:szCs w:val="32"/>
          <w:lang w:val="en-US"/>
        </w:rPr>
        <w:t xml:space="preserve">classrooms and inadequate support </w:t>
      </w:r>
      <w:r w:rsidRPr="00F55DF5">
        <w:rPr>
          <w:rFonts w:ascii="Open Sans" w:hAnsi="Open Sans" w:cs="Open Sans"/>
          <w:b/>
          <w:bCs/>
          <w:color w:val="000000" w:themeColor="text1"/>
          <w:sz w:val="32"/>
          <w:szCs w:val="32"/>
          <w:lang w:val="en-US"/>
        </w:rPr>
        <w:lastRenderedPageBreak/>
        <w:t>services.</w:t>
      </w:r>
      <w:r w:rsidR="005F590D" w:rsidRPr="005F590D">
        <w:rPr>
          <w:rFonts w:ascii="Söhne" w:eastAsiaTheme="minorEastAsia" w:hAnsi="Söhne" w:cstheme="minorBidi"/>
          <w:b/>
          <w:bCs/>
          <w:color w:val="F2F2F2" w:themeColor="background1" w:themeShade="F2"/>
          <w:kern w:val="24"/>
          <w:sz w:val="64"/>
          <w:szCs w:val="64"/>
          <w:lang w:val="en-US"/>
        </w:rPr>
        <w:t xml:space="preserve"> </w:t>
      </w:r>
      <w:r w:rsidR="005F590D" w:rsidRPr="005F590D">
        <w:rPr>
          <w:rFonts w:ascii="Open Sans" w:eastAsiaTheme="minorEastAsia" w:hAnsi="Open Sans" w:cs="Open Sans"/>
          <w:b/>
          <w:bCs/>
          <w:color w:val="000000" w:themeColor="text1"/>
          <w:kern w:val="24"/>
          <w:sz w:val="32"/>
          <w:szCs w:val="32"/>
          <w:lang w:val="en-US"/>
        </w:rPr>
        <w:t>The</w:t>
      </w:r>
      <w:r w:rsidR="005F590D" w:rsidRPr="005F590D">
        <w:rPr>
          <w:rFonts w:ascii="Söhne" w:eastAsiaTheme="minorEastAsia" w:hAnsi="Söhne" w:cstheme="minorBidi"/>
          <w:b/>
          <w:bCs/>
          <w:color w:val="F2F2F2" w:themeColor="background1" w:themeShade="F2"/>
          <w:kern w:val="24"/>
          <w:sz w:val="64"/>
          <w:szCs w:val="64"/>
          <w:lang w:val="en-US"/>
        </w:rPr>
        <w:t xml:space="preserve"> </w:t>
      </w:r>
      <w:r w:rsidR="005F590D" w:rsidRPr="005F590D">
        <w:rPr>
          <w:rFonts w:ascii="Open Sans" w:eastAsiaTheme="minorEastAsia" w:hAnsi="Open Sans" w:cs="Open Sans"/>
          <w:b/>
          <w:bCs/>
          <w:color w:val="000000" w:themeColor="text1"/>
          <w:kern w:val="24"/>
          <w:sz w:val="32"/>
          <w:szCs w:val="32"/>
          <w:lang w:val="en-US"/>
        </w:rPr>
        <w:t xml:space="preserve">absence of trained educators and staff to cater </w:t>
      </w:r>
    </w:p>
    <w:p w14:paraId="20D22F57" w14:textId="77777777" w:rsidR="005F590D" w:rsidRPr="005F590D" w:rsidRDefault="005F590D" w:rsidP="005F590D">
      <w:pPr>
        <w:pStyle w:val="NormalWeb"/>
        <w:spacing w:before="0" w:beforeAutospacing="0" w:after="0" w:afterAutospacing="0"/>
        <w:jc w:val="center"/>
        <w:rPr>
          <w:rFonts w:ascii="Open Sans" w:hAnsi="Open Sans" w:cs="Open Sans"/>
          <w:b/>
          <w:bCs/>
          <w:color w:val="000000" w:themeColor="text1"/>
          <w:sz w:val="32"/>
          <w:szCs w:val="32"/>
        </w:rPr>
      </w:pPr>
      <w:r w:rsidRPr="005F590D">
        <w:rPr>
          <w:rFonts w:ascii="Open Sans" w:eastAsiaTheme="minorEastAsia" w:hAnsi="Open Sans" w:cs="Open Sans"/>
          <w:b/>
          <w:bCs/>
          <w:color w:val="000000" w:themeColor="text1"/>
          <w:kern w:val="24"/>
          <w:sz w:val="32"/>
          <w:szCs w:val="32"/>
          <w:lang w:val="en-US"/>
        </w:rPr>
        <w:t xml:space="preserve">        to the diverse needs of disabled students exacerbates the difficulties they face in the education system.</w:t>
      </w:r>
    </w:p>
    <w:p w14:paraId="6ACE3D47" w14:textId="2CB6AAFE" w:rsidR="00F55DF5" w:rsidRDefault="005F590D" w:rsidP="005F590D">
      <w:pPr>
        <w:pStyle w:val="NormalWeb"/>
        <w:numPr>
          <w:ilvl w:val="0"/>
          <w:numId w:val="1"/>
        </w:numPr>
        <w:rPr>
          <w:rFonts w:ascii="Open Sans" w:hAnsi="Open Sans" w:cs="Open Sans"/>
          <w:b/>
          <w:bCs/>
          <w:color w:val="000000" w:themeColor="text1"/>
          <w:sz w:val="32"/>
          <w:szCs w:val="32"/>
        </w:rPr>
      </w:pPr>
      <w:r>
        <w:rPr>
          <w:rFonts w:ascii="Open Sans" w:hAnsi="Open Sans" w:cs="Open Sans"/>
          <w:b/>
          <w:bCs/>
          <w:color w:val="000000" w:themeColor="text1"/>
          <w:sz w:val="32"/>
          <w:szCs w:val="32"/>
        </w:rPr>
        <w:t xml:space="preserve">There is a myth that older citizens cannot study further but its not the case if someone is willing to study, they can do it. The problem is that there is no proper resources or packages available for them. </w:t>
      </w:r>
    </w:p>
    <w:p w14:paraId="53362FF3" w14:textId="77777777" w:rsidR="005F590D" w:rsidRPr="00F55DF5" w:rsidRDefault="005F590D" w:rsidP="005F590D">
      <w:pPr>
        <w:pStyle w:val="NormalWeb"/>
        <w:ind w:left="785"/>
        <w:rPr>
          <w:rFonts w:ascii="Open Sans" w:hAnsi="Open Sans" w:cs="Open Sans"/>
          <w:b/>
          <w:bCs/>
          <w:color w:val="000000" w:themeColor="text1"/>
          <w:sz w:val="32"/>
          <w:szCs w:val="32"/>
        </w:rPr>
      </w:pPr>
    </w:p>
    <w:p w14:paraId="22B54759" w14:textId="77777777" w:rsidR="005F590D" w:rsidRDefault="005F590D" w:rsidP="005F590D">
      <w:pPr>
        <w:pStyle w:val="NormalWeb"/>
        <w:spacing w:before="0" w:beforeAutospacing="0" w:after="0" w:afterAutospacing="0"/>
        <w:jc w:val="center"/>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pPr>
      <w:r w:rsidRPr="005F590D">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t>Where is the problem occurring?</w:t>
      </w:r>
    </w:p>
    <w:p w14:paraId="4B814D80" w14:textId="77777777" w:rsidR="00563AF6" w:rsidRDefault="00563AF6" w:rsidP="00563AF6">
      <w:pPr>
        <w:pStyle w:val="NormalWeb"/>
        <w:spacing w:before="0" w:beforeAutospacing="0" w:after="0" w:afterAutospacing="0"/>
        <w:rPr>
          <w:rFonts w:ascii="Open Sans" w:hAnsi="Open Sans" w:cs="Open Sans"/>
          <w:b/>
          <w:bCs/>
          <w:color w:val="000000" w:themeColor="text1"/>
          <w:sz w:val="32"/>
          <w:szCs w:val="32"/>
          <w:shd w:val="clear" w:color="auto" w:fill="FFFFFF"/>
        </w:rPr>
      </w:pPr>
    </w:p>
    <w:p w14:paraId="2F22F242" w14:textId="4323B270" w:rsidR="005F590D" w:rsidRPr="00563AF6" w:rsidRDefault="00563AF6" w:rsidP="00563AF6">
      <w:pPr>
        <w:pStyle w:val="NormalWeb"/>
        <w:numPr>
          <w:ilvl w:val="0"/>
          <w:numId w:val="1"/>
        </w:numPr>
        <w:spacing w:before="0" w:beforeAutospacing="0" w:after="0" w:afterAutospacing="0"/>
        <w:rPr>
          <w:rFonts w:ascii="Open Sans" w:hAnsi="Open Sans" w:cs="Open Sans"/>
          <w:b/>
          <w:bCs/>
          <w:color w:val="000000" w:themeColor="text1"/>
          <w:sz w:val="32"/>
          <w:szCs w:val="32"/>
        </w:rPr>
      </w:pPr>
      <w:r w:rsidRPr="00563AF6">
        <w:rPr>
          <w:rFonts w:ascii="Open Sans" w:hAnsi="Open Sans" w:cs="Open Sans"/>
          <w:b/>
          <w:bCs/>
          <w:color w:val="000000" w:themeColor="text1"/>
          <w:sz w:val="32"/>
          <w:szCs w:val="32"/>
          <w:shd w:val="clear" w:color="auto" w:fill="FFFFFF"/>
        </w:rPr>
        <w:t>Family history of mental illness or mental retardation, parental alcoholism and low educational and employment status of parents are associated with scholastic backwardness in children.</w:t>
      </w:r>
    </w:p>
    <w:p w14:paraId="6BDF7EC1" w14:textId="77777777" w:rsidR="00563AF6" w:rsidRPr="00563AF6" w:rsidRDefault="00563AF6" w:rsidP="00563AF6">
      <w:pPr>
        <w:pStyle w:val="NormalWeb"/>
        <w:numPr>
          <w:ilvl w:val="0"/>
          <w:numId w:val="1"/>
        </w:numPr>
        <w:rPr>
          <w:rFonts w:ascii="Open Sans" w:hAnsi="Open Sans" w:cs="Open Sans"/>
          <w:b/>
          <w:bCs/>
          <w:color w:val="000000" w:themeColor="text1"/>
          <w:sz w:val="32"/>
          <w:szCs w:val="32"/>
        </w:rPr>
      </w:pPr>
      <w:r w:rsidRPr="00563AF6">
        <w:rPr>
          <w:rFonts w:ascii="Open Sans" w:hAnsi="Open Sans" w:cs="Open Sans"/>
          <w:b/>
          <w:bCs/>
          <w:color w:val="000000" w:themeColor="text1"/>
          <w:sz w:val="32"/>
          <w:szCs w:val="32"/>
          <w:lang w:val="en-US"/>
        </w:rPr>
        <w:t>Prevailing societal attitudes and cultural beliefs about disabilities may influence how individuals with disabilities are treated within the education system.</w:t>
      </w:r>
    </w:p>
    <w:p w14:paraId="07DB07B3" w14:textId="77777777" w:rsidR="00563AF6" w:rsidRPr="00563AF6" w:rsidRDefault="00563AF6" w:rsidP="00563AF6">
      <w:pPr>
        <w:pStyle w:val="NormalWeb"/>
        <w:ind w:left="785"/>
        <w:rPr>
          <w:rFonts w:ascii="Open Sans" w:hAnsi="Open Sans" w:cs="Open Sans"/>
          <w:b/>
          <w:bCs/>
          <w:color w:val="000000" w:themeColor="text1"/>
          <w:sz w:val="48"/>
          <w:szCs w:val="48"/>
          <w:lang w:val="en-US"/>
        </w:rPr>
      </w:pPr>
    </w:p>
    <w:p w14:paraId="74850D88" w14:textId="77777777" w:rsidR="00563AF6" w:rsidRDefault="00563AF6" w:rsidP="00563AF6">
      <w:pPr>
        <w:pStyle w:val="NormalWeb"/>
        <w:spacing w:before="0" w:beforeAutospacing="0" w:after="0" w:afterAutospacing="0"/>
        <w:jc w:val="center"/>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pPr>
      <w:r w:rsidRPr="00563AF6">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t>Why is it a problem? Why is it important to address?</w:t>
      </w:r>
    </w:p>
    <w:p w14:paraId="622FB980" w14:textId="77777777" w:rsidR="00563AF6" w:rsidRDefault="00563AF6" w:rsidP="00563AF6">
      <w:pPr>
        <w:pStyle w:val="NormalWeb"/>
        <w:spacing w:before="0" w:beforeAutospacing="0" w:after="0" w:afterAutospacing="0"/>
        <w:jc w:val="center"/>
        <w:rPr>
          <w:rFonts w:ascii="Open Sans" w:hAnsi="Open Sans" w:cs="Open Sans"/>
          <w:b/>
          <w:bCs/>
          <w:color w:val="202124"/>
          <w:sz w:val="32"/>
          <w:szCs w:val="32"/>
          <w:shd w:val="clear" w:color="auto" w:fill="FFFFFF"/>
        </w:rPr>
      </w:pPr>
    </w:p>
    <w:p w14:paraId="123B33AC" w14:textId="54231D81" w:rsidR="00563AF6" w:rsidRPr="003E649A" w:rsidRDefault="00563AF6" w:rsidP="00563AF6">
      <w:pPr>
        <w:pStyle w:val="NormalWeb"/>
        <w:numPr>
          <w:ilvl w:val="0"/>
          <w:numId w:val="3"/>
        </w:numPr>
        <w:spacing w:before="0" w:beforeAutospacing="0" w:after="0" w:afterAutospacing="0"/>
        <w:jc w:val="center"/>
        <w:rPr>
          <w:sz w:val="48"/>
          <w:szCs w:val="48"/>
        </w:rPr>
      </w:pPr>
      <w:r w:rsidRPr="00563AF6">
        <w:rPr>
          <w:rFonts w:ascii="Open Sans" w:hAnsi="Open Sans" w:cs="Open Sans"/>
          <w:b/>
          <w:bCs/>
          <w:color w:val="202124"/>
          <w:sz w:val="32"/>
          <w:szCs w:val="32"/>
          <w:shd w:val="clear" w:color="auto" w:fill="FFFFFF"/>
        </w:rPr>
        <w:lastRenderedPageBreak/>
        <w:t>However, people living in backward areas of the country can still not get proper education because of the lack of some basic</w:t>
      </w:r>
      <w:r w:rsidRPr="00563AF6">
        <w:rPr>
          <w:rFonts w:ascii="Open Sans" w:hAnsi="Open Sans" w:cs="Open Sans"/>
          <w:color w:val="202124"/>
          <w:sz w:val="32"/>
          <w:szCs w:val="32"/>
          <w:shd w:val="clear" w:color="auto" w:fill="FFFFFF"/>
        </w:rPr>
        <w:t xml:space="preserve"> </w:t>
      </w:r>
      <w:r w:rsidRPr="00563AF6">
        <w:rPr>
          <w:rFonts w:ascii="Open Sans" w:hAnsi="Open Sans" w:cs="Open Sans"/>
          <w:b/>
          <w:bCs/>
          <w:color w:val="202124"/>
          <w:sz w:val="32"/>
          <w:szCs w:val="32"/>
          <w:shd w:val="clear" w:color="auto" w:fill="FFFFFF"/>
        </w:rPr>
        <w:t>requirements of life. They are still fighting with their daily routine need. We need to bring education awareness equally in every area for better growth and development throughout the country.</w:t>
      </w:r>
      <w:r w:rsidRPr="00563AF6">
        <w:rPr>
          <w:rFonts w:ascii="Open Sans" w:eastAsiaTheme="minorEastAsia" w:hAnsi="Open Sans" w:cs="Open Sans"/>
          <w:b/>
          <w:bCs/>
          <w:kern w:val="24"/>
          <w:sz w:val="32"/>
          <w:szCs w:val="32"/>
          <w:lang w:val="en-US"/>
          <w14:textOutline w14:w="12700" w14:cap="flat" w14:cmpd="sng" w14:algn="ctr">
            <w14:solidFill>
              <w14:schemeClr w14:val="accent5"/>
            </w14:solidFill>
            <w14:prstDash w14:val="solid"/>
            <w14:round/>
          </w14:textOutline>
        </w:rPr>
        <w:t xml:space="preserve"> </w:t>
      </w:r>
    </w:p>
    <w:p w14:paraId="101EE682" w14:textId="77777777" w:rsidR="003E649A" w:rsidRPr="00563AF6" w:rsidRDefault="003E649A" w:rsidP="003E649A">
      <w:pPr>
        <w:pStyle w:val="NormalWeb"/>
        <w:spacing w:before="0" w:beforeAutospacing="0" w:after="0" w:afterAutospacing="0"/>
        <w:ind w:left="720"/>
        <w:rPr>
          <w:sz w:val="48"/>
          <w:szCs w:val="48"/>
        </w:rPr>
      </w:pPr>
    </w:p>
    <w:p w14:paraId="337849E5" w14:textId="77777777" w:rsidR="00563AF6" w:rsidRPr="003E649A" w:rsidRDefault="00563AF6" w:rsidP="00563AF6">
      <w:pPr>
        <w:pStyle w:val="NormalWeb"/>
        <w:numPr>
          <w:ilvl w:val="0"/>
          <w:numId w:val="3"/>
        </w:numPr>
        <w:rPr>
          <w:rFonts w:ascii="Open Sans" w:hAnsi="Open Sans" w:cs="Open Sans"/>
          <w:b/>
          <w:bCs/>
          <w:sz w:val="32"/>
          <w:szCs w:val="32"/>
        </w:rPr>
      </w:pPr>
      <w:r w:rsidRPr="00563AF6">
        <w:rPr>
          <w:rFonts w:ascii="Open Sans" w:hAnsi="Open Sans" w:cs="Open Sans"/>
          <w:b/>
          <w:bCs/>
          <w:sz w:val="32"/>
          <w:szCs w:val="32"/>
          <w:lang w:val="en-US"/>
        </w:rPr>
        <w:t>Every individual, regardless of disability, has unique talents and abilities. Addressing barriers in education allows disabled individuals to reach their full potential, contributing to the enrichment of the community.</w:t>
      </w:r>
    </w:p>
    <w:p w14:paraId="50FBFD32" w14:textId="77777777" w:rsidR="003E649A" w:rsidRPr="00563AF6" w:rsidRDefault="003E649A" w:rsidP="003E649A">
      <w:pPr>
        <w:pStyle w:val="NormalWeb"/>
        <w:rPr>
          <w:rFonts w:ascii="Open Sans" w:hAnsi="Open Sans" w:cs="Open Sans"/>
          <w:b/>
          <w:bCs/>
          <w:sz w:val="32"/>
          <w:szCs w:val="32"/>
        </w:rPr>
      </w:pPr>
    </w:p>
    <w:p w14:paraId="4214855A" w14:textId="77777777" w:rsidR="003E649A" w:rsidRPr="003E649A" w:rsidRDefault="003E649A" w:rsidP="003E649A">
      <w:pPr>
        <w:pStyle w:val="NormalWeb"/>
        <w:numPr>
          <w:ilvl w:val="0"/>
          <w:numId w:val="3"/>
        </w:numPr>
        <w:rPr>
          <w:rFonts w:ascii="Open Sans" w:hAnsi="Open Sans" w:cs="Open Sans"/>
          <w:b/>
          <w:bCs/>
          <w:sz w:val="32"/>
          <w:szCs w:val="32"/>
        </w:rPr>
      </w:pPr>
      <w:r w:rsidRPr="003E649A">
        <w:rPr>
          <w:rFonts w:ascii="Open Sans" w:hAnsi="Open Sans" w:cs="Open Sans"/>
          <w:b/>
          <w:bCs/>
          <w:sz w:val="32"/>
          <w:szCs w:val="32"/>
          <w:lang w:val="en-US"/>
        </w:rPr>
        <w:t>Inclusive education benefits the entire community by fostering a diverse and inclusive learning environment, preparing students to appreciate and respect individual differences.</w:t>
      </w:r>
    </w:p>
    <w:p w14:paraId="23E17CB9" w14:textId="77777777" w:rsidR="00563AF6" w:rsidRPr="00563AF6" w:rsidRDefault="00563AF6" w:rsidP="003E649A">
      <w:pPr>
        <w:pStyle w:val="NormalWeb"/>
        <w:ind w:left="720"/>
        <w:rPr>
          <w:rFonts w:ascii="Open Sans" w:hAnsi="Open Sans" w:cs="Open Sans"/>
          <w:b/>
          <w:bCs/>
          <w:sz w:val="32"/>
          <w:szCs w:val="32"/>
        </w:rPr>
      </w:pPr>
    </w:p>
    <w:p w14:paraId="1195AA8C" w14:textId="1984AC56" w:rsidR="003E649A" w:rsidRDefault="003E649A" w:rsidP="003E649A">
      <w:pPr>
        <w:pStyle w:val="NormalWeb"/>
        <w:spacing w:before="0" w:beforeAutospacing="0" w:after="0" w:afterAutospacing="0"/>
        <w:jc w:val="center"/>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pPr>
      <w:r w:rsidRPr="003E649A">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t>What is JUPI-LEARNING</w:t>
      </w:r>
      <w:r>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t>?</w:t>
      </w:r>
    </w:p>
    <w:p w14:paraId="1231F3C0" w14:textId="183082FC" w:rsidR="003E649A" w:rsidRDefault="003E649A" w:rsidP="003E649A">
      <w:pPr>
        <w:pStyle w:val="NormalWeb"/>
        <w:spacing w:before="0" w:beforeAutospacing="0" w:after="0" w:afterAutospacing="0"/>
        <w:jc w:val="center"/>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pPr>
    </w:p>
    <w:p w14:paraId="47C95195" w14:textId="4567788A" w:rsidR="003E649A" w:rsidRPr="00537B9B" w:rsidRDefault="00537B9B" w:rsidP="003E649A">
      <w:pPr>
        <w:pStyle w:val="NormalWeb"/>
        <w:spacing w:before="0" w:beforeAutospacing="0" w:after="0" w:afterAutospacing="0"/>
        <w:jc w:val="center"/>
        <w:rPr>
          <w:rFonts w:ascii="Open Sans" w:hAnsi="Open Sans" w:cs="Open Sans"/>
          <w:sz w:val="48"/>
          <w:szCs w:val="48"/>
        </w:rPr>
      </w:pPr>
      <w:r w:rsidRPr="00537B9B">
        <w:rPr>
          <w:rFonts w:ascii="Open Sans" w:hAnsi="Open Sans" w:cs="Open Sans"/>
          <w:sz w:val="48"/>
          <w:szCs w:val="48"/>
        </w:rPr>
        <w:t xml:space="preserve">JUPI-LEARNING is an online learning platform that features different types of courses and tutorials </w:t>
      </w:r>
      <w:r>
        <w:rPr>
          <w:rFonts w:ascii="Open Sans" w:hAnsi="Open Sans" w:cs="Open Sans"/>
          <w:sz w:val="48"/>
          <w:szCs w:val="48"/>
        </w:rPr>
        <w:t>are given</w:t>
      </w:r>
      <w:r w:rsidRPr="00537B9B">
        <w:rPr>
          <w:rFonts w:ascii="Open Sans" w:hAnsi="Open Sans" w:cs="Open Sans"/>
          <w:sz w:val="48"/>
          <w:szCs w:val="48"/>
        </w:rPr>
        <w:t xml:space="preserve"> by AI.</w:t>
      </w:r>
    </w:p>
    <w:p w14:paraId="4925728E" w14:textId="77777777" w:rsidR="00563AF6" w:rsidRDefault="00563AF6" w:rsidP="00563AF6">
      <w:pPr>
        <w:pStyle w:val="NormalWeb"/>
        <w:spacing w:before="0" w:beforeAutospacing="0" w:after="0" w:afterAutospacing="0"/>
        <w:ind w:left="720"/>
        <w:rPr>
          <w:sz w:val="48"/>
          <w:szCs w:val="48"/>
        </w:rPr>
      </w:pPr>
    </w:p>
    <w:p w14:paraId="3582ED10" w14:textId="77777777" w:rsidR="00537B9B" w:rsidRDefault="00537B9B" w:rsidP="00537B9B">
      <w:pPr>
        <w:pStyle w:val="NormalWeb"/>
        <w:spacing w:before="0" w:beforeAutospacing="0" w:after="0" w:afterAutospacing="0"/>
        <w:jc w:val="center"/>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pPr>
      <w:r w:rsidRPr="00537B9B">
        <w:rPr>
          <w:rFonts w:asciiTheme="minorHAnsi" w:eastAsiaTheme="minorEastAsia" w:hAnsi="Calibri" w:cstheme="minorBidi"/>
          <w:b/>
          <w:bCs/>
          <w:kern w:val="24"/>
          <w:sz w:val="48"/>
          <w:szCs w:val="48"/>
          <w:lang w:val="en-US"/>
          <w14:textOutline w14:w="12700" w14:cap="flat" w14:cmpd="sng" w14:algn="ctr">
            <w14:solidFill>
              <w14:schemeClr w14:val="accent5"/>
            </w14:solidFill>
            <w14:prstDash w14:val="solid"/>
            <w14:round/>
          </w14:textOutline>
        </w:rPr>
        <w:lastRenderedPageBreak/>
        <w:t>Why JUPI-LEARNING?</w:t>
      </w:r>
    </w:p>
    <w:p w14:paraId="522D4996" w14:textId="77777777" w:rsidR="00537B9B" w:rsidRPr="00537B9B" w:rsidRDefault="00537B9B" w:rsidP="00537B9B">
      <w:pPr>
        <w:pStyle w:val="NormalWeb"/>
        <w:spacing w:before="0" w:beforeAutospacing="0" w:after="0" w:afterAutospacing="0"/>
        <w:jc w:val="center"/>
        <w:rPr>
          <w:sz w:val="48"/>
          <w:szCs w:val="48"/>
        </w:rPr>
      </w:pPr>
    </w:p>
    <w:p w14:paraId="59568F9A" w14:textId="77777777" w:rsidR="00537B9B" w:rsidRPr="00563AF6" w:rsidRDefault="00537B9B" w:rsidP="00563AF6">
      <w:pPr>
        <w:pStyle w:val="NormalWeb"/>
        <w:spacing w:before="0" w:beforeAutospacing="0" w:after="0" w:afterAutospacing="0"/>
        <w:ind w:left="720"/>
        <w:rPr>
          <w:sz w:val="48"/>
          <w:szCs w:val="48"/>
        </w:rPr>
      </w:pPr>
    </w:p>
    <w:p w14:paraId="0D329F9F" w14:textId="6AE14561" w:rsidR="00563AF6" w:rsidRPr="00563AF6" w:rsidRDefault="00537B9B" w:rsidP="00563AF6">
      <w:pPr>
        <w:pStyle w:val="NormalWeb"/>
        <w:ind w:left="785"/>
        <w:rPr>
          <w:rFonts w:ascii="Open Sans" w:hAnsi="Open Sans" w:cs="Open Sans"/>
          <w:b/>
          <w:bCs/>
          <w:color w:val="000000" w:themeColor="text1"/>
          <w:sz w:val="32"/>
          <w:szCs w:val="32"/>
        </w:rPr>
      </w:pPr>
      <w:r w:rsidRPr="00537B9B">
        <w:rPr>
          <w:rFonts w:ascii="Open Sans" w:hAnsi="Open Sans" w:cs="Open Sans"/>
          <w:b/>
          <w:bCs/>
          <w:color w:val="000000" w:themeColor="text1"/>
          <w:sz w:val="32"/>
          <w:szCs w:val="32"/>
        </w:rPr>
        <w:t>JUPI-LEARNING uses a variety teaching method as it uses AI to teach different courses.</w:t>
      </w:r>
      <w:r>
        <w:rPr>
          <w:rFonts w:ascii="Open Sans" w:hAnsi="Open Sans" w:cs="Open Sans"/>
          <w:b/>
          <w:bCs/>
          <w:color w:val="000000" w:themeColor="text1"/>
          <w:sz w:val="32"/>
          <w:szCs w:val="32"/>
        </w:rPr>
        <w:t xml:space="preserve"> </w:t>
      </w:r>
      <w:r w:rsidRPr="00537B9B">
        <w:rPr>
          <w:rFonts w:ascii="Open Sans" w:hAnsi="Open Sans" w:cs="Open Sans"/>
          <w:b/>
          <w:bCs/>
          <w:color w:val="000000" w:themeColor="text1"/>
          <w:sz w:val="32"/>
          <w:szCs w:val="32"/>
        </w:rPr>
        <w:t>JUPI-Learning also brings non-technical courses like business, tutorials on different languages etc.</w:t>
      </w:r>
      <w:r>
        <w:rPr>
          <w:rFonts w:ascii="Open Sans" w:hAnsi="Open Sans" w:cs="Open Sans"/>
          <w:b/>
          <w:bCs/>
          <w:color w:val="000000" w:themeColor="text1"/>
          <w:sz w:val="32"/>
          <w:szCs w:val="32"/>
        </w:rPr>
        <w:t xml:space="preserve"> </w:t>
      </w:r>
      <w:r w:rsidRPr="00537B9B">
        <w:rPr>
          <w:rFonts w:ascii="Open Sans" w:hAnsi="Open Sans" w:cs="Open Sans"/>
          <w:b/>
          <w:bCs/>
          <w:color w:val="000000" w:themeColor="text1"/>
          <w:sz w:val="32"/>
          <w:szCs w:val="32"/>
        </w:rPr>
        <w:t>JUPI-LEARNING also destroys the myth that older citizen cannot learn coding.</w:t>
      </w:r>
      <w:r>
        <w:rPr>
          <w:rFonts w:ascii="Open Sans" w:hAnsi="Open Sans" w:cs="Open Sans"/>
          <w:b/>
          <w:bCs/>
          <w:color w:val="000000" w:themeColor="text1"/>
          <w:sz w:val="32"/>
          <w:szCs w:val="32"/>
        </w:rPr>
        <w:t xml:space="preserve"> </w:t>
      </w:r>
      <w:r w:rsidRPr="00537B9B">
        <w:rPr>
          <w:rFonts w:ascii="Open Sans" w:hAnsi="Open Sans" w:cs="Open Sans"/>
          <w:b/>
          <w:bCs/>
          <w:color w:val="000000" w:themeColor="text1"/>
          <w:sz w:val="32"/>
          <w:szCs w:val="32"/>
        </w:rPr>
        <w:t>JUPI-LEARNING makes coding easy for every category of people.</w:t>
      </w:r>
    </w:p>
    <w:p w14:paraId="4A5D15AC" w14:textId="77777777" w:rsidR="00563AF6" w:rsidRPr="00563AF6" w:rsidRDefault="00563AF6" w:rsidP="005F590D">
      <w:pPr>
        <w:pStyle w:val="NormalWeb"/>
        <w:spacing w:before="0" w:beforeAutospacing="0" w:after="0" w:afterAutospacing="0"/>
        <w:ind w:left="785"/>
        <w:rPr>
          <w:rFonts w:ascii="Open Sans" w:hAnsi="Open Sans" w:cs="Open Sans"/>
          <w:b/>
          <w:bCs/>
          <w:color w:val="000000" w:themeColor="text1"/>
          <w:sz w:val="32"/>
          <w:szCs w:val="32"/>
        </w:rPr>
      </w:pPr>
    </w:p>
    <w:p w14:paraId="79EDE507" w14:textId="77777777" w:rsidR="00563AF6" w:rsidRPr="00563AF6" w:rsidRDefault="00563AF6" w:rsidP="005F590D">
      <w:pPr>
        <w:pStyle w:val="NormalWeb"/>
        <w:spacing w:before="0" w:beforeAutospacing="0" w:after="0" w:afterAutospacing="0"/>
        <w:ind w:left="785"/>
        <w:rPr>
          <w:rFonts w:ascii="Open Sans" w:hAnsi="Open Sans" w:cs="Open Sans"/>
          <w:b/>
          <w:bCs/>
          <w:color w:val="000000" w:themeColor="text1"/>
          <w:sz w:val="32"/>
          <w:szCs w:val="32"/>
        </w:rPr>
      </w:pPr>
    </w:p>
    <w:p w14:paraId="240AC9A7" w14:textId="77777777" w:rsidR="00D651BF" w:rsidRPr="00D914F9" w:rsidRDefault="00D651BF" w:rsidP="00D914F9">
      <w:pPr>
        <w:pStyle w:val="NormalWeb"/>
        <w:spacing w:before="0" w:beforeAutospacing="0" w:after="0" w:afterAutospacing="0"/>
        <w:rPr>
          <w:color w:val="000000" w:themeColor="text1"/>
          <w:sz w:val="48"/>
          <w:szCs w:val="48"/>
        </w:rPr>
      </w:pPr>
    </w:p>
    <w:sectPr w:rsidR="00D651BF" w:rsidRPr="00D91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83A90"/>
    <w:multiLevelType w:val="hybridMultilevel"/>
    <w:tmpl w:val="D27A325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026355"/>
    <w:multiLevelType w:val="hybridMultilevel"/>
    <w:tmpl w:val="21A8B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3D181E"/>
    <w:multiLevelType w:val="hybridMultilevel"/>
    <w:tmpl w:val="E78227A6"/>
    <w:lvl w:ilvl="0" w:tplc="950A4E32">
      <w:start w:val="1"/>
      <w:numFmt w:val="bullet"/>
      <w:lvlText w:val="•"/>
      <w:lvlJc w:val="left"/>
      <w:pPr>
        <w:tabs>
          <w:tab w:val="num" w:pos="720"/>
        </w:tabs>
        <w:ind w:left="720" w:hanging="360"/>
      </w:pPr>
      <w:rPr>
        <w:rFonts w:ascii="Arial" w:hAnsi="Arial" w:hint="default"/>
      </w:rPr>
    </w:lvl>
    <w:lvl w:ilvl="1" w:tplc="6226D3B6" w:tentative="1">
      <w:start w:val="1"/>
      <w:numFmt w:val="bullet"/>
      <w:lvlText w:val="•"/>
      <w:lvlJc w:val="left"/>
      <w:pPr>
        <w:tabs>
          <w:tab w:val="num" w:pos="1440"/>
        </w:tabs>
        <w:ind w:left="1440" w:hanging="360"/>
      </w:pPr>
      <w:rPr>
        <w:rFonts w:ascii="Arial" w:hAnsi="Arial" w:hint="default"/>
      </w:rPr>
    </w:lvl>
    <w:lvl w:ilvl="2" w:tplc="AD66A386" w:tentative="1">
      <w:start w:val="1"/>
      <w:numFmt w:val="bullet"/>
      <w:lvlText w:val="•"/>
      <w:lvlJc w:val="left"/>
      <w:pPr>
        <w:tabs>
          <w:tab w:val="num" w:pos="2160"/>
        </w:tabs>
        <w:ind w:left="2160" w:hanging="360"/>
      </w:pPr>
      <w:rPr>
        <w:rFonts w:ascii="Arial" w:hAnsi="Arial" w:hint="default"/>
      </w:rPr>
    </w:lvl>
    <w:lvl w:ilvl="3" w:tplc="BA6AE6FA" w:tentative="1">
      <w:start w:val="1"/>
      <w:numFmt w:val="bullet"/>
      <w:lvlText w:val="•"/>
      <w:lvlJc w:val="left"/>
      <w:pPr>
        <w:tabs>
          <w:tab w:val="num" w:pos="2880"/>
        </w:tabs>
        <w:ind w:left="2880" w:hanging="360"/>
      </w:pPr>
      <w:rPr>
        <w:rFonts w:ascii="Arial" w:hAnsi="Arial" w:hint="default"/>
      </w:rPr>
    </w:lvl>
    <w:lvl w:ilvl="4" w:tplc="C24C9456" w:tentative="1">
      <w:start w:val="1"/>
      <w:numFmt w:val="bullet"/>
      <w:lvlText w:val="•"/>
      <w:lvlJc w:val="left"/>
      <w:pPr>
        <w:tabs>
          <w:tab w:val="num" w:pos="3600"/>
        </w:tabs>
        <w:ind w:left="3600" w:hanging="360"/>
      </w:pPr>
      <w:rPr>
        <w:rFonts w:ascii="Arial" w:hAnsi="Arial" w:hint="default"/>
      </w:rPr>
    </w:lvl>
    <w:lvl w:ilvl="5" w:tplc="10F6F01A" w:tentative="1">
      <w:start w:val="1"/>
      <w:numFmt w:val="bullet"/>
      <w:lvlText w:val="•"/>
      <w:lvlJc w:val="left"/>
      <w:pPr>
        <w:tabs>
          <w:tab w:val="num" w:pos="4320"/>
        </w:tabs>
        <w:ind w:left="4320" w:hanging="360"/>
      </w:pPr>
      <w:rPr>
        <w:rFonts w:ascii="Arial" w:hAnsi="Arial" w:hint="default"/>
      </w:rPr>
    </w:lvl>
    <w:lvl w:ilvl="6" w:tplc="D5D29AD8" w:tentative="1">
      <w:start w:val="1"/>
      <w:numFmt w:val="bullet"/>
      <w:lvlText w:val="•"/>
      <w:lvlJc w:val="left"/>
      <w:pPr>
        <w:tabs>
          <w:tab w:val="num" w:pos="5040"/>
        </w:tabs>
        <w:ind w:left="5040" w:hanging="360"/>
      </w:pPr>
      <w:rPr>
        <w:rFonts w:ascii="Arial" w:hAnsi="Arial" w:hint="default"/>
      </w:rPr>
    </w:lvl>
    <w:lvl w:ilvl="7" w:tplc="D0303FB4" w:tentative="1">
      <w:start w:val="1"/>
      <w:numFmt w:val="bullet"/>
      <w:lvlText w:val="•"/>
      <w:lvlJc w:val="left"/>
      <w:pPr>
        <w:tabs>
          <w:tab w:val="num" w:pos="5760"/>
        </w:tabs>
        <w:ind w:left="5760" w:hanging="360"/>
      </w:pPr>
      <w:rPr>
        <w:rFonts w:ascii="Arial" w:hAnsi="Arial" w:hint="default"/>
      </w:rPr>
    </w:lvl>
    <w:lvl w:ilvl="8" w:tplc="33E8CB98" w:tentative="1">
      <w:start w:val="1"/>
      <w:numFmt w:val="bullet"/>
      <w:lvlText w:val="•"/>
      <w:lvlJc w:val="left"/>
      <w:pPr>
        <w:tabs>
          <w:tab w:val="num" w:pos="6480"/>
        </w:tabs>
        <w:ind w:left="6480" w:hanging="360"/>
      </w:pPr>
      <w:rPr>
        <w:rFonts w:ascii="Arial" w:hAnsi="Arial" w:hint="default"/>
      </w:rPr>
    </w:lvl>
  </w:abstractNum>
  <w:num w:numId="1" w16cid:durableId="1093016408">
    <w:abstractNumId w:val="0"/>
  </w:num>
  <w:num w:numId="2" w16cid:durableId="147553240">
    <w:abstractNumId w:val="2"/>
  </w:num>
  <w:num w:numId="3" w16cid:durableId="677343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F9"/>
    <w:rsid w:val="001F5D13"/>
    <w:rsid w:val="003E649A"/>
    <w:rsid w:val="00537B9B"/>
    <w:rsid w:val="00563AF6"/>
    <w:rsid w:val="005F590D"/>
    <w:rsid w:val="00AF6C2E"/>
    <w:rsid w:val="00D651BF"/>
    <w:rsid w:val="00D914F9"/>
    <w:rsid w:val="00F55DF5"/>
    <w:rsid w:val="00FC76E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5CF4"/>
  <w15:chartTrackingRefBased/>
  <w15:docId w15:val="{338A6C68-3AF1-49FF-8B18-D3210184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4F9"/>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paragraph" w:styleId="ListParagraph">
    <w:name w:val="List Paragraph"/>
    <w:basedOn w:val="Normal"/>
    <w:uiPriority w:val="34"/>
    <w:qFormat/>
    <w:rsid w:val="00F55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613">
      <w:bodyDiv w:val="1"/>
      <w:marLeft w:val="0"/>
      <w:marRight w:val="0"/>
      <w:marTop w:val="0"/>
      <w:marBottom w:val="0"/>
      <w:divBdr>
        <w:top w:val="none" w:sz="0" w:space="0" w:color="auto"/>
        <w:left w:val="none" w:sz="0" w:space="0" w:color="auto"/>
        <w:bottom w:val="none" w:sz="0" w:space="0" w:color="auto"/>
        <w:right w:val="none" w:sz="0" w:space="0" w:color="auto"/>
      </w:divBdr>
    </w:div>
    <w:div w:id="282273404">
      <w:bodyDiv w:val="1"/>
      <w:marLeft w:val="0"/>
      <w:marRight w:val="0"/>
      <w:marTop w:val="0"/>
      <w:marBottom w:val="0"/>
      <w:divBdr>
        <w:top w:val="none" w:sz="0" w:space="0" w:color="auto"/>
        <w:left w:val="none" w:sz="0" w:space="0" w:color="auto"/>
        <w:bottom w:val="none" w:sz="0" w:space="0" w:color="auto"/>
        <w:right w:val="none" w:sz="0" w:space="0" w:color="auto"/>
      </w:divBdr>
    </w:div>
    <w:div w:id="415564132">
      <w:bodyDiv w:val="1"/>
      <w:marLeft w:val="0"/>
      <w:marRight w:val="0"/>
      <w:marTop w:val="0"/>
      <w:marBottom w:val="0"/>
      <w:divBdr>
        <w:top w:val="none" w:sz="0" w:space="0" w:color="auto"/>
        <w:left w:val="none" w:sz="0" w:space="0" w:color="auto"/>
        <w:bottom w:val="none" w:sz="0" w:space="0" w:color="auto"/>
        <w:right w:val="none" w:sz="0" w:space="0" w:color="auto"/>
      </w:divBdr>
    </w:div>
    <w:div w:id="484055777">
      <w:bodyDiv w:val="1"/>
      <w:marLeft w:val="0"/>
      <w:marRight w:val="0"/>
      <w:marTop w:val="0"/>
      <w:marBottom w:val="0"/>
      <w:divBdr>
        <w:top w:val="none" w:sz="0" w:space="0" w:color="auto"/>
        <w:left w:val="none" w:sz="0" w:space="0" w:color="auto"/>
        <w:bottom w:val="none" w:sz="0" w:space="0" w:color="auto"/>
        <w:right w:val="none" w:sz="0" w:space="0" w:color="auto"/>
      </w:divBdr>
    </w:div>
    <w:div w:id="941693989">
      <w:bodyDiv w:val="1"/>
      <w:marLeft w:val="0"/>
      <w:marRight w:val="0"/>
      <w:marTop w:val="0"/>
      <w:marBottom w:val="0"/>
      <w:divBdr>
        <w:top w:val="none" w:sz="0" w:space="0" w:color="auto"/>
        <w:left w:val="none" w:sz="0" w:space="0" w:color="auto"/>
        <w:bottom w:val="none" w:sz="0" w:space="0" w:color="auto"/>
        <w:right w:val="none" w:sz="0" w:space="0" w:color="auto"/>
      </w:divBdr>
    </w:div>
    <w:div w:id="1051419435">
      <w:bodyDiv w:val="1"/>
      <w:marLeft w:val="0"/>
      <w:marRight w:val="0"/>
      <w:marTop w:val="0"/>
      <w:marBottom w:val="0"/>
      <w:divBdr>
        <w:top w:val="none" w:sz="0" w:space="0" w:color="auto"/>
        <w:left w:val="none" w:sz="0" w:space="0" w:color="auto"/>
        <w:bottom w:val="none" w:sz="0" w:space="0" w:color="auto"/>
        <w:right w:val="none" w:sz="0" w:space="0" w:color="auto"/>
      </w:divBdr>
    </w:div>
    <w:div w:id="1077508512">
      <w:bodyDiv w:val="1"/>
      <w:marLeft w:val="0"/>
      <w:marRight w:val="0"/>
      <w:marTop w:val="0"/>
      <w:marBottom w:val="0"/>
      <w:divBdr>
        <w:top w:val="none" w:sz="0" w:space="0" w:color="auto"/>
        <w:left w:val="none" w:sz="0" w:space="0" w:color="auto"/>
        <w:bottom w:val="none" w:sz="0" w:space="0" w:color="auto"/>
        <w:right w:val="none" w:sz="0" w:space="0" w:color="auto"/>
      </w:divBdr>
    </w:div>
    <w:div w:id="1078752591">
      <w:bodyDiv w:val="1"/>
      <w:marLeft w:val="0"/>
      <w:marRight w:val="0"/>
      <w:marTop w:val="0"/>
      <w:marBottom w:val="0"/>
      <w:divBdr>
        <w:top w:val="none" w:sz="0" w:space="0" w:color="auto"/>
        <w:left w:val="none" w:sz="0" w:space="0" w:color="auto"/>
        <w:bottom w:val="none" w:sz="0" w:space="0" w:color="auto"/>
        <w:right w:val="none" w:sz="0" w:space="0" w:color="auto"/>
      </w:divBdr>
    </w:div>
    <w:div w:id="1089616435">
      <w:bodyDiv w:val="1"/>
      <w:marLeft w:val="0"/>
      <w:marRight w:val="0"/>
      <w:marTop w:val="0"/>
      <w:marBottom w:val="0"/>
      <w:divBdr>
        <w:top w:val="none" w:sz="0" w:space="0" w:color="auto"/>
        <w:left w:val="none" w:sz="0" w:space="0" w:color="auto"/>
        <w:bottom w:val="none" w:sz="0" w:space="0" w:color="auto"/>
        <w:right w:val="none" w:sz="0" w:space="0" w:color="auto"/>
      </w:divBdr>
    </w:div>
    <w:div w:id="1234583014">
      <w:bodyDiv w:val="1"/>
      <w:marLeft w:val="0"/>
      <w:marRight w:val="0"/>
      <w:marTop w:val="0"/>
      <w:marBottom w:val="0"/>
      <w:divBdr>
        <w:top w:val="none" w:sz="0" w:space="0" w:color="auto"/>
        <w:left w:val="none" w:sz="0" w:space="0" w:color="auto"/>
        <w:bottom w:val="none" w:sz="0" w:space="0" w:color="auto"/>
        <w:right w:val="none" w:sz="0" w:space="0" w:color="auto"/>
      </w:divBdr>
    </w:div>
    <w:div w:id="1264268470">
      <w:bodyDiv w:val="1"/>
      <w:marLeft w:val="0"/>
      <w:marRight w:val="0"/>
      <w:marTop w:val="0"/>
      <w:marBottom w:val="0"/>
      <w:divBdr>
        <w:top w:val="none" w:sz="0" w:space="0" w:color="auto"/>
        <w:left w:val="none" w:sz="0" w:space="0" w:color="auto"/>
        <w:bottom w:val="none" w:sz="0" w:space="0" w:color="auto"/>
        <w:right w:val="none" w:sz="0" w:space="0" w:color="auto"/>
      </w:divBdr>
    </w:div>
    <w:div w:id="1275987904">
      <w:bodyDiv w:val="1"/>
      <w:marLeft w:val="0"/>
      <w:marRight w:val="0"/>
      <w:marTop w:val="0"/>
      <w:marBottom w:val="0"/>
      <w:divBdr>
        <w:top w:val="none" w:sz="0" w:space="0" w:color="auto"/>
        <w:left w:val="none" w:sz="0" w:space="0" w:color="auto"/>
        <w:bottom w:val="none" w:sz="0" w:space="0" w:color="auto"/>
        <w:right w:val="none" w:sz="0" w:space="0" w:color="auto"/>
      </w:divBdr>
    </w:div>
    <w:div w:id="1327054996">
      <w:bodyDiv w:val="1"/>
      <w:marLeft w:val="0"/>
      <w:marRight w:val="0"/>
      <w:marTop w:val="0"/>
      <w:marBottom w:val="0"/>
      <w:divBdr>
        <w:top w:val="none" w:sz="0" w:space="0" w:color="auto"/>
        <w:left w:val="none" w:sz="0" w:space="0" w:color="auto"/>
        <w:bottom w:val="none" w:sz="0" w:space="0" w:color="auto"/>
        <w:right w:val="none" w:sz="0" w:space="0" w:color="auto"/>
      </w:divBdr>
    </w:div>
    <w:div w:id="1461455771">
      <w:bodyDiv w:val="1"/>
      <w:marLeft w:val="0"/>
      <w:marRight w:val="0"/>
      <w:marTop w:val="0"/>
      <w:marBottom w:val="0"/>
      <w:divBdr>
        <w:top w:val="none" w:sz="0" w:space="0" w:color="auto"/>
        <w:left w:val="none" w:sz="0" w:space="0" w:color="auto"/>
        <w:bottom w:val="none" w:sz="0" w:space="0" w:color="auto"/>
        <w:right w:val="none" w:sz="0" w:space="0" w:color="auto"/>
      </w:divBdr>
    </w:div>
    <w:div w:id="1618026369">
      <w:bodyDiv w:val="1"/>
      <w:marLeft w:val="0"/>
      <w:marRight w:val="0"/>
      <w:marTop w:val="0"/>
      <w:marBottom w:val="0"/>
      <w:divBdr>
        <w:top w:val="none" w:sz="0" w:space="0" w:color="auto"/>
        <w:left w:val="none" w:sz="0" w:space="0" w:color="auto"/>
        <w:bottom w:val="none" w:sz="0" w:space="0" w:color="auto"/>
        <w:right w:val="none" w:sz="0" w:space="0" w:color="auto"/>
      </w:divBdr>
    </w:div>
    <w:div w:id="178411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vijayasri sivaji</dc:creator>
  <cp:keywords/>
  <dc:description/>
  <cp:lastModifiedBy>vijayasri sivaji</cp:lastModifiedBy>
  <cp:revision>2</cp:revision>
  <dcterms:created xsi:type="dcterms:W3CDTF">2024-01-27T15:11:00Z</dcterms:created>
  <dcterms:modified xsi:type="dcterms:W3CDTF">2024-01-27T15:11:00Z</dcterms:modified>
</cp:coreProperties>
</file>