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309BBEA3" w:rsidR="004D7022" w:rsidRPr="00C76E1B" w:rsidRDefault="00323AD9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3</w:t>
      </w:r>
      <w:r w:rsidR="00C76E1B"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 w:rsidR="00754EB3">
        <w:rPr>
          <w:rFonts w:ascii="Times New Roman" w:hAnsi="Times New Roman" w:cs="Times New Roman"/>
          <w:b/>
          <w:bCs/>
          <w:u w:val="single"/>
        </w:rPr>
        <w:t>COMPLEX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559"/>
        <w:gridCol w:w="993"/>
        <w:gridCol w:w="1842"/>
        <w:gridCol w:w="2523"/>
      </w:tblGrid>
      <w:tr w:rsidR="00474FFE" w14:paraId="5C333F52" w14:textId="77777777" w:rsidTr="00474FFE">
        <w:tc>
          <w:tcPr>
            <w:tcW w:w="2263" w:type="dxa"/>
            <w:vMerge w:val="restart"/>
            <w:vAlign w:val="center"/>
          </w:tcPr>
          <w:p w14:paraId="57119423" w14:textId="716BF249" w:rsidR="00474FFE" w:rsidRPr="001C2350" w:rsidRDefault="00D57EF2" w:rsidP="00474F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COMPLEX NUMBER</w:t>
            </w:r>
            <w:r w:rsidR="00E710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(Z)</w:t>
            </w:r>
          </w:p>
        </w:tc>
        <w:tc>
          <w:tcPr>
            <w:tcW w:w="1276" w:type="dxa"/>
          </w:tcPr>
          <w:p w14:paraId="586CD702" w14:textId="4BA2830C" w:rsidR="00474FFE" w:rsidRDefault="00474FFE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z=x+iy</m:t>
                </m:r>
              </m:oMath>
            </m:oMathPara>
          </w:p>
        </w:tc>
        <w:tc>
          <w:tcPr>
            <w:tcW w:w="1559" w:type="dxa"/>
          </w:tcPr>
          <w:p w14:paraId="62814ED3" w14:textId="7EF34A5E" w:rsidR="00474FFE" w:rsidRDefault="009137E6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x= Re(z)</m:t>
                </m:r>
              </m:oMath>
            </m:oMathPara>
          </w:p>
        </w:tc>
        <w:tc>
          <w:tcPr>
            <w:tcW w:w="2835" w:type="dxa"/>
            <w:gridSpan w:val="2"/>
          </w:tcPr>
          <w:p w14:paraId="15B9F276" w14:textId="2C48E32D" w:rsidR="00474FFE" w:rsidRDefault="00474FFE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y=Im(z)=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Complex Part</w:t>
            </w:r>
          </w:p>
        </w:tc>
        <w:tc>
          <w:tcPr>
            <w:tcW w:w="2523" w:type="dxa"/>
          </w:tcPr>
          <w:p w14:paraId="19974B5F" w14:textId="6737D91F" w:rsidR="00474FFE" w:rsidRDefault="00474FFE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Iota=i=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rad>
              </m:oMath>
            </m:oMathPara>
          </w:p>
        </w:tc>
      </w:tr>
      <w:tr w:rsidR="00474FFE" w14:paraId="1A962D23" w14:textId="77777777" w:rsidTr="006C0518">
        <w:tc>
          <w:tcPr>
            <w:tcW w:w="2263" w:type="dxa"/>
            <w:vMerge/>
          </w:tcPr>
          <w:p w14:paraId="4CEC8F78" w14:textId="77777777" w:rsidR="00474FFE" w:rsidRDefault="00474FFE" w:rsidP="00CC4CA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2A48D28D" w14:textId="722DD723" w:rsidR="00474FFE" w:rsidRDefault="00474FFE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z=r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iθ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6C22A89" w14:textId="253D2CD9" w:rsidR="00474FFE" w:rsidRDefault="00474FFE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35" w:type="dxa"/>
            <w:gridSpan w:val="2"/>
          </w:tcPr>
          <w:p w14:paraId="21E6B645" w14:textId="661A0CCA" w:rsidR="00474FFE" w:rsidRDefault="00474FFE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523" w:type="dxa"/>
          </w:tcPr>
          <w:p w14:paraId="2AEB2925" w14:textId="1B2B5F0A" w:rsidR="00474FFE" w:rsidRDefault="00474FFE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x=r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, y=r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  <w:tr w:rsidR="000D15BD" w14:paraId="64DAC359" w14:textId="77777777" w:rsidTr="001E2344">
        <w:tc>
          <w:tcPr>
            <w:tcW w:w="5098" w:type="dxa"/>
            <w:gridSpan w:val="3"/>
          </w:tcPr>
          <w:p w14:paraId="182060A5" w14:textId="2FF85656" w:rsidR="000D15BD" w:rsidRDefault="0060285B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Magnitude of Complex No.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=r</m:t>
              </m:r>
            </m:oMath>
          </w:p>
        </w:tc>
        <w:tc>
          <w:tcPr>
            <w:tcW w:w="5358" w:type="dxa"/>
            <w:gridSpan w:val="3"/>
          </w:tcPr>
          <w:p w14:paraId="01D50984" w14:textId="7618F5DE" w:rsidR="000D15BD" w:rsidRDefault="00E06C3F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Argument of complex No.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arg</m:t>
                  </m: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</m:func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θ</m:t>
              </m:r>
            </m:oMath>
          </w:p>
        </w:tc>
      </w:tr>
      <w:tr w:rsidR="00B01D83" w14:paraId="52BEF22D" w14:textId="77777777" w:rsidTr="0098453C">
        <w:tc>
          <w:tcPr>
            <w:tcW w:w="10456" w:type="dxa"/>
            <w:gridSpan w:val="6"/>
          </w:tcPr>
          <w:p w14:paraId="6DE058E3" w14:textId="5030F4FE" w:rsidR="00B01D83" w:rsidRDefault="00B01D83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Addition of </w:t>
            </w:r>
            <w:r w:rsidR="00C16414">
              <w:rPr>
                <w:rFonts w:ascii="Times New Roman" w:eastAsia="Calibri" w:hAnsi="Times New Roman" w:cs="Times New Roman"/>
              </w:rPr>
              <w:t>Two Complex No.</w:t>
            </w:r>
            <w:r>
              <w:rPr>
                <w:rFonts w:ascii="Times New Roman" w:eastAsia="Calibri" w:hAnsi="Times New Roman" w:cs="Times New Roman"/>
              </w:rPr>
              <w:t xml:space="preserve">: </w:t>
            </w:r>
            <m:oMath>
              <m:r>
                <w:rPr>
                  <w:rFonts w:ascii="Cambria Math" w:eastAsia="Calibri" w:hAnsi="Cambria Math" w:cs="Times New Roman"/>
                </w:rPr>
                <m:t>z=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+i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</m:oMath>
          </w:p>
        </w:tc>
      </w:tr>
      <w:tr w:rsidR="00603F26" w14:paraId="4CA0C79C" w14:textId="77777777" w:rsidTr="0098453C">
        <w:tc>
          <w:tcPr>
            <w:tcW w:w="10456" w:type="dxa"/>
            <w:gridSpan w:val="6"/>
          </w:tcPr>
          <w:p w14:paraId="4323B9EE" w14:textId="2369358F" w:rsidR="00603F26" w:rsidRDefault="00DD338F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Multiplication of </w:t>
            </w:r>
            <w:r w:rsidR="00C16414">
              <w:rPr>
                <w:rFonts w:ascii="Times New Roman" w:eastAsia="Calibri" w:hAnsi="Times New Roman" w:cs="Times New Roman"/>
              </w:rPr>
              <w:t>Two Complex No.</w:t>
            </w:r>
            <w:r>
              <w:rPr>
                <w:rFonts w:ascii="Times New Roman" w:eastAsia="Calibri" w:hAnsi="Times New Roman" w:cs="Times New Roman"/>
              </w:rPr>
              <w:t>:</w:t>
            </w:r>
            <m:oMath>
              <m:r>
                <w:rPr>
                  <w:rFonts w:ascii="Cambria Math" w:eastAsia="Calibri" w:hAnsi="Cambria Math" w:cs="Times New Roman"/>
                </w:rPr>
                <m:t xml:space="preserve"> z=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+i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e>
              </m:d>
            </m:oMath>
          </w:p>
        </w:tc>
      </w:tr>
      <w:tr w:rsidR="00712523" w14:paraId="1DD7A0CF" w14:textId="77777777" w:rsidTr="00A202FC">
        <w:tc>
          <w:tcPr>
            <w:tcW w:w="6091" w:type="dxa"/>
            <w:gridSpan w:val="4"/>
          </w:tcPr>
          <w:p w14:paraId="149E10BC" w14:textId="77777777" w:rsidR="00712523" w:rsidRDefault="00712523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Complex Conjugate of a complex No.: </w:t>
            </w:r>
            <m:oMath>
              <m:r>
                <w:rPr>
                  <w:rFonts w:ascii="Cambria Math" w:eastAsia="Calibri" w:hAnsi="Cambria Math" w:cs="Times New Roman"/>
                </w:rPr>
                <m:t>conj z=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x-iy</m:t>
              </m:r>
            </m:oMath>
          </w:p>
        </w:tc>
        <w:tc>
          <w:tcPr>
            <w:tcW w:w="4365" w:type="dxa"/>
            <w:gridSpan w:val="2"/>
          </w:tcPr>
          <w:p w14:paraId="74272C33" w14:textId="12D74626" w:rsidR="00712523" w:rsidRDefault="00A202FC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z∙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496462" w14:paraId="32941634" w14:textId="77777777" w:rsidTr="0098453C">
        <w:tc>
          <w:tcPr>
            <w:tcW w:w="10456" w:type="dxa"/>
            <w:gridSpan w:val="6"/>
          </w:tcPr>
          <w:p w14:paraId="100BDFC4" w14:textId="613FFAAD" w:rsidR="00496462" w:rsidRDefault="00EF52D5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Division of Two Complex No.:  </w:t>
            </w:r>
            <m:oMath>
              <m:r>
                <w:rPr>
                  <w:rFonts w:ascii="Cambria Math" w:eastAsia="Calibri" w:hAnsi="Cambria Math" w:cs="Times New Roman"/>
                </w:rPr>
                <m:t>z=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14:paraId="344EA567" w14:textId="74A3D49E" w:rsidR="004D2173" w:rsidRDefault="0025553B" w:rsidP="002923DF">
      <w:pPr>
        <w:spacing w:before="240" w:after="0"/>
        <w:rPr>
          <w:rFonts w:ascii="Times New Roman" w:hAnsi="Times New Roman" w:cs="Times New Roman"/>
          <w:b/>
          <w:bCs/>
        </w:rPr>
      </w:pPr>
      <w:r w:rsidRPr="0025553B">
        <w:rPr>
          <w:rFonts w:ascii="Times New Roman" w:hAnsi="Times New Roman" w:cs="Times New Roman"/>
          <w:b/>
          <w:bCs/>
        </w:rPr>
        <w:t>PROPERTIES OF MODULUS: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04D5B" w14:paraId="1FFCB0C9" w14:textId="77777777" w:rsidTr="00904D5B">
        <w:tc>
          <w:tcPr>
            <w:tcW w:w="5228" w:type="dxa"/>
          </w:tcPr>
          <w:p w14:paraId="0D777E59" w14:textId="07B84567" w:rsidR="00904D5B" w:rsidRDefault="004924F0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x= Re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3C36DE58" w14:textId="69BA93C2" w:rsidR="00904D5B" w:rsidRDefault="00664137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y=Im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</m:oMath>
            </m:oMathPara>
          </w:p>
        </w:tc>
      </w:tr>
      <w:tr w:rsidR="00664137" w14:paraId="34B8CCBB" w14:textId="77777777" w:rsidTr="00904D5B">
        <w:tc>
          <w:tcPr>
            <w:tcW w:w="5228" w:type="dxa"/>
          </w:tcPr>
          <w:p w14:paraId="7A458BEC" w14:textId="78B6C81B" w:rsidR="00664137" w:rsidRPr="009137E6" w:rsidRDefault="00D6374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228" w:type="dxa"/>
          </w:tcPr>
          <w:p w14:paraId="5915CF26" w14:textId="42AEACFC" w:rsidR="00664137" w:rsidRDefault="00D6374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D27AAC" w14:paraId="402C19AC" w14:textId="77777777" w:rsidTr="00B614A5">
        <w:trPr>
          <w:trHeight w:val="554"/>
        </w:trPr>
        <w:tc>
          <w:tcPr>
            <w:tcW w:w="5228" w:type="dxa"/>
          </w:tcPr>
          <w:p w14:paraId="61F31980" w14:textId="114364AB" w:rsidR="00D27AAC" w:rsidRPr="00445073" w:rsidRDefault="00D6374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5228" w:type="dxa"/>
          </w:tcPr>
          <w:p w14:paraId="4626237C" w14:textId="1FBF1EC4" w:rsidR="00D27AAC" w:rsidRPr="00445073" w:rsidRDefault="00D6374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481590" w14:paraId="52D031A3" w14:textId="77777777" w:rsidTr="00904D5B">
        <w:tc>
          <w:tcPr>
            <w:tcW w:w="5228" w:type="dxa"/>
          </w:tcPr>
          <w:p w14:paraId="1D5B3DF8" w14:textId="65FE3635" w:rsidR="00481590" w:rsidRPr="003D7B3C" w:rsidRDefault="00D6374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∙…∙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∙…∙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228" w:type="dxa"/>
          </w:tcPr>
          <w:p w14:paraId="506521D8" w14:textId="66CA16C0" w:rsidR="00481590" w:rsidRPr="00E43F99" w:rsidRDefault="00D6374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=2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4C20A6F6" w14:textId="6A5492E3" w:rsidR="00904D5B" w:rsidRDefault="00E217DB" w:rsidP="002923DF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EULER’S RULE:</w:t>
      </w:r>
      <w:r w:rsidR="00640DD2">
        <w:rPr>
          <w:rFonts w:ascii="Times New Roman" w:hAnsi="Times New Roman" w:cs="Times New Roman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iθ</m:t>
            </m:r>
          </m:sup>
        </m:sSup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+i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96"/>
        <w:gridCol w:w="1897"/>
        <w:gridCol w:w="1588"/>
        <w:gridCol w:w="1036"/>
        <w:gridCol w:w="2450"/>
      </w:tblGrid>
      <w:tr w:rsidR="00B055AD" w14:paraId="25A8BB0A" w14:textId="07DC0B6F" w:rsidTr="00EA4C11">
        <w:tc>
          <w:tcPr>
            <w:tcW w:w="2689" w:type="dxa"/>
          </w:tcPr>
          <w:p w14:paraId="2C71BF40" w14:textId="6A66E72E" w:rsidR="00B055AD" w:rsidRPr="00EA4C11" w:rsidRDefault="00EA4C1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sin θ=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iθ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-iθ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2i</m:t>
                    </m:r>
                  </m:den>
                </m:f>
              </m:oMath>
            </m:oMathPara>
          </w:p>
        </w:tc>
        <w:tc>
          <w:tcPr>
            <w:tcW w:w="2693" w:type="dxa"/>
            <w:gridSpan w:val="2"/>
          </w:tcPr>
          <w:p w14:paraId="22C2C914" w14:textId="05BDAA0F" w:rsidR="00B055AD" w:rsidRPr="00EA4C11" w:rsidRDefault="00EA4C1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cos θ=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iθ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-iθ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24" w:type="dxa"/>
            <w:gridSpan w:val="2"/>
          </w:tcPr>
          <w:p w14:paraId="7D1139A5" w14:textId="3B474576" w:rsidR="00B055AD" w:rsidRPr="00EA4C11" w:rsidRDefault="00EA4C1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sinh θ=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-θ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50" w:type="dxa"/>
          </w:tcPr>
          <w:p w14:paraId="1FAF50C2" w14:textId="1E787ADE" w:rsidR="00B055AD" w:rsidRPr="00EA4C11" w:rsidRDefault="00EA4C1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cosh θ=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-θ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E832C3" w14:paraId="6DA96E3D" w14:textId="77777777" w:rsidTr="00CB1974">
        <w:tc>
          <w:tcPr>
            <w:tcW w:w="3485" w:type="dxa"/>
            <w:gridSpan w:val="2"/>
          </w:tcPr>
          <w:p w14:paraId="02FFFD52" w14:textId="77777777" w:rsidR="00E832C3" w:rsidRPr="00EA4C11" w:rsidRDefault="00D63742" w:rsidP="00CC4CA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iz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=i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3485" w:type="dxa"/>
            <w:gridSpan w:val="2"/>
          </w:tcPr>
          <w:p w14:paraId="02D5152C" w14:textId="4399EC03" w:rsidR="00E832C3" w:rsidRPr="00EA4C11" w:rsidRDefault="00D6374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iz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3486" w:type="dxa"/>
            <w:gridSpan w:val="2"/>
          </w:tcPr>
          <w:p w14:paraId="40D95BF4" w14:textId="048E6FB5" w:rsidR="00E832C3" w:rsidRPr="00EA4C11" w:rsidRDefault="00D6374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iz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=i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func>
              </m:oMath>
            </m:oMathPara>
          </w:p>
        </w:tc>
      </w:tr>
      <w:tr w:rsidR="005977E0" w14:paraId="3D1DBD46" w14:textId="77777777" w:rsidTr="00CB1974">
        <w:tc>
          <w:tcPr>
            <w:tcW w:w="3485" w:type="dxa"/>
            <w:gridSpan w:val="2"/>
          </w:tcPr>
          <w:p w14:paraId="577B1588" w14:textId="3BCD8220" w:rsidR="005977E0" w:rsidRPr="00936E54" w:rsidRDefault="00D6374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iz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=i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3485" w:type="dxa"/>
            <w:gridSpan w:val="2"/>
          </w:tcPr>
          <w:p w14:paraId="27F5F0DA" w14:textId="5999ED2A" w:rsidR="005977E0" w:rsidRPr="009D44DD" w:rsidRDefault="00D63742" w:rsidP="00CC4CA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iz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3486" w:type="dxa"/>
            <w:gridSpan w:val="2"/>
          </w:tcPr>
          <w:p w14:paraId="2125AAFF" w14:textId="12FD0C73" w:rsidR="005977E0" w:rsidRPr="00936E54" w:rsidRDefault="00D6374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iz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=i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func>
              </m:oMath>
            </m:oMathPara>
          </w:p>
        </w:tc>
      </w:tr>
    </w:tbl>
    <w:p w14:paraId="4993FDE2" w14:textId="698AD342" w:rsidR="00A059F9" w:rsidRDefault="00A059F9" w:rsidP="003023D8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56"/>
        <w:gridCol w:w="2614"/>
        <w:gridCol w:w="2614"/>
      </w:tblGrid>
      <w:tr w:rsidR="003023D8" w14:paraId="56ACAF02" w14:textId="77777777" w:rsidTr="006538D6">
        <w:tc>
          <w:tcPr>
            <w:tcW w:w="2972" w:type="dxa"/>
          </w:tcPr>
          <w:p w14:paraId="6DD7E360" w14:textId="1D6870E6" w:rsidR="003023D8" w:rsidRDefault="003023D8" w:rsidP="003023D8">
            <w:pPr>
              <w:rPr>
                <w:rFonts w:ascii="Times New Roman" w:hAnsi="Times New Roman" w:cs="Times New Roman"/>
                <w:b/>
                <w:bCs/>
              </w:rPr>
            </w:pPr>
            <w:r w:rsidRPr="003447EE">
              <w:rPr>
                <w:rFonts w:ascii="Times New Roman" w:hAnsi="Times New Roman" w:cs="Times New Roman"/>
                <w:b/>
                <w:bCs/>
              </w:rPr>
              <w:t>CUBE ROOTS OF UNITY:</w:t>
            </w:r>
          </w:p>
        </w:tc>
        <w:tc>
          <w:tcPr>
            <w:tcW w:w="2256" w:type="dxa"/>
          </w:tcPr>
          <w:p w14:paraId="0E3ADA75" w14:textId="36D093CC" w:rsidR="003023D8" w:rsidRPr="00CE5BDB" w:rsidRDefault="00CE5BDB" w:rsidP="003023D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2614" w:type="dxa"/>
          </w:tcPr>
          <w:p w14:paraId="02DB624B" w14:textId="1B41DDBF" w:rsidR="003023D8" w:rsidRPr="00CE5BDB" w:rsidRDefault="00E5766E" w:rsidP="003023D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-1+i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14" w:type="dxa"/>
          </w:tcPr>
          <w:p w14:paraId="35569C08" w14:textId="4B17A6BE" w:rsidR="003023D8" w:rsidRPr="00CE5BDB" w:rsidRDefault="00D63742" w:rsidP="003023D8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0DD787E3" w14:textId="58910D8B" w:rsidR="003023D8" w:rsidRDefault="0012624C" w:rsidP="003023D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PROPERTIES OF CUBE ROOTS OF UNITY: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905"/>
        <w:gridCol w:w="1418"/>
        <w:gridCol w:w="1162"/>
        <w:gridCol w:w="1162"/>
        <w:gridCol w:w="2324"/>
      </w:tblGrid>
      <w:tr w:rsidR="000461AF" w14:paraId="6E265851" w14:textId="77777777" w:rsidTr="00357782">
        <w:tc>
          <w:tcPr>
            <w:tcW w:w="4390" w:type="dxa"/>
            <w:gridSpan w:val="2"/>
          </w:tcPr>
          <w:p w14:paraId="5CE750D0" w14:textId="7BF3F3A9" w:rsidR="000461AF" w:rsidRPr="00AE4ACC" w:rsidRDefault="000461AF" w:rsidP="003023D8">
            <w:pPr>
              <w:rPr>
                <w:rFonts w:ascii="Times New Roman" w:hAnsi="Times New Roman" w:cs="Times New Roman"/>
              </w:rPr>
            </w:pPr>
            <w:r w:rsidRPr="00AE4ACC">
              <w:rPr>
                <w:rFonts w:ascii="Times New Roman" w:hAnsi="Times New Roman" w:cs="Times New Roman"/>
              </w:rPr>
              <w:t>One root is real and other two are complex.</w:t>
            </w:r>
          </w:p>
        </w:tc>
        <w:tc>
          <w:tcPr>
            <w:tcW w:w="6066" w:type="dxa"/>
            <w:gridSpan w:val="4"/>
          </w:tcPr>
          <w:p w14:paraId="31142D9B" w14:textId="2FF6C0B2" w:rsidR="000461AF" w:rsidRPr="00AE4ACC" w:rsidRDefault="00E95B20" w:rsidP="003023D8">
            <w:pPr>
              <w:rPr>
                <w:rFonts w:ascii="Times New Roman" w:hAnsi="Times New Roman" w:cs="Times New Roman"/>
              </w:rPr>
            </w:pPr>
            <w:r w:rsidRPr="00AE4ACC">
              <w:rPr>
                <w:rFonts w:ascii="Times New Roman" w:hAnsi="Times New Roman" w:cs="Times New Roman"/>
              </w:rPr>
              <w:t>Square of one complex root r</w:t>
            </w:r>
            <w:r w:rsidR="00136E09" w:rsidRPr="00AE4ACC">
              <w:rPr>
                <w:rFonts w:ascii="Times New Roman" w:hAnsi="Times New Roman" w:cs="Times New Roman"/>
              </w:rPr>
              <w:t>e</w:t>
            </w:r>
            <w:r w:rsidRPr="00AE4ACC">
              <w:rPr>
                <w:rFonts w:ascii="Times New Roman" w:hAnsi="Times New Roman" w:cs="Times New Roman"/>
              </w:rPr>
              <w:t>sults in the other complex root.</w:t>
            </w:r>
          </w:p>
        </w:tc>
      </w:tr>
      <w:tr w:rsidR="000461AF" w14:paraId="2BA5F4FA" w14:textId="77777777" w:rsidTr="00357782">
        <w:tc>
          <w:tcPr>
            <w:tcW w:w="4390" w:type="dxa"/>
            <w:gridSpan w:val="2"/>
          </w:tcPr>
          <w:p w14:paraId="5017006E" w14:textId="78F86B66" w:rsidR="000461AF" w:rsidRPr="00AE4ACC" w:rsidRDefault="006D510E" w:rsidP="003023D8">
            <w:pPr>
              <w:rPr>
                <w:rFonts w:ascii="Times New Roman" w:hAnsi="Times New Roman" w:cs="Times New Roman"/>
              </w:rPr>
            </w:pPr>
            <w:r w:rsidRPr="00AE4ACC">
              <w:rPr>
                <w:rFonts w:ascii="Times New Roman" w:hAnsi="Times New Roman" w:cs="Times New Roman"/>
              </w:rPr>
              <w:t xml:space="preserve">Complex roots are conjugates of </w:t>
            </w:r>
            <w:r w:rsidR="00D93159" w:rsidRPr="00AE4ACC">
              <w:rPr>
                <w:rFonts w:ascii="Times New Roman" w:hAnsi="Times New Roman" w:cs="Times New Roman"/>
              </w:rPr>
              <w:t>each other</w:t>
            </w:r>
            <w:r w:rsidRPr="00AE4AC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066" w:type="dxa"/>
            <w:gridSpan w:val="4"/>
          </w:tcPr>
          <w:p w14:paraId="1D78501C" w14:textId="24A07B4F" w:rsidR="000461AF" w:rsidRPr="00AE4ACC" w:rsidRDefault="00AE4ACC" w:rsidP="003023D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1∙</m:t>
                </m:r>
                <m:r>
                  <w:rPr>
                    <w:rFonts w:ascii="Cambria Math" w:hAnsi="Cambria Math" w:cs="Times New Roman"/>
                  </w:rPr>
                  <m:t>ω</m:t>
                </m:r>
                <m:r>
                  <w:rPr>
                    <w:rFonts w:ascii="Cambria Math" w:eastAsia="Calibri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</w:tr>
      <w:tr w:rsidR="00E553BD" w14:paraId="1E861BC5" w14:textId="77777777" w:rsidTr="001C3200">
        <w:tc>
          <w:tcPr>
            <w:tcW w:w="3485" w:type="dxa"/>
          </w:tcPr>
          <w:p w14:paraId="389F18B4" w14:textId="63EF2D6D" w:rsidR="00E553BD" w:rsidRPr="00AE4ACC" w:rsidRDefault="00D63742" w:rsidP="003023D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3n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3485" w:type="dxa"/>
            <w:gridSpan w:val="3"/>
          </w:tcPr>
          <w:p w14:paraId="4A837341" w14:textId="5DB02A5B" w:rsidR="00E553BD" w:rsidRPr="00AE4ACC" w:rsidRDefault="00D63742" w:rsidP="003023D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3n+1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=ω</m:t>
                </m:r>
              </m:oMath>
            </m:oMathPara>
          </w:p>
        </w:tc>
        <w:tc>
          <w:tcPr>
            <w:tcW w:w="3486" w:type="dxa"/>
            <w:gridSpan w:val="2"/>
          </w:tcPr>
          <w:p w14:paraId="4FDAF8C2" w14:textId="0842FCD2" w:rsidR="00E553BD" w:rsidRPr="00AE4ACC" w:rsidRDefault="00D63742" w:rsidP="003023D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3n+2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E15A4E" w14:paraId="1E67287C" w14:textId="77777777" w:rsidTr="003A3E4A">
        <w:tc>
          <w:tcPr>
            <w:tcW w:w="3485" w:type="dxa"/>
          </w:tcPr>
          <w:p w14:paraId="34C95158" w14:textId="7FF9EA8C" w:rsidR="00E15A4E" w:rsidRPr="00AE4ACC" w:rsidRDefault="00E15A4E" w:rsidP="00E15A4E">
            <w:pPr>
              <w:rPr>
                <w:rFonts w:ascii="Times New Roman" w:eastAsia="Calibri" w:hAnsi="Times New Roman" w:cs="Times New Roman"/>
              </w:rPr>
            </w:pPr>
            <w:r w:rsidRPr="003447EE">
              <w:rPr>
                <w:rFonts w:ascii="Times New Roman" w:hAnsi="Times New Roman" w:cs="Times New Roman"/>
                <w:b/>
                <w:bCs/>
              </w:rPr>
              <w:t xml:space="preserve">CUBE ROOTS OF </w:t>
            </w:r>
            <w:r>
              <w:rPr>
                <w:rFonts w:ascii="Times New Roman" w:hAnsi="Times New Roman" w:cs="Times New Roman"/>
                <w:b/>
                <w:bCs/>
              </w:rPr>
              <w:t>-1</w:t>
            </w:r>
            <w:r w:rsidRPr="003447E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323" w:type="dxa"/>
            <w:gridSpan w:val="2"/>
          </w:tcPr>
          <w:p w14:paraId="7139AD88" w14:textId="332BB0A1" w:rsidR="00E15A4E" w:rsidRPr="00AE4ACC" w:rsidRDefault="00B12766" w:rsidP="00E15A4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2324" w:type="dxa"/>
            <w:gridSpan w:val="2"/>
          </w:tcPr>
          <w:p w14:paraId="4CC32C26" w14:textId="36199F74" w:rsidR="00E15A4E" w:rsidRPr="00AE4ACC" w:rsidRDefault="00B12766" w:rsidP="00E15A4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2324" w:type="dxa"/>
          </w:tcPr>
          <w:p w14:paraId="4F201F8C" w14:textId="745A386B" w:rsidR="00E15A4E" w:rsidRPr="00AE4ACC" w:rsidRDefault="00B12766" w:rsidP="00E15A4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FC178DE" w14:textId="25C9EC3D" w:rsidR="00DE5766" w:rsidRDefault="007717D2" w:rsidP="002923DF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 OF COMPLEX VARIABLE</w:t>
      </w:r>
      <w:r w:rsidR="00195528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(w)</m:t>
        </m:r>
      </m:oMath>
      <w:r>
        <w:rPr>
          <w:rFonts w:ascii="Times New Roman" w:hAnsi="Times New Roman" w:cs="Times New Roman"/>
          <w:b/>
          <w:bCs/>
        </w:rPr>
        <w:t>:</w:t>
      </w:r>
      <w:r w:rsidR="009F4E24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w=f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=u+iv</m:t>
        </m:r>
      </m:oMath>
    </w:p>
    <w:p w14:paraId="7A8A4A4D" w14:textId="101EAE37" w:rsidR="00A1066C" w:rsidRDefault="0050089E" w:rsidP="002923DF">
      <w:pPr>
        <w:spacing w:before="240" w:after="0"/>
        <w:rPr>
          <w:rFonts w:ascii="Times New Roman" w:eastAsiaTheme="minorEastAsia" w:hAnsi="Times New Roman" w:cs="Times New Roman"/>
        </w:rPr>
      </w:pPr>
      <w:r w:rsidRPr="0050089E">
        <w:rPr>
          <w:rFonts w:ascii="Times New Roman" w:hAnsi="Times New Roman" w:cs="Times New Roman"/>
          <w:b/>
          <w:bCs/>
        </w:rPr>
        <w:t>ANALYTIC FUNCTION</w:t>
      </w:r>
      <w:r w:rsidR="00360A29">
        <w:rPr>
          <w:rFonts w:ascii="Times New Roman" w:hAnsi="Times New Roman" w:cs="Times New Roman"/>
          <w:b/>
          <w:bCs/>
        </w:rPr>
        <w:t>S</w:t>
      </w:r>
      <w:r w:rsidRPr="0050089E">
        <w:rPr>
          <w:rFonts w:ascii="Times New Roman" w:hAnsi="Times New Roman" w:cs="Times New Roman"/>
          <w:b/>
          <w:bCs/>
        </w:rPr>
        <w:t>:</w:t>
      </w:r>
      <w:r w:rsidR="00352BD6">
        <w:rPr>
          <w:rFonts w:ascii="Times New Roman" w:hAnsi="Times New Roman" w:cs="Times New Roman"/>
          <w:b/>
          <w:bCs/>
        </w:rPr>
        <w:t xml:space="preserve"> </w:t>
      </w:r>
      <w:r w:rsidR="00352BD6" w:rsidRPr="00352BD6">
        <w:rPr>
          <w:rFonts w:ascii="Times New Roman" w:hAnsi="Times New Roman" w:cs="Times New Roman"/>
        </w:rPr>
        <w:t>If</w:t>
      </w:r>
      <w:r w:rsidR="00352BD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2427B7">
        <w:rPr>
          <w:rFonts w:ascii="Times New Roman" w:eastAsiaTheme="minorEastAsia" w:hAnsi="Times New Roman" w:cs="Times New Roman"/>
        </w:rPr>
        <w:t xml:space="preserve"> is differentiable at a point say </w:t>
      </w:r>
      <m:oMath>
        <m:r>
          <w:rPr>
            <w:rFonts w:ascii="Cambria Math" w:eastAsiaTheme="minorEastAsia" w:hAnsi="Cambria Math" w:cs="Times New Roman"/>
          </w:rPr>
          <m:t>z=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BE1A14">
        <w:rPr>
          <w:rFonts w:ascii="Times New Roman" w:eastAsiaTheme="minorEastAsia" w:hAnsi="Times New Roman" w:cs="Times New Roman"/>
        </w:rPr>
        <w:t xml:space="preserve">, </w:t>
      </w:r>
      <w:r w:rsidR="00193D7C">
        <w:rPr>
          <w:rFonts w:ascii="Times New Roman" w:eastAsiaTheme="minorEastAsia" w:hAnsi="Times New Roman" w:cs="Times New Roman"/>
        </w:rPr>
        <w:t xml:space="preserve">then we can say that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E70CBE">
        <w:rPr>
          <w:rFonts w:ascii="Times New Roman" w:eastAsiaTheme="minorEastAsia" w:hAnsi="Times New Roman" w:cs="Times New Roman"/>
        </w:rPr>
        <w:t xml:space="preserve"> is an analytic function at</w:t>
      </w:r>
      <w:r w:rsidR="00F26B5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z=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F26B58">
        <w:rPr>
          <w:rFonts w:ascii="Times New Roman" w:eastAsiaTheme="minorEastAsia" w:hAnsi="Times New Roman" w:cs="Times New Roman"/>
        </w:rPr>
        <w:t xml:space="preserve"> provided</w:t>
      </w:r>
      <w:r w:rsidR="00890E7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f'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BC6D3D">
        <w:rPr>
          <w:rFonts w:ascii="Times New Roman" w:eastAsiaTheme="minorEastAsia" w:hAnsi="Times New Roman" w:cs="Times New Roman"/>
        </w:rPr>
        <w:t xml:space="preserve"> exists at all points lying in neighbourhood of </w:t>
      </w:r>
      <m:oMath>
        <m:r>
          <w:rPr>
            <w:rFonts w:ascii="Cambria Math" w:eastAsiaTheme="minorEastAsia" w:hAnsi="Cambria Math" w:cs="Times New Roman"/>
          </w:rPr>
          <m:t>z=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BE1A14">
        <w:rPr>
          <w:rFonts w:ascii="Times New Roman" w:eastAsiaTheme="minorEastAsia" w:hAnsi="Times New Roman" w:cs="Times New Roman"/>
        </w:rPr>
        <w:t xml:space="preserve"> also</w:t>
      </w:r>
      <w:r w:rsidR="000065D8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A53B5" w14:paraId="2532E5D8" w14:textId="77777777" w:rsidTr="00BA53B5">
        <w:tc>
          <w:tcPr>
            <w:tcW w:w="5228" w:type="dxa"/>
          </w:tcPr>
          <w:p w14:paraId="41DB2E57" w14:textId="42524F37" w:rsidR="00BA53B5" w:rsidRDefault="00BA53B5" w:rsidP="00AA3A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089E">
              <w:rPr>
                <w:rFonts w:ascii="Times New Roman" w:hAnsi="Times New Roman" w:cs="Times New Roman"/>
                <w:b/>
                <w:bCs/>
              </w:rPr>
              <w:t xml:space="preserve">ANALYTIC </w:t>
            </w:r>
            <w:r w:rsidR="009F6F4D" w:rsidRPr="009F6F4D">
              <w:rPr>
                <w:rFonts w:ascii="Times New Roman" w:hAnsi="Times New Roman" w:cs="Times New Roman"/>
                <w:b/>
                <w:bCs/>
              </w:rPr>
              <w:t xml:space="preserve">FUNCTIONS 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5228" w:type="dxa"/>
          </w:tcPr>
          <w:p w14:paraId="108DA656" w14:textId="227D0708" w:rsidR="00BA53B5" w:rsidRDefault="00DD7FB8" w:rsidP="00AA3A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089E">
              <w:rPr>
                <w:rFonts w:ascii="Times New Roman" w:hAnsi="Times New Roman" w:cs="Times New Roman"/>
                <w:b/>
                <w:bCs/>
              </w:rPr>
              <w:t xml:space="preserve">ANALYTIC </w:t>
            </w:r>
            <w:r w:rsidRPr="009F6F4D">
              <w:rPr>
                <w:rFonts w:ascii="Times New Roman" w:hAnsi="Times New Roman" w:cs="Times New Roman"/>
                <w:b/>
                <w:bCs/>
              </w:rPr>
              <w:t xml:space="preserve">FUNCTIONS </w:t>
            </w:r>
            <w:r w:rsidR="003D2D6A">
              <w:rPr>
                <w:rFonts w:ascii="Times New Roman" w:hAnsi="Times New Roman" w:cs="Times New Roman"/>
                <w:b/>
                <w:bCs/>
              </w:rPr>
              <w:t>IN A REGION “R”</w:t>
            </w:r>
          </w:p>
        </w:tc>
      </w:tr>
      <w:tr w:rsidR="00AA3A87" w14:paraId="36F73432" w14:textId="77777777" w:rsidTr="00BA53B5">
        <w:tc>
          <w:tcPr>
            <w:tcW w:w="5228" w:type="dxa"/>
          </w:tcPr>
          <w:p w14:paraId="422DBBE5" w14:textId="73F755C8" w:rsidR="00AA3A87" w:rsidRPr="0050089E" w:rsidRDefault="00124A00" w:rsidP="007376B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oMath>
            <w:r w:rsidR="007247DC">
              <w:rPr>
                <w:rFonts w:ascii="Times New Roman" w:eastAsiaTheme="minorEastAsia" w:hAnsi="Times New Roman" w:cs="Times New Roman"/>
              </w:rPr>
              <w:t xml:space="preserve"> is analytic at </w:t>
            </w:r>
            <m:oMath>
              <m:r>
                <w:rPr>
                  <w:rFonts w:ascii="Cambria Math" w:eastAsiaTheme="minorEastAsia" w:hAnsi="Cambria Math" w:cs="Times New Roman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  <w:r w:rsidR="00AA4868">
              <w:rPr>
                <w:rFonts w:ascii="Times New Roman" w:eastAsiaTheme="minorEastAsia" w:hAnsi="Times New Roman" w:cs="Times New Roman"/>
              </w:rPr>
              <w:t xml:space="preserve"> if </w:t>
            </w:r>
            <m:oMath>
              <m:r>
                <w:rPr>
                  <w:rFonts w:ascii="Cambria Math" w:hAnsi="Cambria Math" w:cs="Times New Roman"/>
                </w:rPr>
                <m:t>f'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oMath>
            <w:r w:rsidR="00C3524C">
              <w:rPr>
                <w:rFonts w:ascii="Times New Roman" w:eastAsiaTheme="minorEastAsia" w:hAnsi="Times New Roman" w:cs="Times New Roman"/>
              </w:rPr>
              <w:t xml:space="preserve"> exists at </w:t>
            </w:r>
            <m:oMath>
              <m:r>
                <w:rPr>
                  <w:rFonts w:ascii="Cambria Math" w:eastAsiaTheme="minorEastAsia" w:hAnsi="Cambria Math" w:cs="Times New Roman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  <w:r w:rsidR="007213CF">
              <w:rPr>
                <w:rFonts w:ascii="Times New Roman" w:eastAsiaTheme="minorEastAsia" w:hAnsi="Times New Roman" w:cs="Times New Roman"/>
              </w:rPr>
              <w:t xml:space="preserve"> &amp; </w:t>
            </w:r>
            <w:r w:rsidR="00C3524C">
              <w:rPr>
                <w:rFonts w:ascii="Times New Roman" w:eastAsiaTheme="minorEastAsia" w:hAnsi="Times New Roman" w:cs="Times New Roman"/>
              </w:rPr>
              <w:t xml:space="preserve">in neighbourhood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  <w:r w:rsidR="006D40FA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6F8E08DF" w14:textId="34403F8D" w:rsidR="00AA3A87" w:rsidRPr="0050089E" w:rsidRDefault="00BB47D7" w:rsidP="007376B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is analytic </w:t>
            </w:r>
            <w:r w:rsidR="003102B4">
              <w:rPr>
                <w:rFonts w:ascii="Times New Roman" w:eastAsiaTheme="minorEastAsia" w:hAnsi="Times New Roman" w:cs="Times New Roman"/>
              </w:rPr>
              <w:t xml:space="preserve">at all points </w:t>
            </w:r>
            <w:r w:rsidR="00704D7B">
              <w:rPr>
                <w:rFonts w:ascii="Times New Roman" w:eastAsiaTheme="minorEastAsia" w:hAnsi="Times New Roman" w:cs="Times New Roman"/>
              </w:rPr>
              <w:t>in region R</w:t>
            </w:r>
            <w:r w:rsidR="001E5397">
              <w:rPr>
                <w:rFonts w:ascii="Times New Roman" w:eastAsiaTheme="minorEastAsia" w:hAnsi="Times New Roman" w:cs="Times New Roman"/>
              </w:rPr>
              <w:t xml:space="preserve"> then the function is analytic over the region “R”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C169F52" w14:textId="3F51A539" w:rsidR="00BE1A14" w:rsidRDefault="00B51117" w:rsidP="002923DF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SINGULAR POINT</w:t>
      </w:r>
      <w:r w:rsidR="009E22D6">
        <w:rPr>
          <w:rFonts w:ascii="Times New Roman" w:hAnsi="Times New Roman" w:cs="Times New Roman"/>
          <w:b/>
          <w:bCs/>
        </w:rPr>
        <w:t xml:space="preserve">/ </w:t>
      </w:r>
      <w:r w:rsidR="00C0089A">
        <w:rPr>
          <w:rFonts w:ascii="Times New Roman" w:hAnsi="Times New Roman" w:cs="Times New Roman"/>
          <w:b/>
          <w:bCs/>
        </w:rPr>
        <w:t>SINGULARITY</w:t>
      </w:r>
      <w:r>
        <w:rPr>
          <w:rFonts w:ascii="Times New Roman" w:hAnsi="Times New Roman" w:cs="Times New Roman"/>
          <w:b/>
          <w:bCs/>
        </w:rPr>
        <w:t>:</w:t>
      </w:r>
      <w:r w:rsidR="00BA52CF">
        <w:rPr>
          <w:rFonts w:ascii="Times New Roman" w:hAnsi="Times New Roman" w:cs="Times New Roman"/>
          <w:b/>
          <w:bCs/>
        </w:rPr>
        <w:t xml:space="preserve"> </w:t>
      </w:r>
      <w:r w:rsidR="00DF24F8" w:rsidRPr="00DF24F8">
        <w:rPr>
          <w:rFonts w:ascii="Times New Roman" w:hAnsi="Times New Roman" w:cs="Times New Roman"/>
        </w:rPr>
        <w:t>I</w:t>
      </w:r>
      <w:r w:rsidR="005555C3" w:rsidRPr="00DF24F8">
        <w:rPr>
          <w:rFonts w:ascii="Times New Roman" w:hAnsi="Times New Roman" w:cs="Times New Roman"/>
        </w:rPr>
        <w:t>f</w:t>
      </w:r>
      <w:r w:rsidR="005555C3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8A79BA">
        <w:rPr>
          <w:rFonts w:ascii="Times New Roman" w:eastAsiaTheme="minorEastAsia" w:hAnsi="Times New Roman" w:cs="Times New Roman"/>
        </w:rPr>
        <w:t xml:space="preserve"> ceases to be analytic at a point </w:t>
      </w:r>
      <m:oMath>
        <m:r>
          <w:rPr>
            <w:rFonts w:ascii="Cambria Math" w:hAnsi="Cambria Math" w:cs="Times New Roman"/>
          </w:rPr>
          <m:t>z=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8A79BA">
        <w:rPr>
          <w:rFonts w:ascii="Times New Roman" w:eastAsiaTheme="minorEastAsia" w:hAnsi="Times New Roman" w:cs="Times New Roman"/>
        </w:rPr>
        <w:t xml:space="preserve"> in region “R”,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D14B97">
        <w:rPr>
          <w:rFonts w:ascii="Times New Roman" w:eastAsiaTheme="minorEastAsia" w:hAnsi="Times New Roman" w:cs="Times New Roman"/>
        </w:rPr>
        <w:t xml:space="preserve"> is called a Singular point or Singularity.</w:t>
      </w:r>
    </w:p>
    <w:p w14:paraId="3A3C4B82" w14:textId="7438695F" w:rsidR="00D14B97" w:rsidRDefault="0057269B" w:rsidP="004823E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ENTIRE FUNCTION:</w:t>
      </w:r>
      <w:r w:rsidR="00C31966">
        <w:rPr>
          <w:rFonts w:ascii="Times New Roman" w:hAnsi="Times New Roman" w:cs="Times New Roman"/>
          <w:b/>
          <w:bCs/>
        </w:rPr>
        <w:t xml:space="preserve"> </w:t>
      </w:r>
      <w:r w:rsidR="008230AC" w:rsidRPr="00DF24F8">
        <w:rPr>
          <w:rFonts w:ascii="Times New Roman" w:hAnsi="Times New Roman" w:cs="Times New Roman"/>
        </w:rPr>
        <w:t>If</w:t>
      </w:r>
      <w:r w:rsidR="008230AC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2E2BD3">
        <w:rPr>
          <w:rFonts w:ascii="Times New Roman" w:eastAsiaTheme="minorEastAsia" w:hAnsi="Times New Roman" w:cs="Times New Roman"/>
        </w:rPr>
        <w:t xml:space="preserve"> is analytic in the region “R”</w:t>
      </w:r>
      <w:r w:rsidR="003C2CBE">
        <w:rPr>
          <w:rFonts w:ascii="Times New Roman" w:eastAsiaTheme="minorEastAsia" w:hAnsi="Times New Roman" w:cs="Times New Roman"/>
        </w:rPr>
        <w:t xml:space="preserve"> and not having a singular point in region “R” then </w:t>
      </w:r>
      <m:oMath>
        <m:r>
          <w:rPr>
            <w:rFonts w:ascii="Cambria Math" w:eastAsiaTheme="minorEastAsia" w:hAnsi="Cambria Math" w:cs="Times New Roman"/>
          </w:rPr>
          <m:t>f(z)</m:t>
        </m:r>
      </m:oMath>
      <w:r w:rsidR="003C2CBE">
        <w:rPr>
          <w:rFonts w:ascii="Times New Roman" w:eastAsiaTheme="minorEastAsia" w:hAnsi="Times New Roman" w:cs="Times New Roman"/>
        </w:rPr>
        <w:t xml:space="preserve"> in the region “R” then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3C2CBE">
        <w:rPr>
          <w:rFonts w:ascii="Times New Roman" w:eastAsiaTheme="minorEastAsia" w:hAnsi="Times New Roman" w:cs="Times New Roman"/>
        </w:rPr>
        <w:t xml:space="preserve"> is said to be entire function.</w:t>
      </w:r>
    </w:p>
    <w:p w14:paraId="332F567A" w14:textId="3697C437" w:rsidR="00B2169D" w:rsidRPr="00405C7D" w:rsidRDefault="00405C7D" w:rsidP="002923DF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405C7D">
        <w:rPr>
          <w:rFonts w:ascii="Times New Roman" w:eastAsiaTheme="minorEastAsia" w:hAnsi="Times New Roman" w:cs="Times New Roman"/>
          <w:b/>
          <w:bCs/>
        </w:rPr>
        <w:t>CAUCHY’S RIEMANN EQUATIONS: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2820"/>
        <w:gridCol w:w="2821"/>
      </w:tblGrid>
      <w:tr w:rsidR="00435DFB" w14:paraId="53214306" w14:textId="77777777" w:rsidTr="001833DE">
        <w:tc>
          <w:tcPr>
            <w:tcW w:w="10456" w:type="dxa"/>
            <w:gridSpan w:val="4"/>
          </w:tcPr>
          <w:p w14:paraId="40F6B241" w14:textId="1BA54189" w:rsidR="00435DFB" w:rsidRDefault="00435DFB" w:rsidP="003023D8">
            <w:pPr>
              <w:rPr>
                <w:rFonts w:ascii="Times New Roman" w:hAnsi="Times New Roman" w:cs="Times New Roman"/>
              </w:rPr>
            </w:pPr>
            <w:r w:rsidRPr="00DF24F8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</w:rPr>
                <m:t>=u+iv,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is analytic function in the region “R”, then it must satisfy</w:t>
            </w:r>
            <w:r w:rsidR="00354ECE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CR equations</w:t>
            </w:r>
          </w:p>
        </w:tc>
      </w:tr>
      <w:tr w:rsidR="005E6593" w14:paraId="721AFD3E" w14:textId="77777777" w:rsidTr="005E6593">
        <w:tc>
          <w:tcPr>
            <w:tcW w:w="4815" w:type="dxa"/>
            <w:gridSpan w:val="2"/>
          </w:tcPr>
          <w:p w14:paraId="72BB5EA9" w14:textId="67C26B37" w:rsidR="005E6593" w:rsidRPr="00ED251E" w:rsidRDefault="00ED251E" w:rsidP="00ED25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251E">
              <w:rPr>
                <w:rFonts w:ascii="Times New Roman" w:hAnsi="Times New Roman" w:cs="Times New Roman"/>
                <w:b/>
                <w:bCs/>
              </w:rPr>
              <w:t>RECTANGULAR FORM</w:t>
            </w:r>
          </w:p>
        </w:tc>
        <w:tc>
          <w:tcPr>
            <w:tcW w:w="5641" w:type="dxa"/>
            <w:gridSpan w:val="2"/>
          </w:tcPr>
          <w:p w14:paraId="625F03A0" w14:textId="79FB3897" w:rsidR="005E6593" w:rsidRPr="00ED251E" w:rsidRDefault="00ED251E" w:rsidP="00ED25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251E">
              <w:rPr>
                <w:rFonts w:ascii="Times New Roman" w:hAnsi="Times New Roman" w:cs="Times New Roman"/>
                <w:b/>
                <w:bCs/>
              </w:rPr>
              <w:t>POLAR FORM</w:t>
            </w:r>
          </w:p>
        </w:tc>
      </w:tr>
      <w:tr w:rsidR="00302E4A" w14:paraId="486B3908" w14:textId="77777777" w:rsidTr="00142B47">
        <w:tc>
          <w:tcPr>
            <w:tcW w:w="2122" w:type="dxa"/>
          </w:tcPr>
          <w:p w14:paraId="690AB630" w14:textId="5477B77B" w:rsidR="00302E4A" w:rsidRPr="00DF24F8" w:rsidRDefault="00D63742" w:rsidP="00302E4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⋯(1)</m:t>
                </m:r>
              </m:oMath>
            </m:oMathPara>
          </w:p>
        </w:tc>
        <w:tc>
          <w:tcPr>
            <w:tcW w:w="2693" w:type="dxa"/>
          </w:tcPr>
          <w:p w14:paraId="5AFC3138" w14:textId="385A1314" w:rsidR="00302E4A" w:rsidRDefault="00D63742" w:rsidP="00302E4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⋯(2)</m:t>
                </m:r>
              </m:oMath>
            </m:oMathPara>
          </w:p>
        </w:tc>
        <w:tc>
          <w:tcPr>
            <w:tcW w:w="2820" w:type="dxa"/>
          </w:tcPr>
          <w:p w14:paraId="062D51B4" w14:textId="3C46A3B5" w:rsidR="00302E4A" w:rsidRPr="00051FB7" w:rsidRDefault="00D63742" w:rsidP="00302E4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∂θ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⋯(3)</m:t>
                </m:r>
              </m:oMath>
            </m:oMathPara>
          </w:p>
        </w:tc>
        <w:tc>
          <w:tcPr>
            <w:tcW w:w="2821" w:type="dxa"/>
          </w:tcPr>
          <w:p w14:paraId="17F90CC2" w14:textId="27CB3834" w:rsidR="00302E4A" w:rsidRPr="00051FB7" w:rsidRDefault="00D63742" w:rsidP="00302E4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∂θ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=-r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⋯(2)</m:t>
                </m:r>
              </m:oMath>
            </m:oMathPara>
          </w:p>
        </w:tc>
      </w:tr>
    </w:tbl>
    <w:p w14:paraId="42AA5E9E" w14:textId="41E70101" w:rsidR="000E0CE2" w:rsidRDefault="000E0CE2" w:rsidP="00B4491D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BC0260" w14:paraId="6D69ADDD" w14:textId="77777777" w:rsidTr="00917313">
        <w:tc>
          <w:tcPr>
            <w:tcW w:w="3256" w:type="dxa"/>
          </w:tcPr>
          <w:p w14:paraId="5EDF2AA0" w14:textId="77777777" w:rsidR="0065224D" w:rsidRPr="0065224D" w:rsidRDefault="00BC0260" w:rsidP="00B4491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=u+iv </m:t>
                </m:r>
              </m:oMath>
            </m:oMathPara>
          </w:p>
          <w:p w14:paraId="036BE2B9" w14:textId="2FC976CC" w:rsidR="00BC0260" w:rsidRDefault="00931987" w:rsidP="00B4491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where u &amp; v=f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r,θ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=f(x,y)</m:t>
                </m:r>
              </m:oMath>
            </m:oMathPara>
          </w:p>
        </w:tc>
        <w:tc>
          <w:tcPr>
            <w:tcW w:w="7200" w:type="dxa"/>
          </w:tcPr>
          <w:p w14:paraId="5CE58D46" w14:textId="2C7884ED" w:rsidR="00BC0260" w:rsidRDefault="00D63742" w:rsidP="00B4491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+i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-i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+i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(From CR Equations)</m:t>
                </m:r>
              </m:oMath>
            </m:oMathPara>
          </w:p>
        </w:tc>
      </w:tr>
    </w:tbl>
    <w:p w14:paraId="561E6A04" w14:textId="72ED4E17" w:rsidR="00BC0260" w:rsidRDefault="002923DF" w:rsidP="006E7E8D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LAPLACE EQUATION:</w:t>
      </w:r>
      <w:r w:rsidR="0092313C">
        <w:rPr>
          <w:rFonts w:ascii="Times New Roman" w:hAnsi="Times New Roman" w:cs="Times New Roman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f=0</m:t>
        </m:r>
      </m:oMath>
    </w:p>
    <w:p w14:paraId="0A120D5C" w14:textId="769514BF" w:rsidR="00B123D9" w:rsidRPr="0065224D" w:rsidRDefault="00AB5E51" w:rsidP="00A136A6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HARMONIC FUNCTION:</w:t>
      </w:r>
      <w:r w:rsidR="0032235D">
        <w:rPr>
          <w:rFonts w:ascii="Times New Roman" w:eastAsiaTheme="minorEastAsia" w:hAnsi="Times New Roman" w:cs="Times New Roman"/>
          <w:b/>
          <w:bCs/>
        </w:rPr>
        <w:t xml:space="preserve"> </w:t>
      </w:r>
      <w:r w:rsidR="00782354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∅</m:t>
        </m:r>
      </m:oMath>
      <w:r w:rsidR="00766DE1">
        <w:rPr>
          <w:rFonts w:ascii="Times New Roman" w:eastAsiaTheme="minorEastAsia" w:hAnsi="Times New Roman" w:cs="Times New Roman"/>
        </w:rPr>
        <w:t xml:space="preserve"> (2D)</w:t>
      </w:r>
      <w:r w:rsidR="007A5688">
        <w:rPr>
          <w:rFonts w:ascii="Times New Roman" w:eastAsiaTheme="minorEastAsia" w:hAnsi="Times New Roman" w:cs="Times New Roman"/>
        </w:rPr>
        <w:t xml:space="preserve"> is a harmonic function, </w:t>
      </w:r>
      <w:r w:rsidR="00766DE1">
        <w:rPr>
          <w:rFonts w:ascii="Times New Roman" w:eastAsiaTheme="minorEastAsia" w:hAnsi="Times New Roman" w:cs="Times New Roman"/>
        </w:rPr>
        <w:t>then</w:t>
      </w:r>
      <w:r w:rsidR="007A5688">
        <w:rPr>
          <w:rFonts w:ascii="Times New Roman" w:eastAsiaTheme="minorEastAsia" w:hAnsi="Times New Roman" w:cs="Times New Roman"/>
        </w:rPr>
        <w:t xml:space="preserve"> it must satisfy Laplace Equation</w:t>
      </w:r>
      <w:r w:rsidR="00475A0A">
        <w:rPr>
          <w:rFonts w:ascii="Times New Roman" w:eastAsiaTheme="minorEastAsia" w:hAnsi="Times New Roman" w:cs="Times New Roman"/>
        </w:rPr>
        <w:t>.</w:t>
      </w:r>
    </w:p>
    <w:p w14:paraId="466BCFEB" w14:textId="4B9C7523" w:rsidR="0022797C" w:rsidRDefault="00EE451E" w:rsidP="00B8722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EE451E">
        <w:rPr>
          <w:rFonts w:ascii="Times New Roman" w:eastAsiaTheme="minorEastAsia" w:hAnsi="Times New Roman" w:cs="Times New Roman"/>
          <w:b/>
          <w:bCs/>
        </w:rPr>
        <w:lastRenderedPageBreak/>
        <w:t>PROPERTIES OF ANALYTIC FUNCTION:</w:t>
      </w:r>
    </w:p>
    <w:p w14:paraId="096E866A" w14:textId="16D9E43F" w:rsidR="00020FB6" w:rsidRPr="00A846C8" w:rsidRDefault="00020FB6" w:rsidP="00CA51F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</w:rPr>
      </w:pPr>
      <w:r w:rsidRPr="00CA51F0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 xml:space="preserve"> &amp; 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CA51F0">
        <w:rPr>
          <w:rFonts w:ascii="Times New Roman" w:eastAsiaTheme="minorEastAsia" w:hAnsi="Times New Roman" w:cs="Times New Roman"/>
        </w:rPr>
        <w:t xml:space="preserve"> both analytic </w:t>
      </w:r>
      <w:r w:rsidR="00CA51F0" w:rsidRPr="00CA51F0">
        <w:rPr>
          <w:rFonts w:ascii="Times New Roman" w:eastAsiaTheme="minorEastAsia" w:hAnsi="Times New Roman" w:cs="Times New Roman"/>
        </w:rPr>
        <w:t>functions</w:t>
      </w:r>
      <w:r w:rsidRPr="00CA51F0">
        <w:rPr>
          <w:rFonts w:ascii="Times New Roman" w:eastAsiaTheme="minorEastAsia" w:hAnsi="Times New Roman" w:cs="Times New Roman"/>
        </w:rPr>
        <w:t>, then</w:t>
      </w:r>
      <w:r w:rsidR="000E0EF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+g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,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-g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∙g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 xml:space="preserve">,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</m:den>
        </m:f>
        <m:r>
          <w:rPr>
            <w:rFonts w:ascii="Cambria Math" w:hAnsi="Cambria Math" w:cs="Times New Roman"/>
          </w:rPr>
          <m:t>, where 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="00A846C8">
        <w:rPr>
          <w:rFonts w:ascii="Times New Roman" w:eastAsiaTheme="minorEastAsia" w:hAnsi="Times New Roman" w:cs="Times New Roman"/>
        </w:rPr>
        <w:t xml:space="preserve"> are also analytic functions.</w:t>
      </w:r>
    </w:p>
    <w:p w14:paraId="40161343" w14:textId="3C4B2850" w:rsidR="00A846C8" w:rsidRPr="001D5FE2" w:rsidRDefault="004E06DF" w:rsidP="00CA51F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 xml:space="preserve">=u+iv </m:t>
        </m:r>
      </m:oMath>
      <w:r>
        <w:rPr>
          <w:rFonts w:ascii="Times New Roman" w:eastAsiaTheme="minorEastAsia" w:hAnsi="Times New Roman" w:cs="Times New Roman"/>
        </w:rPr>
        <w:t xml:space="preserve">be analytic function, then </w:t>
      </w:r>
      <m:oMath>
        <m:r>
          <w:rPr>
            <w:rFonts w:ascii="Cambria Math" w:hAnsi="Cambria Math" w:cs="Times New Roman"/>
          </w:rPr>
          <m:t>u &amp; v</m:t>
        </m:r>
      </m:oMath>
      <w:r>
        <w:rPr>
          <w:rFonts w:ascii="Times New Roman" w:eastAsiaTheme="minorEastAsia" w:hAnsi="Times New Roman" w:cs="Times New Roman"/>
        </w:rPr>
        <w:t xml:space="preserve"> both are harmonic functions.</w:t>
      </w:r>
    </w:p>
    <w:p w14:paraId="7EF6D1B7" w14:textId="77777777" w:rsidR="00C32645" w:rsidRPr="00C32645" w:rsidRDefault="00C81E6D" w:rsidP="00C3264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</w:rPr>
      </w:pPr>
      <w:r w:rsidRPr="00DF24F8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is analytic</w:t>
      </w:r>
      <w:r w:rsidR="00E70E9D">
        <w:rPr>
          <w:rFonts w:ascii="Times New Roman" w:eastAsiaTheme="minorEastAsia" w:hAnsi="Times New Roman" w:cs="Times New Roman"/>
        </w:rPr>
        <w:t xml:space="preserve">, then all the successive derivative of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E70E9D">
        <w:rPr>
          <w:rFonts w:ascii="Times New Roman" w:eastAsiaTheme="minorEastAsia" w:hAnsi="Times New Roman" w:cs="Times New Roman"/>
        </w:rPr>
        <w:t xml:space="preserve"> will be analytic.</w:t>
      </w:r>
    </w:p>
    <w:p w14:paraId="4C469907" w14:textId="4688658F" w:rsidR="00020FB6" w:rsidRPr="00C05B32" w:rsidRDefault="00921FC9" w:rsidP="00841F6B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bCs/>
        </w:rPr>
      </w:pPr>
      <w:r w:rsidRPr="00C32645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 xml:space="preserve">=u+iv </m:t>
        </m:r>
      </m:oMath>
      <w:r w:rsidRPr="00C32645">
        <w:rPr>
          <w:rFonts w:ascii="Times New Roman" w:eastAsiaTheme="minorEastAsia" w:hAnsi="Times New Roman" w:cs="Times New Roman"/>
        </w:rPr>
        <w:t>be analytic function, then</w:t>
      </w:r>
      <w:r w:rsidR="009E5A29">
        <w:rPr>
          <w:rFonts w:ascii="Times New Roman" w:eastAsiaTheme="minorEastAsia" w:hAnsi="Times New Roman" w:cs="Times New Roman"/>
        </w:rPr>
        <w:t xml:space="preserve"> </w:t>
      </w:r>
      <w:r w:rsidR="003577EE">
        <w:rPr>
          <w:rFonts w:ascii="Times New Roman" w:eastAsiaTheme="minorEastAsia" w:hAnsi="Times New Roman" w:cs="Times New Roman"/>
        </w:rPr>
        <w:t xml:space="preserve">the </w:t>
      </w:r>
      <w:r w:rsidR="009E5A29">
        <w:rPr>
          <w:rFonts w:ascii="Times New Roman" w:eastAsiaTheme="minorEastAsia" w:hAnsi="Times New Roman" w:cs="Times New Roman"/>
        </w:rPr>
        <w:t>curves</w:t>
      </w:r>
      <w:r w:rsidR="002C7FD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&amp; </m:t>
        </m:r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22D3A">
        <w:rPr>
          <w:rFonts w:ascii="Times New Roman" w:eastAsiaTheme="minorEastAsia" w:hAnsi="Times New Roman" w:cs="Times New Roman"/>
        </w:rPr>
        <w:t xml:space="preserve"> are orthogonal trajectories.</w:t>
      </w:r>
    </w:p>
    <w:p w14:paraId="79ACFA82" w14:textId="4A4040F2" w:rsidR="00C05B32" w:rsidRPr="00BA0D60" w:rsidRDefault="00406997" w:rsidP="00841F6B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bCs/>
        </w:rPr>
      </w:pPr>
      <w:r w:rsidRPr="00C32645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E04982">
        <w:rPr>
          <w:rFonts w:ascii="Times New Roman" w:eastAsiaTheme="minorEastAsia" w:hAnsi="Times New Roman" w:cs="Times New Roman"/>
        </w:rPr>
        <w:t>is</w:t>
      </w:r>
      <w:r w:rsidRPr="00C32645">
        <w:rPr>
          <w:rFonts w:ascii="Times New Roman" w:eastAsiaTheme="minorEastAsia" w:hAnsi="Times New Roman" w:cs="Times New Roman"/>
        </w:rPr>
        <w:t xml:space="preserve"> analytic function, then</w:t>
      </w:r>
      <w:r w:rsidR="00E0498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E13A65">
        <w:rPr>
          <w:rFonts w:ascii="Times New Roman" w:eastAsiaTheme="minorEastAsia" w:hAnsi="Times New Roman" w:cs="Times New Roman"/>
        </w:rPr>
        <w:t xml:space="preserve"> is continuous as well as differentiable.</w:t>
      </w:r>
    </w:p>
    <w:p w14:paraId="1E086D1E" w14:textId="63B01B31" w:rsidR="00BA0D60" w:rsidRDefault="000677B2" w:rsidP="00841F6B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bCs/>
        </w:rPr>
      </w:pPr>
      <w:r w:rsidRPr="00C32645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 xml:space="preserve">=u+iv </m:t>
        </m:r>
      </m:oMath>
      <w:r w:rsidRPr="00C32645">
        <w:rPr>
          <w:rFonts w:ascii="Times New Roman" w:eastAsiaTheme="minorEastAsia" w:hAnsi="Times New Roman" w:cs="Times New Roman"/>
        </w:rPr>
        <w:t>be analytic function, then</w:t>
      </w:r>
      <w:r w:rsidR="00D3784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Re[u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]</m:t>
        </m:r>
      </m:oMath>
      <w:r w:rsidR="00C30F1C">
        <w:rPr>
          <w:rFonts w:ascii="Times New Roman" w:eastAsiaTheme="minorEastAsia" w:hAnsi="Times New Roman" w:cs="Times New Roman"/>
        </w:rPr>
        <w:t xml:space="preserve"> is called </w:t>
      </w:r>
      <w:r w:rsidR="00C30F1C" w:rsidRPr="00C30F1C">
        <w:rPr>
          <w:rFonts w:ascii="Times New Roman" w:eastAsiaTheme="minorEastAsia" w:hAnsi="Times New Roman" w:cs="Times New Roman"/>
          <w:b/>
          <w:bCs/>
        </w:rPr>
        <w:t>Conjugate harmonic fu</w:t>
      </w:r>
      <w:r w:rsidR="00C30F1C">
        <w:rPr>
          <w:rFonts w:ascii="Times New Roman" w:eastAsiaTheme="minorEastAsia" w:hAnsi="Times New Roman" w:cs="Times New Roman"/>
          <w:b/>
          <w:bCs/>
        </w:rPr>
        <w:t>n</w:t>
      </w:r>
      <w:r w:rsidR="00C30F1C" w:rsidRPr="00C30F1C">
        <w:rPr>
          <w:rFonts w:ascii="Times New Roman" w:eastAsiaTheme="minorEastAsia" w:hAnsi="Times New Roman" w:cs="Times New Roman"/>
          <w:b/>
          <w:bCs/>
        </w:rPr>
        <w:t>ction.</w:t>
      </w:r>
    </w:p>
    <w:p w14:paraId="76101E4F" w14:textId="491C2039" w:rsidR="00C30F1C" w:rsidRPr="00D01214" w:rsidRDefault="002C6AAB" w:rsidP="00841F6B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Complex Potential Function=f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=(u=Potential function)+i(v=Stream function)</m:t>
        </m:r>
      </m:oMath>
      <w:r w:rsidR="0012240D">
        <w:rPr>
          <w:rFonts w:ascii="Times New Roman" w:eastAsiaTheme="minorEastAsia" w:hAnsi="Times New Roman" w:cs="Times New Roman"/>
        </w:rPr>
        <w:t xml:space="preserve"> </w:t>
      </w:r>
    </w:p>
    <w:p w14:paraId="570CFEED" w14:textId="25031055" w:rsidR="00D01214" w:rsidRDefault="00F11D71" w:rsidP="00F714FC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MULTIPLE POINT: </w:t>
      </w:r>
      <w:r>
        <w:rPr>
          <w:rFonts w:ascii="Times New Roman" w:eastAsiaTheme="minorEastAsia" w:hAnsi="Times New Roman" w:cs="Times New Roman"/>
        </w:rPr>
        <w:t>Points where curve intersect it self are called multiple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1134"/>
        <w:gridCol w:w="1134"/>
        <w:gridCol w:w="3515"/>
      </w:tblGrid>
      <w:tr w:rsidR="000077D9" w14:paraId="6A825254" w14:textId="77777777" w:rsidTr="00561015">
        <w:tc>
          <w:tcPr>
            <w:tcW w:w="1980" w:type="dxa"/>
          </w:tcPr>
          <w:p w14:paraId="71F15124" w14:textId="009D9CC1" w:rsidR="000077D9" w:rsidRPr="00713471" w:rsidRDefault="000077D9" w:rsidP="00F11D7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13471">
              <w:rPr>
                <w:rFonts w:ascii="Times New Roman" w:eastAsiaTheme="minorEastAsia" w:hAnsi="Times New Roman" w:cs="Times New Roman"/>
                <w:b/>
                <w:bCs/>
              </w:rPr>
              <w:t>Types of Curve</w:t>
            </w:r>
          </w:p>
        </w:tc>
        <w:tc>
          <w:tcPr>
            <w:tcW w:w="2693" w:type="dxa"/>
          </w:tcPr>
          <w:p w14:paraId="51C2C804" w14:textId="17908FF1" w:rsidR="000077D9" w:rsidRDefault="000077D9" w:rsidP="00F11D7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With or Without Multipoint</w:t>
            </w:r>
          </w:p>
        </w:tc>
        <w:tc>
          <w:tcPr>
            <w:tcW w:w="1134" w:type="dxa"/>
          </w:tcPr>
          <w:p w14:paraId="388017B2" w14:textId="7AE313B2" w:rsidR="000077D9" w:rsidRDefault="000077D9" w:rsidP="00F11D7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Open</w:t>
            </w:r>
          </w:p>
        </w:tc>
        <w:tc>
          <w:tcPr>
            <w:tcW w:w="1134" w:type="dxa"/>
          </w:tcPr>
          <w:p w14:paraId="2519E421" w14:textId="2645F1DA" w:rsidR="000077D9" w:rsidRDefault="000077D9" w:rsidP="00F11D7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Closed</w:t>
            </w:r>
          </w:p>
        </w:tc>
        <w:tc>
          <w:tcPr>
            <w:tcW w:w="3515" w:type="dxa"/>
          </w:tcPr>
          <w:p w14:paraId="6D517F02" w14:textId="23C3C1FC" w:rsidR="000077D9" w:rsidRDefault="000077D9" w:rsidP="00F11D7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Neither </w:t>
            </w:r>
            <w:r w:rsidR="00D134C4"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/>
              </w:rPr>
              <w:t xml:space="preserve">pen nor </w:t>
            </w:r>
            <w:r w:rsidR="00D134C4">
              <w:rPr>
                <w:rFonts w:ascii="Times New Roman" w:eastAsiaTheme="minorEastAsia" w:hAnsi="Times New Roman" w:cs="Times New Roman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losed</w:t>
            </w:r>
          </w:p>
        </w:tc>
      </w:tr>
      <w:tr w:rsidR="00B0450B" w14:paraId="56FB1FD7" w14:textId="77777777" w:rsidTr="00561015">
        <w:tc>
          <w:tcPr>
            <w:tcW w:w="5807" w:type="dxa"/>
            <w:gridSpan w:val="3"/>
          </w:tcPr>
          <w:p w14:paraId="5C440F84" w14:textId="141CB13F" w:rsidR="00B0450B" w:rsidRDefault="00B0450B" w:rsidP="0056101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C1CA0">
              <w:rPr>
                <w:rFonts w:ascii="Times New Roman" w:eastAsiaTheme="minorEastAsia" w:hAnsi="Times New Roman" w:cs="Times New Roman"/>
                <w:b/>
                <w:bCs/>
              </w:rPr>
              <w:t>Open</w:t>
            </w:r>
            <w:r w:rsidR="005047FD">
              <w:rPr>
                <w:rFonts w:ascii="Times New Roman" w:eastAsiaTheme="minorEastAsia" w:hAnsi="Times New Roman" w:cs="Times New Roman"/>
                <w:b/>
                <w:bCs/>
              </w:rPr>
              <w:t>/ Simple</w:t>
            </w:r>
            <w:r w:rsidRPr="00AC1CA0">
              <w:rPr>
                <w:rFonts w:ascii="Times New Roman" w:eastAsiaTheme="minorEastAsia" w:hAnsi="Times New Roman" w:cs="Times New Roman"/>
                <w:b/>
                <w:bCs/>
              </w:rPr>
              <w:t xml:space="preserve"> Curve:</w:t>
            </w:r>
            <w:r>
              <w:rPr>
                <w:rFonts w:ascii="Times New Roman" w:eastAsiaTheme="minorEastAsia" w:hAnsi="Times New Roman" w:cs="Times New Roman"/>
              </w:rPr>
              <w:t xml:space="preserve"> Starting point doesn’t meet ending point.</w:t>
            </w:r>
          </w:p>
        </w:tc>
        <w:tc>
          <w:tcPr>
            <w:tcW w:w="4649" w:type="dxa"/>
            <w:gridSpan w:val="2"/>
          </w:tcPr>
          <w:p w14:paraId="2F93DFBD" w14:textId="31B135CB" w:rsidR="00B0450B" w:rsidRDefault="00E34ABF" w:rsidP="00F11D71">
            <w:pPr>
              <w:rPr>
                <w:rFonts w:ascii="Times New Roman" w:eastAsiaTheme="minorEastAsia" w:hAnsi="Times New Roman" w:cs="Times New Roman"/>
              </w:rPr>
            </w:pPr>
            <w:r w:rsidRPr="00AC1CA0">
              <w:rPr>
                <w:rFonts w:ascii="Times New Roman" w:eastAsiaTheme="minorEastAsia" w:hAnsi="Times New Roman" w:cs="Times New Roman"/>
                <w:b/>
                <w:bCs/>
              </w:rPr>
              <w:t>Closed Curve:</w:t>
            </w:r>
            <w:r w:rsidRPr="001C2ADF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Starting point meets ending point.</w:t>
            </w:r>
          </w:p>
        </w:tc>
      </w:tr>
    </w:tbl>
    <w:p w14:paraId="3A3C0178" w14:textId="77777777" w:rsidR="009B1701" w:rsidRDefault="00C43FB3" w:rsidP="00F714FC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C43FB3">
        <w:rPr>
          <w:rFonts w:ascii="Times New Roman" w:eastAsiaTheme="minorEastAsia" w:hAnsi="Times New Roman" w:cs="Times New Roman"/>
          <w:b/>
          <w:bCs/>
        </w:rPr>
        <w:t>SMOOTH CURVE:</w:t>
      </w:r>
      <w:r w:rsidR="008E0BF8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3257018F" w14:textId="04220BE1" w:rsidR="005046C7" w:rsidRDefault="002A3114" w:rsidP="005046C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w:r w:rsidR="00466954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C62F72">
        <w:rPr>
          <w:rFonts w:ascii="Times New Roman" w:eastAsiaTheme="minorEastAsia" w:hAnsi="Times New Roman" w:cs="Times New Roman"/>
        </w:rPr>
        <w:t xml:space="preserve"> exists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≠0, ∀ t∈[a,b]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Where 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+iy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 &amp; a≤t≤b</m:t>
        </m:r>
      </m:oMath>
      <w:r w:rsidR="00CC55BB">
        <w:rPr>
          <w:rFonts w:ascii="Times New Roman" w:eastAsiaTheme="minorEastAsia" w:hAnsi="Times New Roman" w:cs="Times New Roman"/>
        </w:rPr>
        <w:t xml:space="preserve"> then, </w:t>
      </w:r>
      <m:oMath>
        <m:r>
          <w:rPr>
            <w:rFonts w:ascii="Cambria Math" w:eastAsiaTheme="minorEastAsia" w:hAnsi="Cambria Math" w:cs="Times New Roman"/>
          </w:rPr>
          <m:t>z (t)</m:t>
        </m:r>
      </m:oMath>
      <w:r w:rsidR="00AD78E8">
        <w:rPr>
          <w:rFonts w:ascii="Times New Roman" w:eastAsiaTheme="minorEastAsia" w:hAnsi="Times New Roman" w:cs="Times New Roman"/>
        </w:rPr>
        <w:t xml:space="preserve"> is smooth curve.</w:t>
      </w:r>
    </w:p>
    <w:p w14:paraId="74F68C96" w14:textId="7DBCEBA5" w:rsidR="00E703C8" w:rsidRDefault="00254912" w:rsidP="00D63742">
      <w:pPr>
        <w:spacing w:after="0"/>
        <w:rPr>
          <w:rFonts w:ascii="Times New Roman" w:eastAsiaTheme="minorEastAsia" w:hAnsi="Times New Roman" w:cs="Times New Roman"/>
        </w:rPr>
      </w:pPr>
      <w:r w:rsidRPr="00254912">
        <w:rPr>
          <w:rFonts w:ascii="Times New Roman" w:eastAsiaTheme="minorEastAsia" w:hAnsi="Times New Roman" w:cs="Times New Roman"/>
          <w:b/>
          <w:bCs/>
        </w:rPr>
        <w:t>PIECE WISE SMOOTH CURVE:</w:t>
      </w:r>
      <w:r w:rsidR="00F97A9C">
        <w:rPr>
          <w:rFonts w:ascii="Times New Roman" w:eastAsiaTheme="minorEastAsia" w:hAnsi="Times New Roman" w:cs="Times New Roman"/>
          <w:b/>
          <w:bCs/>
        </w:rPr>
        <w:t xml:space="preserve"> </w:t>
      </w:r>
      <w:r w:rsidR="003A0F35">
        <w:rPr>
          <w:rFonts w:ascii="Times New Roman" w:eastAsiaTheme="minorEastAsia" w:hAnsi="Times New Roman" w:cs="Times New Roman"/>
        </w:rPr>
        <w:t xml:space="preserve">If  </w:t>
      </w:r>
      <m:oMath>
        <m:r>
          <w:rPr>
            <w:rFonts w:ascii="Cambria Math" w:eastAsiaTheme="minorEastAsia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3A0F35">
        <w:rPr>
          <w:rFonts w:ascii="Times New Roman" w:eastAsiaTheme="minorEastAsia" w:hAnsi="Times New Roman" w:cs="Times New Roman"/>
        </w:rPr>
        <w:t xml:space="preserve"> </w:t>
      </w:r>
      <w:r w:rsidR="00F71266">
        <w:rPr>
          <w:rFonts w:ascii="Times New Roman" w:eastAsiaTheme="minorEastAsia" w:hAnsi="Times New Roman" w:cs="Times New Roman"/>
        </w:rPr>
        <w:t xml:space="preserve">is a smooth curve </w:t>
      </w:r>
      <w:r w:rsidR="004A2EAE">
        <w:rPr>
          <w:rFonts w:ascii="Times New Roman" w:eastAsiaTheme="minorEastAsia" w:hAnsi="Times New Roman" w:cs="Times New Roman"/>
        </w:rPr>
        <w:t xml:space="preserve">in </w:t>
      </w:r>
      <m:oMath>
        <m:r>
          <w:rPr>
            <w:rFonts w:ascii="Cambria Math" w:eastAsiaTheme="minorEastAsia" w:hAnsi="Cambria Math" w:cs="Times New Roman"/>
          </w:rPr>
          <m:t>[a,b]</m:t>
        </m:r>
      </m:oMath>
      <w:r w:rsidR="0000542F">
        <w:rPr>
          <w:rFonts w:ascii="Times New Roman" w:eastAsiaTheme="minorEastAsia" w:hAnsi="Times New Roman" w:cs="Times New Roman"/>
        </w:rPr>
        <w:t xml:space="preserve"> but there are few points in </w:t>
      </w:r>
      <m:oMath>
        <m:r>
          <w:rPr>
            <w:rFonts w:ascii="Cambria Math" w:eastAsiaTheme="minorEastAsia" w:hAnsi="Cambria Math" w:cs="Times New Roman"/>
          </w:rPr>
          <m:t>[a,b]</m:t>
        </m:r>
      </m:oMath>
      <w:r w:rsidR="0000542F">
        <w:rPr>
          <w:rFonts w:ascii="Times New Roman" w:eastAsiaTheme="minorEastAsia" w:hAnsi="Times New Roman" w:cs="Times New Roman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C02ADB">
        <w:rPr>
          <w:rFonts w:ascii="Times New Roman" w:eastAsiaTheme="minorEastAsia" w:hAnsi="Times New Roman" w:cs="Times New Roman"/>
        </w:rPr>
        <w:t xml:space="preserve"> doesn’t </w:t>
      </w:r>
      <w:r w:rsidR="0000542F">
        <w:rPr>
          <w:rFonts w:ascii="Times New Roman" w:eastAsiaTheme="minorEastAsia" w:hAnsi="Times New Roman" w:cs="Times New Roman"/>
        </w:rPr>
        <w:t>exists</w:t>
      </w:r>
      <w:r w:rsidR="00C02ADB">
        <w:rPr>
          <w:rFonts w:ascii="Times New Roman" w:eastAsiaTheme="minorEastAsia" w:hAnsi="Times New Roman" w:cs="Times New Roman"/>
        </w:rPr>
        <w:t xml:space="preserve"> then </w:t>
      </w:r>
      <m:oMath>
        <m:r>
          <w:rPr>
            <w:rFonts w:ascii="Cambria Math" w:eastAsiaTheme="minorEastAsia" w:hAnsi="Cambria Math" w:cs="Times New Roman"/>
          </w:rPr>
          <m:t>z (t)</m:t>
        </m:r>
      </m:oMath>
      <w:r w:rsidR="00C02ADB">
        <w:rPr>
          <w:rFonts w:ascii="Times New Roman" w:eastAsiaTheme="minorEastAsia" w:hAnsi="Times New Roman" w:cs="Times New Roman"/>
        </w:rPr>
        <w:t xml:space="preserve"> is</w:t>
      </w:r>
      <w:r w:rsidR="000F2374">
        <w:rPr>
          <w:rFonts w:ascii="Times New Roman" w:eastAsiaTheme="minorEastAsia" w:hAnsi="Times New Roman" w:cs="Times New Roman"/>
        </w:rPr>
        <w:t xml:space="preserve"> called </w:t>
      </w:r>
      <w:r w:rsidR="005D32D1">
        <w:rPr>
          <w:rFonts w:ascii="Times New Roman" w:eastAsiaTheme="minorEastAsia" w:hAnsi="Times New Roman" w:cs="Times New Roman"/>
        </w:rPr>
        <w:t>P</w:t>
      </w:r>
      <w:r w:rsidR="00C06769">
        <w:rPr>
          <w:rFonts w:ascii="Times New Roman" w:eastAsiaTheme="minorEastAsia" w:hAnsi="Times New Roman" w:cs="Times New Roman"/>
        </w:rPr>
        <w:t>ie</w:t>
      </w:r>
      <w:r w:rsidR="00F84263">
        <w:rPr>
          <w:rFonts w:ascii="Times New Roman" w:eastAsiaTheme="minorEastAsia" w:hAnsi="Times New Roman" w:cs="Times New Roman"/>
        </w:rPr>
        <w:t>c</w:t>
      </w:r>
      <w:r w:rsidR="00C06769">
        <w:rPr>
          <w:rFonts w:ascii="Times New Roman" w:eastAsiaTheme="minorEastAsia" w:hAnsi="Times New Roman" w:cs="Times New Roman"/>
        </w:rPr>
        <w:t xml:space="preserve">e </w:t>
      </w:r>
      <w:r w:rsidR="00E944F8">
        <w:rPr>
          <w:rFonts w:ascii="Times New Roman" w:eastAsiaTheme="minorEastAsia" w:hAnsi="Times New Roman" w:cs="Times New Roman"/>
        </w:rPr>
        <w:t>Wise Smooth Curve</w:t>
      </w:r>
      <w:r w:rsidR="00F84263">
        <w:rPr>
          <w:rFonts w:ascii="Times New Roman" w:eastAsiaTheme="minorEastAsia" w:hAnsi="Times New Roman" w:cs="Times New Roman"/>
        </w:rPr>
        <w:t>.</w:t>
      </w:r>
    </w:p>
    <w:p w14:paraId="01E0D97D" w14:textId="05951B21" w:rsidR="009835C7" w:rsidRPr="00B05FB2" w:rsidRDefault="00B72F8D" w:rsidP="00B05FB2">
      <w:pPr>
        <w:spacing w:before="240" w:after="0"/>
        <w:rPr>
          <w:rFonts w:ascii="Times New Roman" w:eastAsiaTheme="minorEastAsia" w:hAnsi="Times New Roman" w:cs="Times New Roman"/>
        </w:rPr>
      </w:pPr>
      <w:r w:rsidRPr="00B72F8D">
        <w:rPr>
          <w:rFonts w:ascii="Times New Roman" w:eastAsiaTheme="minorEastAsia" w:hAnsi="Times New Roman" w:cs="Times New Roman"/>
          <w:b/>
          <w:bCs/>
        </w:rPr>
        <w:t>CONTOUR: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All the curves which are piece wise smooth or smooth curve they are called as contour.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71E3" w14:paraId="2A70E410" w14:textId="77777777" w:rsidTr="00D971E3">
        <w:tc>
          <w:tcPr>
            <w:tcW w:w="5228" w:type="dxa"/>
          </w:tcPr>
          <w:p w14:paraId="1D9791F6" w14:textId="33276FE0" w:rsidR="00D971E3" w:rsidRDefault="00D971E3" w:rsidP="00B05FB2">
            <w:pPr>
              <w:jc w:val="center"/>
              <w:rPr>
                <w:rFonts w:ascii="Times New Roman" w:hAnsi="Times New Roman" w:cs="Times New Roman"/>
              </w:rPr>
            </w:pPr>
            <w:r w:rsidRPr="00FC6DA1">
              <w:rPr>
                <w:rFonts w:ascii="Times New Roman" w:hAnsi="Times New Roman" w:cs="Times New Roman"/>
                <w:b/>
                <w:bCs/>
              </w:rPr>
              <w:t>SIMPLY CONNECTED REGIONS</w:t>
            </w:r>
          </w:p>
        </w:tc>
        <w:tc>
          <w:tcPr>
            <w:tcW w:w="5228" w:type="dxa"/>
          </w:tcPr>
          <w:p w14:paraId="5AC74A0E" w14:textId="285EC941" w:rsidR="00D971E3" w:rsidRDefault="00CD1B6D" w:rsidP="00B05FB2">
            <w:pPr>
              <w:jc w:val="center"/>
              <w:rPr>
                <w:rFonts w:ascii="Times New Roman" w:hAnsi="Times New Roman" w:cs="Times New Roman"/>
              </w:rPr>
            </w:pPr>
            <w:r w:rsidRPr="00FC6DA1">
              <w:rPr>
                <w:rFonts w:ascii="Times New Roman" w:hAnsi="Times New Roman" w:cs="Times New Roman"/>
                <w:b/>
                <w:bCs/>
              </w:rPr>
              <w:t>MULTIPLY CONNECTED REGIONS</w:t>
            </w:r>
          </w:p>
        </w:tc>
      </w:tr>
      <w:tr w:rsidR="00B05FB2" w14:paraId="03E23525" w14:textId="77777777" w:rsidTr="00D971E3">
        <w:tc>
          <w:tcPr>
            <w:tcW w:w="5228" w:type="dxa"/>
          </w:tcPr>
          <w:p w14:paraId="1EDE581D" w14:textId="60E2849A" w:rsidR="00B05FB2" w:rsidRPr="00B05FB2" w:rsidRDefault="00EA18B8" w:rsidP="00AA6A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 closed curve “c” in given region “R” which encloses only the points of region “R”. During shrinking</w:t>
            </w:r>
            <w:r w:rsidR="004165B0">
              <w:rPr>
                <w:rFonts w:ascii="Times New Roman" w:hAnsi="Times New Roman" w:cs="Times New Roman"/>
              </w:rPr>
              <w:t>, if “c” consist onl</w:t>
            </w:r>
            <w:r w:rsidR="008D796D">
              <w:rPr>
                <w:rFonts w:ascii="Times New Roman" w:hAnsi="Times New Roman" w:cs="Times New Roman"/>
              </w:rPr>
              <w:t>y</w:t>
            </w:r>
            <w:r w:rsidR="004165B0">
              <w:rPr>
                <w:rFonts w:ascii="Times New Roman" w:hAnsi="Times New Roman" w:cs="Times New Roman"/>
              </w:rPr>
              <w:t xml:space="preserve"> the point of </w:t>
            </w:r>
            <w:r w:rsidR="008D796D">
              <w:rPr>
                <w:rFonts w:ascii="Times New Roman" w:hAnsi="Times New Roman" w:cs="Times New Roman"/>
              </w:rPr>
              <w:t>region “R” is called simply closed region.</w:t>
            </w:r>
            <w:r w:rsidR="00583EA3">
              <w:rPr>
                <w:rFonts w:ascii="Times New Roman" w:hAnsi="Times New Roman" w:cs="Times New Roman"/>
              </w:rPr>
              <w:t xml:space="preserve"> E.g. Paper Without Holes</w:t>
            </w:r>
          </w:p>
        </w:tc>
        <w:tc>
          <w:tcPr>
            <w:tcW w:w="5228" w:type="dxa"/>
          </w:tcPr>
          <w:p w14:paraId="52E7061C" w14:textId="0FC7E777" w:rsidR="00B05FB2" w:rsidRPr="00B05FB2" w:rsidRDefault="00065F84" w:rsidP="00AA6A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 </w:t>
            </w:r>
            <w:r w:rsidR="00FE02DC">
              <w:rPr>
                <w:rFonts w:ascii="Times New Roman" w:hAnsi="Times New Roman" w:cs="Times New Roman"/>
              </w:rPr>
              <w:t xml:space="preserve">region inside </w:t>
            </w:r>
            <w:r>
              <w:rPr>
                <w:rFonts w:ascii="Times New Roman" w:hAnsi="Times New Roman" w:cs="Times New Roman"/>
              </w:rPr>
              <w:t xml:space="preserve">closed curve “c” </w:t>
            </w:r>
            <w:r w:rsidR="00FE02DC">
              <w:rPr>
                <w:rFonts w:ascii="Times New Roman" w:hAnsi="Times New Roman" w:cs="Times New Roman"/>
              </w:rPr>
              <w:t>is not part of</w:t>
            </w:r>
            <w:r>
              <w:rPr>
                <w:rFonts w:ascii="Times New Roman" w:hAnsi="Times New Roman" w:cs="Times New Roman"/>
              </w:rPr>
              <w:t xml:space="preserve"> given region “R”. During shrinking, if “c” consist the point of region “R” </w:t>
            </w:r>
            <w:r w:rsidR="00AA6AEF">
              <w:rPr>
                <w:rFonts w:ascii="Times New Roman" w:hAnsi="Times New Roman" w:cs="Times New Roman"/>
              </w:rPr>
              <w:t xml:space="preserve">and other </w:t>
            </w:r>
            <w:r w:rsidR="00FE02DC">
              <w:rPr>
                <w:rFonts w:ascii="Times New Roman" w:hAnsi="Times New Roman" w:cs="Times New Roman"/>
              </w:rPr>
              <w:t xml:space="preserve">empty points </w:t>
            </w:r>
            <w:r>
              <w:rPr>
                <w:rFonts w:ascii="Times New Roman" w:hAnsi="Times New Roman" w:cs="Times New Roman"/>
              </w:rPr>
              <w:t xml:space="preserve">is called </w:t>
            </w:r>
            <w:r w:rsidR="00647069">
              <w:rPr>
                <w:rFonts w:ascii="Times New Roman" w:hAnsi="Times New Roman" w:cs="Times New Roman"/>
              </w:rPr>
              <w:t>Multiply Connected</w:t>
            </w:r>
            <w:r>
              <w:rPr>
                <w:rFonts w:ascii="Times New Roman" w:hAnsi="Times New Roman" w:cs="Times New Roman"/>
              </w:rPr>
              <w:t xml:space="preserve"> region. E.g. Paper </w:t>
            </w:r>
            <w:r w:rsidR="008F45A8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Holes</w:t>
            </w:r>
          </w:p>
        </w:tc>
      </w:tr>
    </w:tbl>
    <w:p w14:paraId="62B34001" w14:textId="025995FF" w:rsidR="00C07D47" w:rsidRDefault="00B95761" w:rsidP="00C25021">
      <w:pPr>
        <w:spacing w:before="240" w:after="0"/>
        <w:rPr>
          <w:rFonts w:ascii="Times New Roman" w:hAnsi="Times New Roman" w:cs="Times New Roman"/>
          <w:b/>
          <w:bCs/>
        </w:rPr>
      </w:pPr>
      <w:r w:rsidRPr="003B7C7E">
        <w:rPr>
          <w:rFonts w:ascii="Times New Roman" w:hAnsi="Times New Roman" w:cs="Times New Roman"/>
          <w:b/>
          <w:bCs/>
        </w:rPr>
        <w:t>COMPLEX INTEGRATION: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3B7CFC" w14:paraId="5C5C773F" w14:textId="77777777" w:rsidTr="00726502">
        <w:tc>
          <w:tcPr>
            <w:tcW w:w="6799" w:type="dxa"/>
          </w:tcPr>
          <w:p w14:paraId="0663CEE5" w14:textId="20E7FD5A" w:rsidR="003B7CFC" w:rsidRPr="00604656" w:rsidRDefault="00CE29FE" w:rsidP="0042474B">
            <w:pPr>
              <w:rPr>
                <w:rFonts w:ascii="Times New Roman" w:eastAsiaTheme="minorEastAsia" w:hAnsi="Times New Roman" w:cs="Times New Roman"/>
              </w:rPr>
            </w:pPr>
            <w:r w:rsidRPr="000412B2">
              <w:rPr>
                <w:rFonts w:ascii="Times New Roman" w:hAnsi="Times New Roman" w:cs="Times New Roman"/>
                <w:b/>
                <w:bCs/>
              </w:rPr>
              <w:t>CAUCHY’S INTEGRATION THEOREM: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32645"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</w:rPr>
              <w:t>is</w:t>
            </w:r>
            <w:r w:rsidRPr="00C32645">
              <w:rPr>
                <w:rFonts w:ascii="Times New Roman" w:eastAsiaTheme="minorEastAsia" w:hAnsi="Times New Roman" w:cs="Times New Roman"/>
              </w:rPr>
              <w:t xml:space="preserve"> analytic function</w:t>
            </w:r>
            <w:r>
              <w:rPr>
                <w:rFonts w:ascii="Times New Roman" w:eastAsiaTheme="minorEastAsia" w:hAnsi="Times New Roman" w:cs="Times New Roman"/>
              </w:rPr>
              <w:t xml:space="preserve"> &amp;</w:t>
            </w:r>
            <w:r w:rsidRPr="00197708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C32645"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197708">
              <w:rPr>
                <w:rFonts w:ascii="Times New Roman" w:eastAsiaTheme="minorEastAsia" w:hAnsi="Times New Roman" w:cs="Times New Roman"/>
              </w:rPr>
              <w:t>exists</w:t>
            </w:r>
            <w:r>
              <w:rPr>
                <w:rFonts w:ascii="Times New Roman" w:eastAsiaTheme="minorEastAsia" w:hAnsi="Times New Roman" w:cs="Times New Roman"/>
              </w:rPr>
              <w:t xml:space="preserve"> in region “R” and on the boundary of region “R”</w:t>
            </w:r>
            <w:r w:rsidRPr="00C32645">
              <w:rPr>
                <w:rFonts w:ascii="Times New Roman" w:eastAsiaTheme="minorEastAsia" w:hAnsi="Times New Roman" w:cs="Times New Roman"/>
              </w:rPr>
              <w:t>, then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3657" w:type="dxa"/>
          </w:tcPr>
          <w:p w14:paraId="3E04E1F0" w14:textId="5269533D" w:rsidR="003B7CFC" w:rsidRDefault="00D63742" w:rsidP="0042474B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∮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 xml:space="preserve"> dz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oMath>
            </m:oMathPara>
          </w:p>
        </w:tc>
      </w:tr>
    </w:tbl>
    <w:p w14:paraId="41DBFD1A" w14:textId="53F6933A" w:rsidR="0070360A" w:rsidRDefault="000D210B" w:rsidP="0042474B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2A07A2">
        <w:rPr>
          <w:rFonts w:ascii="Times New Roman" w:hAnsi="Times New Roman" w:cs="Times New Roman"/>
          <w:b/>
          <w:bCs/>
        </w:rPr>
        <w:t>Gourset</w:t>
      </w:r>
      <w:proofErr w:type="spellEnd"/>
      <w:r w:rsidRPr="002A07A2">
        <w:rPr>
          <w:rFonts w:ascii="Times New Roman" w:hAnsi="Times New Roman" w:cs="Times New Roman"/>
          <w:b/>
          <w:bCs/>
        </w:rPr>
        <w:t xml:space="preserve"> Theorem:</w:t>
      </w:r>
      <w:r w:rsidR="00CD47D7" w:rsidRPr="00CD47D7">
        <w:rPr>
          <w:rFonts w:ascii="Times New Roman" w:eastAsiaTheme="minorEastAsia" w:hAnsi="Times New Roman" w:cs="Times New Roman"/>
        </w:rPr>
        <w:t xml:space="preserve"> </w:t>
      </w:r>
      <w:r w:rsidR="00CD47D7" w:rsidRPr="00C32645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A963F2">
        <w:rPr>
          <w:rFonts w:ascii="Times New Roman" w:eastAsiaTheme="minorEastAsia" w:hAnsi="Times New Roman" w:cs="Times New Roman"/>
        </w:rPr>
        <w:t>is not continuous</w:t>
      </w:r>
      <w:r w:rsidR="00CD47D7">
        <w:rPr>
          <w:rFonts w:ascii="Times New Roman" w:eastAsiaTheme="minorEastAsia" w:hAnsi="Times New Roman" w:cs="Times New Roman"/>
        </w:rPr>
        <w:t xml:space="preserve"> in region “R” and on the boundary of region “R”</w:t>
      </w:r>
      <w:r w:rsidR="00CD47D7" w:rsidRPr="00C32645">
        <w:rPr>
          <w:rFonts w:ascii="Times New Roman" w:eastAsiaTheme="minorEastAsia" w:hAnsi="Times New Roman" w:cs="Times New Roman"/>
        </w:rPr>
        <w:t xml:space="preserve">, </w:t>
      </w:r>
      <w:r w:rsidR="00A963F2">
        <w:rPr>
          <w:rFonts w:ascii="Times New Roman" w:eastAsiaTheme="minorEastAsia" w:hAnsi="Times New Roman" w:cs="Times New Roman"/>
        </w:rPr>
        <w:t>above result is valid.</w:t>
      </w:r>
    </w:p>
    <w:p w14:paraId="357AFF9F" w14:textId="18D7070C" w:rsidR="000D210B" w:rsidRDefault="00AD0E83" w:rsidP="006D7C3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Cauchy’s </w:t>
      </w:r>
      <w:proofErr w:type="spellStart"/>
      <w:r>
        <w:rPr>
          <w:rFonts w:ascii="Times New Roman" w:hAnsi="Times New Roman" w:cs="Times New Roman"/>
          <w:b/>
          <w:bCs/>
        </w:rPr>
        <w:t>Gourset</w:t>
      </w:r>
      <w:proofErr w:type="spellEnd"/>
      <w:r>
        <w:rPr>
          <w:rFonts w:ascii="Times New Roman" w:hAnsi="Times New Roman" w:cs="Times New Roman"/>
          <w:b/>
          <w:bCs/>
        </w:rPr>
        <w:t xml:space="preserve"> Theorem:</w:t>
      </w:r>
      <w:r w:rsidR="007A1935">
        <w:rPr>
          <w:rFonts w:ascii="Times New Roman" w:hAnsi="Times New Roman" w:cs="Times New Roman"/>
          <w:b/>
          <w:bCs/>
        </w:rPr>
        <w:t xml:space="preserve"> </w:t>
      </w:r>
      <w:r w:rsidR="00B536B2" w:rsidRPr="00C32645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B536B2">
        <w:rPr>
          <w:rFonts w:ascii="Times New Roman" w:eastAsiaTheme="minorEastAsia" w:hAnsi="Times New Roman" w:cs="Times New Roman"/>
        </w:rPr>
        <w:t>is</w:t>
      </w:r>
      <w:r w:rsidR="00B536B2" w:rsidRPr="00C32645">
        <w:rPr>
          <w:rFonts w:ascii="Times New Roman" w:eastAsiaTheme="minorEastAsia" w:hAnsi="Times New Roman" w:cs="Times New Roman"/>
        </w:rPr>
        <w:t xml:space="preserve"> analytic function</w:t>
      </w:r>
      <w:r w:rsidR="00B536B2">
        <w:rPr>
          <w:rFonts w:ascii="Times New Roman" w:eastAsiaTheme="minorEastAsia" w:hAnsi="Times New Roman" w:cs="Times New Roman"/>
        </w:rPr>
        <w:t xml:space="preserve"> in region “R” and on the boundar</w:t>
      </w:r>
      <w:r w:rsidR="00BB3151">
        <w:rPr>
          <w:rFonts w:ascii="Times New Roman" w:eastAsiaTheme="minorEastAsia" w:hAnsi="Times New Roman" w:cs="Times New Roman"/>
        </w:rPr>
        <w:t xml:space="preserve">y, </w:t>
      </w:r>
      <w:r w:rsidR="00BB3151">
        <w:rPr>
          <w:rFonts w:ascii="Times New Roman" w:eastAsiaTheme="minorEastAsia" w:hAnsi="Times New Roman" w:cs="Times New Roman"/>
        </w:rPr>
        <w:t>above result is valid</w:t>
      </w:r>
      <w:r w:rsidR="00BB3151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24"/>
      </w:tblGrid>
      <w:tr w:rsidR="003D694C" w14:paraId="5B79DF92" w14:textId="77777777" w:rsidTr="0063554D">
        <w:tc>
          <w:tcPr>
            <w:tcW w:w="6232" w:type="dxa"/>
          </w:tcPr>
          <w:p w14:paraId="7C03C0BC" w14:textId="77777777" w:rsidR="00C94366" w:rsidRDefault="003D694C" w:rsidP="0042474B">
            <w:pPr>
              <w:rPr>
                <w:rFonts w:ascii="Times New Roman" w:hAnsi="Times New Roman" w:cs="Times New Roman"/>
                <w:b/>
                <w:bCs/>
              </w:rPr>
            </w:pPr>
            <w:r w:rsidRPr="000412B2">
              <w:rPr>
                <w:rFonts w:ascii="Times New Roman" w:hAnsi="Times New Roman" w:cs="Times New Roman"/>
                <w:b/>
                <w:bCs/>
              </w:rPr>
              <w:t xml:space="preserve">CAUCHY’S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INTEGRAL FORMULA: </w:t>
            </w:r>
          </w:p>
          <w:p w14:paraId="7A658979" w14:textId="5BFFB65C" w:rsidR="003D694C" w:rsidRPr="00A24512" w:rsidRDefault="003D694C" w:rsidP="0042474B">
            <w:pPr>
              <w:rPr>
                <w:rFonts w:ascii="Times New Roman" w:eastAsiaTheme="minorEastAsia" w:hAnsi="Times New Roman" w:cs="Times New Roman"/>
                <w:bCs/>
              </w:rPr>
            </w:pPr>
            <w:r w:rsidRPr="00C019B0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is analytic function in the region “R” &amp; on the curve “c” except the point </w:t>
            </w:r>
            <m:oMath>
              <m:r>
                <w:rPr>
                  <w:rFonts w:ascii="Cambria Math" w:eastAsiaTheme="minorEastAsia" w:hAnsi="Cambria Math" w:cs="Times New Roman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  <w:r w:rsidRPr="002D29AF">
              <w:rPr>
                <w:rFonts w:ascii="Times New Roman" w:eastAsiaTheme="minorEastAsia" w:hAnsi="Times New Roman" w:cs="Times New Roman"/>
                <w:bCs/>
              </w:rPr>
              <w:t>, then by Cauchy’s integral formula</w:t>
            </w:r>
          </w:p>
        </w:tc>
        <w:tc>
          <w:tcPr>
            <w:tcW w:w="4224" w:type="dxa"/>
            <w:vAlign w:val="center"/>
          </w:tcPr>
          <w:p w14:paraId="2457E85C" w14:textId="77D5D4A2" w:rsidR="003D694C" w:rsidRDefault="004D569A" w:rsidP="006355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∮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dz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∮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=2πi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</w:tr>
    </w:tbl>
    <w:p w14:paraId="5780672E" w14:textId="4B8D537F" w:rsidR="00D53D2F" w:rsidRDefault="0040647E" w:rsidP="006C0F59">
      <w:pPr>
        <w:spacing w:before="240" w:after="0"/>
        <w:rPr>
          <w:rFonts w:ascii="Times New Roman" w:eastAsiaTheme="minorEastAsia" w:hAnsi="Times New Roman" w:cs="Times New Roman"/>
          <w:bCs/>
        </w:rPr>
      </w:pPr>
      <w:r w:rsidRPr="000412B2">
        <w:rPr>
          <w:rFonts w:ascii="Times New Roman" w:hAnsi="Times New Roman" w:cs="Times New Roman"/>
          <w:b/>
          <w:bCs/>
        </w:rPr>
        <w:t>C</w:t>
      </w:r>
      <w:r w:rsidR="00D53D2F" w:rsidRPr="000412B2">
        <w:rPr>
          <w:rFonts w:ascii="Times New Roman" w:hAnsi="Times New Roman" w:cs="Times New Roman"/>
          <w:b/>
          <w:bCs/>
        </w:rPr>
        <w:t xml:space="preserve">AUCHY’S </w:t>
      </w:r>
      <w:r w:rsidR="00D53D2F">
        <w:rPr>
          <w:rFonts w:ascii="Times New Roman" w:hAnsi="Times New Roman" w:cs="Times New Roman"/>
          <w:b/>
          <w:bCs/>
        </w:rPr>
        <w:t>INTEGRAL FORMULA FOR REPEATED SINGULARITY:</w:t>
      </w:r>
      <w:r w:rsidR="007910A2">
        <w:rPr>
          <w:rFonts w:ascii="Times New Roman" w:hAnsi="Times New Roman" w:cs="Times New Roman"/>
          <w:b/>
          <w:bCs/>
        </w:rPr>
        <w:t xml:space="preserve"> </w:t>
      </w:r>
      <w:r w:rsidR="00F3428E" w:rsidRPr="00C019B0">
        <w:rPr>
          <w:rFonts w:ascii="Times New Roman" w:hAnsi="Times New Roman" w:cs="Times New Roman"/>
        </w:rPr>
        <w:t>If</w:t>
      </w:r>
      <w:r w:rsidR="00F3428E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F3428E">
        <w:rPr>
          <w:rFonts w:ascii="Times New Roman" w:eastAsiaTheme="minorEastAsia" w:hAnsi="Times New Roman" w:cs="Times New Roman"/>
        </w:rPr>
        <w:t xml:space="preserve"> is analytic function in the region “R” &amp; o</w:t>
      </w:r>
      <w:r w:rsidR="003B799A">
        <w:rPr>
          <w:rFonts w:ascii="Times New Roman" w:eastAsiaTheme="minorEastAsia" w:hAnsi="Times New Roman" w:cs="Times New Roman"/>
        </w:rPr>
        <w:t>ver</w:t>
      </w:r>
      <w:r w:rsidR="00F3428E">
        <w:rPr>
          <w:rFonts w:ascii="Times New Roman" w:eastAsiaTheme="minorEastAsia" w:hAnsi="Times New Roman" w:cs="Times New Roman"/>
        </w:rPr>
        <w:t xml:space="preserve"> the curve “c” except the point </w:t>
      </w:r>
      <m:oMath>
        <m:r>
          <w:rPr>
            <w:rFonts w:ascii="Cambria Math" w:eastAsiaTheme="minorEastAsia" w:hAnsi="Cambria Math" w:cs="Times New Roman"/>
          </w:rPr>
          <m:t>z=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06310">
        <w:rPr>
          <w:rFonts w:ascii="Times New Roman" w:eastAsiaTheme="minorEastAsia" w:hAnsi="Times New Roman" w:cs="Times New Roman"/>
          <w:bCs/>
        </w:rPr>
        <w:t>(Singular Point)</w:t>
      </w:r>
      <w:r w:rsidR="004934E9">
        <w:rPr>
          <w:rFonts w:ascii="Times New Roman" w:eastAsiaTheme="minorEastAsia" w:hAnsi="Times New Roman" w:cs="Times New Roman"/>
          <w:bCs/>
        </w:rPr>
        <w:t xml:space="preserve"> with index </w:t>
      </w:r>
      <m:oMath>
        <m:r>
          <w:rPr>
            <w:rFonts w:ascii="Cambria Math" w:eastAsiaTheme="minorEastAsia" w:hAnsi="Cambria Math" w:cs="Times New Roman"/>
          </w:rPr>
          <m:t>“n+1”</m:t>
        </m:r>
      </m:oMath>
      <w:r w:rsidR="009E2C44">
        <w:rPr>
          <w:rFonts w:ascii="Times New Roman" w:eastAsiaTheme="minorEastAsia" w:hAnsi="Times New Roman" w:cs="Times New Roman"/>
          <w:bCs/>
        </w:rPr>
        <w:t xml:space="preserve"> (</w:t>
      </w:r>
      <w:r w:rsidR="009E2C44">
        <w:rPr>
          <w:rFonts w:ascii="Times New Roman" w:eastAsiaTheme="minorEastAsia" w:hAnsi="Times New Roman" w:cs="Times New Roman"/>
          <w:bCs/>
        </w:rPr>
        <w:t>repeated times</w:t>
      </w:r>
      <w:r w:rsidR="009E2C44">
        <w:rPr>
          <w:rFonts w:ascii="Times New Roman" w:eastAsiaTheme="minorEastAsia" w:hAnsi="Times New Roman" w:cs="Times New Roman"/>
          <w:bCs/>
        </w:rPr>
        <w:t>)</w:t>
      </w:r>
      <w:r w:rsidR="006C0F59">
        <w:rPr>
          <w:rFonts w:ascii="Times New Roman" w:eastAsiaTheme="minorEastAsia" w:hAnsi="Times New Roman" w:cs="Times New Roman"/>
          <w:bCs/>
        </w:rPr>
        <w:t>,</w:t>
      </w:r>
    </w:p>
    <w:p w14:paraId="07C91126" w14:textId="5F72BEAD" w:rsidR="003F2A59" w:rsidRDefault="00667D43" w:rsidP="00756D2A">
      <w:pPr>
        <w:spacing w:after="0"/>
        <w:rPr>
          <w:rFonts w:ascii="Times New Roman" w:hAnsi="Times New Roman" w:cs="Times New Roman"/>
          <w:b/>
          <w:bCs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c</m:t>
              </m:r>
            </m:sub>
            <m:sup/>
            <m:e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dz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2πi</m:t>
              </m:r>
            </m:num>
            <m:den>
              <m:r>
                <w:rPr>
                  <w:rFonts w:ascii="Cambria Math" w:hAnsi="Cambria Math" w:cs="Times New Roman"/>
                </w:rPr>
                <m:t>n!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f(</m:t>
                      </m:r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 xml:space="preserve">, where </m:t>
          </m:r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p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17CA" w14:paraId="79A6FE7C" w14:textId="77777777" w:rsidTr="00B017CA">
        <w:tc>
          <w:tcPr>
            <w:tcW w:w="10456" w:type="dxa"/>
            <w:gridSpan w:val="2"/>
          </w:tcPr>
          <w:p w14:paraId="519C70FA" w14:textId="4D086961" w:rsidR="00B017CA" w:rsidRDefault="00B017CA" w:rsidP="00B01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F74">
              <w:rPr>
                <w:rFonts w:ascii="Times New Roman" w:hAnsi="Times New Roman" w:cs="Times New Roman"/>
                <w:b/>
                <w:bCs/>
              </w:rPr>
              <w:t>CALCULATION OF RESIDUES</w:t>
            </w:r>
          </w:p>
        </w:tc>
      </w:tr>
      <w:tr w:rsidR="00A673E3" w14:paraId="060A1670" w14:textId="77777777" w:rsidTr="009D5179">
        <w:tc>
          <w:tcPr>
            <w:tcW w:w="5228" w:type="dxa"/>
          </w:tcPr>
          <w:p w14:paraId="4D881149" w14:textId="0AE4CCF0" w:rsidR="00A673E3" w:rsidRPr="00967590" w:rsidRDefault="00A673E3" w:rsidP="0014241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967590">
              <w:rPr>
                <w:rFonts w:ascii="Times New Roman" w:hAnsi="Times New Roman" w:cs="Times New Roman"/>
              </w:rPr>
              <w:t xml:space="preserve">Residue of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oMath>
            <w:r w:rsidRPr="00967590">
              <w:rPr>
                <w:rFonts w:ascii="Times New Roman" w:eastAsiaTheme="minorEastAsia" w:hAnsi="Times New Roman" w:cs="Times New Roman"/>
              </w:rPr>
              <w:t xml:space="preserve"> at a simple pole (Pole which is not repeated) </w:t>
            </w:r>
            <m:oMath>
              <m:r>
                <w:rPr>
                  <w:rFonts w:ascii="Cambria Math" w:eastAsiaTheme="minorEastAsia" w:hAnsi="Cambria Math" w:cs="Times New Roman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</w:p>
          <w:p w14:paraId="7E86B2B6" w14:textId="275A5047" w:rsidR="009766DE" w:rsidRPr="009766DE" w:rsidRDefault="00580700" w:rsidP="009766DE">
            <w:pPr>
              <w:rPr>
                <w:rFonts w:ascii="Times New Roman" w:eastAsiaTheme="minorEastAsia" w:hAnsi="Times New Roman" w:cs="Times New Roman"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</w:rPr>
                          <m:t>→</m:t>
                        </m:r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z-a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 xml:space="preserve"> f(z)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22E57E82" w14:textId="5A357A66" w:rsidR="008E631B" w:rsidRPr="00967590" w:rsidRDefault="008E631B" w:rsidP="00142410">
            <w:pPr>
              <w:jc w:val="both"/>
              <w:rPr>
                <w:rFonts w:ascii="Times New Roman" w:hAnsi="Times New Roman" w:cs="Times New Roman"/>
              </w:rPr>
            </w:pPr>
            <w:r w:rsidRPr="00967590">
              <w:rPr>
                <w:rFonts w:ascii="Times New Roman" w:hAnsi="Times New Roman" w:cs="Times New Roman"/>
              </w:rPr>
              <w:t xml:space="preserve">Residue of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oMath>
            <w:r w:rsidRPr="00967590">
              <w:rPr>
                <w:rFonts w:ascii="Times New Roman" w:eastAsiaTheme="minorEastAsia" w:hAnsi="Times New Roman" w:cs="Times New Roman"/>
              </w:rPr>
              <w:t xml:space="preserve"> at a repeated pole with index </w:t>
            </w:r>
            <m:oMath>
              <m:r>
                <w:rPr>
                  <w:rFonts w:ascii="Cambria Math" w:eastAsiaTheme="minorEastAsia" w:hAnsi="Cambria Math" w:cs="Times New Roman"/>
                </w:rPr>
                <m:t>“n+1”</m:t>
              </m:r>
            </m:oMath>
            <w:r w:rsidRPr="00967590">
              <w:rPr>
                <w:rFonts w:ascii="Times New Roman" w:eastAsiaTheme="minorEastAsia" w:hAnsi="Times New Roman" w:cs="Times New Roman"/>
              </w:rPr>
              <w:t xml:space="preserve"> at </w:t>
            </w:r>
            <m:oMath>
              <m:r>
                <w:rPr>
                  <w:rFonts w:ascii="Cambria Math" w:eastAsiaTheme="minorEastAsia" w:hAnsi="Cambria Math" w:cs="Times New Roman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</w:p>
          <w:p w14:paraId="247A61E3" w14:textId="7DEEBDEA" w:rsidR="00A673E3" w:rsidRPr="00ED7F74" w:rsidRDefault="00E13B71" w:rsidP="0096759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</w:rPr>
                          <m:t>→</m:t>
                        </m:r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 xml:space="preserve"> f(z)</m:t>
                    </m:r>
                  </m:e>
                </m:func>
              </m:oMath>
            </m:oMathPara>
          </w:p>
        </w:tc>
      </w:tr>
    </w:tbl>
    <w:p w14:paraId="122035EA" w14:textId="77777777" w:rsidR="00CD25F9" w:rsidRDefault="00CD25F9" w:rsidP="00CD25F9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D25F9" w14:paraId="5BAF18BE" w14:textId="77777777" w:rsidTr="001F5256">
        <w:tc>
          <w:tcPr>
            <w:tcW w:w="5228" w:type="dxa"/>
            <w:vAlign w:val="center"/>
          </w:tcPr>
          <w:p w14:paraId="4E72DC9B" w14:textId="1581B16C" w:rsidR="00CD25F9" w:rsidRDefault="00CD25F9" w:rsidP="001F52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12B2">
              <w:rPr>
                <w:rFonts w:ascii="Times New Roman" w:hAnsi="Times New Roman" w:cs="Times New Roman"/>
                <w:b/>
                <w:bCs/>
              </w:rPr>
              <w:t>CAUCHY’S</w:t>
            </w:r>
            <w:r w:rsidRPr="00FF37D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D7F74">
              <w:rPr>
                <w:rFonts w:ascii="Times New Roman" w:hAnsi="Times New Roman" w:cs="Times New Roman"/>
                <w:b/>
                <w:bCs/>
              </w:rPr>
              <w:t>RESIDUES</w:t>
            </w:r>
            <w:r w:rsidRPr="0041430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412B2">
              <w:rPr>
                <w:rFonts w:ascii="Times New Roman" w:hAnsi="Times New Roman" w:cs="Times New Roman"/>
                <w:b/>
                <w:bCs/>
              </w:rPr>
              <w:t>THEOREM</w:t>
            </w:r>
          </w:p>
        </w:tc>
        <w:tc>
          <w:tcPr>
            <w:tcW w:w="5228" w:type="dxa"/>
            <w:vAlign w:val="center"/>
          </w:tcPr>
          <w:p w14:paraId="2786065E" w14:textId="5141A591" w:rsidR="00CD25F9" w:rsidRDefault="00026DA2" w:rsidP="001F52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nary>
                  <m:naryPr>
                    <m:chr m:val="∮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dz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2πi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All the Residues</m:t>
                        </m:r>
                      </m:e>
                    </m:d>
                  </m:e>
                </m:nary>
              </m:oMath>
            </m:oMathPara>
          </w:p>
        </w:tc>
      </w:tr>
    </w:tbl>
    <w:p w14:paraId="538B9CAE" w14:textId="1711041E" w:rsidR="00E43DB7" w:rsidRDefault="00E43DB7" w:rsidP="00CD25F9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09"/>
        <w:gridCol w:w="1972"/>
        <w:gridCol w:w="1571"/>
        <w:gridCol w:w="3657"/>
      </w:tblGrid>
      <w:tr w:rsidR="00546621" w14:paraId="0B56DDE1" w14:textId="77777777" w:rsidTr="00B1034E">
        <w:tc>
          <w:tcPr>
            <w:tcW w:w="2547" w:type="dxa"/>
            <w:vAlign w:val="center"/>
          </w:tcPr>
          <w:p w14:paraId="0AFC59F0" w14:textId="472CC16D" w:rsidR="00546621" w:rsidRPr="003A7643" w:rsidRDefault="00546621" w:rsidP="00B10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LAURENT SERIES</w:t>
            </w:r>
          </w:p>
        </w:tc>
        <w:tc>
          <w:tcPr>
            <w:tcW w:w="7909" w:type="dxa"/>
            <w:gridSpan w:val="4"/>
            <w:vAlign w:val="center"/>
          </w:tcPr>
          <w:p w14:paraId="0E130942" w14:textId="447A2198" w:rsidR="00546621" w:rsidRDefault="00082E75" w:rsidP="00B103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n=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</w:tr>
      <w:tr w:rsidR="00537C3F" w14:paraId="442801A6" w14:textId="77777777" w:rsidTr="00537C3F">
        <w:tc>
          <w:tcPr>
            <w:tcW w:w="5228" w:type="dxa"/>
            <w:gridSpan w:val="3"/>
          </w:tcPr>
          <w:p w14:paraId="031951F0" w14:textId="6F960B05" w:rsidR="00537C3F" w:rsidRPr="0083600D" w:rsidRDefault="00537C3F" w:rsidP="0042474B">
            <w:pPr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 xml:space="preserve">Negative </w:t>
            </w:r>
            <w:r w:rsidR="00165A29" w:rsidRPr="0083600D">
              <w:rPr>
                <w:rFonts w:ascii="Times New Roman" w:hAnsi="Times New Roman" w:cs="Times New Roman"/>
              </w:rPr>
              <w:t>P</w:t>
            </w:r>
            <w:r w:rsidRPr="0083600D">
              <w:rPr>
                <w:rFonts w:ascii="Times New Roman" w:hAnsi="Times New Roman" w:cs="Times New Roman"/>
              </w:rPr>
              <w:t>ower: Principle Part</w:t>
            </w:r>
          </w:p>
        </w:tc>
        <w:tc>
          <w:tcPr>
            <w:tcW w:w="5228" w:type="dxa"/>
            <w:gridSpan w:val="2"/>
          </w:tcPr>
          <w:p w14:paraId="7D691A6F" w14:textId="647B7641" w:rsidR="00537C3F" w:rsidRPr="0083600D" w:rsidRDefault="00C26882" w:rsidP="0042474B">
            <w:pPr>
              <w:rPr>
                <w:rFonts w:ascii="Times New Roman" w:hAnsi="Times New Roman" w:cs="Times New Roman"/>
              </w:rPr>
            </w:pPr>
            <w:r w:rsidRPr="0083600D">
              <w:rPr>
                <w:rFonts w:ascii="Times New Roman" w:hAnsi="Times New Roman" w:cs="Times New Roman"/>
              </w:rPr>
              <w:t xml:space="preserve">Positive </w:t>
            </w:r>
            <w:r w:rsidR="00165A29" w:rsidRPr="0083600D">
              <w:rPr>
                <w:rFonts w:ascii="Times New Roman" w:hAnsi="Times New Roman" w:cs="Times New Roman"/>
              </w:rPr>
              <w:t>Power:</w:t>
            </w:r>
            <w:r w:rsidR="000C043D" w:rsidRPr="0083600D">
              <w:rPr>
                <w:rFonts w:ascii="Times New Roman" w:hAnsi="Times New Roman" w:cs="Times New Roman"/>
              </w:rPr>
              <w:t xml:space="preserve"> Analytic Part</w:t>
            </w:r>
          </w:p>
        </w:tc>
      </w:tr>
      <w:tr w:rsidR="00170E6F" w14:paraId="27237A74" w14:textId="77777777" w:rsidTr="00170E6F">
        <w:tc>
          <w:tcPr>
            <w:tcW w:w="10456" w:type="dxa"/>
            <w:gridSpan w:val="5"/>
          </w:tcPr>
          <w:p w14:paraId="17801146" w14:textId="63D1285F" w:rsidR="00170E6F" w:rsidRDefault="00170E6F" w:rsidP="007202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TYPES OF SINGULARITIES BASED ON LAURENT SERIES</w:t>
            </w:r>
          </w:p>
        </w:tc>
      </w:tr>
      <w:tr w:rsidR="00571996" w14:paraId="0DF1D825" w14:textId="77777777" w:rsidTr="00D63742">
        <w:tc>
          <w:tcPr>
            <w:tcW w:w="3256" w:type="dxa"/>
            <w:gridSpan w:val="2"/>
          </w:tcPr>
          <w:p w14:paraId="7232E3A3" w14:textId="68F2C5A7" w:rsidR="00571996" w:rsidRDefault="00571996" w:rsidP="004247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Essential: </w:t>
            </w:r>
            <w:r w:rsidR="00705534" w:rsidRPr="0083600D">
              <w:rPr>
                <w:rFonts w:ascii="Times New Roman" w:hAnsi="Times New Roman" w:cs="Times New Roman"/>
              </w:rPr>
              <w:t>Principle Part</w:t>
            </w:r>
            <w:r w:rsidR="00365F53">
              <w:rPr>
                <w:rFonts w:ascii="Times New Roman" w:hAnsi="Times New Roman" w:cs="Times New Roman"/>
              </w:rPr>
              <w:t xml:space="preserve"> has infinite terms</w:t>
            </w:r>
            <w:bookmarkStart w:id="0" w:name="_GoBack"/>
            <w:bookmarkEnd w:id="0"/>
          </w:p>
        </w:tc>
        <w:tc>
          <w:tcPr>
            <w:tcW w:w="3543" w:type="dxa"/>
            <w:gridSpan w:val="2"/>
          </w:tcPr>
          <w:p w14:paraId="2553C998" w14:textId="58B9AD8D" w:rsidR="00571996" w:rsidRDefault="0033451C" w:rsidP="004247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Remova</w:t>
            </w:r>
            <w:r w:rsidR="00866374">
              <w:rPr>
                <w:rFonts w:ascii="Times New Roman" w:hAnsi="Times New Roman" w:cs="Times New Roman"/>
                <w:b/>
                <w:bCs/>
              </w:rPr>
              <w:t>ble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4E2576" w:rsidRPr="0083600D">
              <w:rPr>
                <w:rFonts w:ascii="Times New Roman" w:hAnsi="Times New Roman" w:cs="Times New Roman"/>
              </w:rPr>
              <w:t xml:space="preserve"> </w:t>
            </w:r>
            <w:r w:rsidR="004E2576" w:rsidRPr="0083600D">
              <w:rPr>
                <w:rFonts w:ascii="Times New Roman" w:hAnsi="Times New Roman" w:cs="Times New Roman"/>
              </w:rPr>
              <w:t>Principle Part</w:t>
            </w:r>
            <w:r w:rsidR="004E2576">
              <w:rPr>
                <w:rFonts w:ascii="Times New Roman" w:hAnsi="Times New Roman" w:cs="Times New Roman"/>
              </w:rPr>
              <w:t xml:space="preserve"> </w:t>
            </w:r>
            <w:r w:rsidR="009E2288">
              <w:rPr>
                <w:rFonts w:ascii="Times New Roman" w:hAnsi="Times New Roman" w:cs="Times New Roman"/>
              </w:rPr>
              <w:t>is absent</w:t>
            </w:r>
            <w:r w:rsidR="00A738C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57" w:type="dxa"/>
          </w:tcPr>
          <w:p w14:paraId="1D5CD8B2" w14:textId="44F99EB0" w:rsidR="00571996" w:rsidRDefault="00A738CA" w:rsidP="004247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Pole of order “m”:</w:t>
            </w:r>
            <w:r w:rsidR="00C0615C" w:rsidRPr="0083600D">
              <w:rPr>
                <w:rFonts w:ascii="Times New Roman" w:hAnsi="Times New Roman" w:cs="Times New Roman"/>
              </w:rPr>
              <w:t xml:space="preserve"> </w:t>
            </w:r>
            <w:r w:rsidR="00C0615C" w:rsidRPr="0083600D">
              <w:rPr>
                <w:rFonts w:ascii="Times New Roman" w:hAnsi="Times New Roman" w:cs="Times New Roman"/>
              </w:rPr>
              <w:t>Principle Part</w:t>
            </w:r>
            <w:r w:rsidR="00C0615C">
              <w:rPr>
                <w:rFonts w:ascii="Times New Roman" w:hAnsi="Times New Roman" w:cs="Times New Roman"/>
              </w:rPr>
              <w:t xml:space="preserve"> has infinite terms</w:t>
            </w:r>
          </w:p>
        </w:tc>
      </w:tr>
    </w:tbl>
    <w:p w14:paraId="69A85576" w14:textId="77777777" w:rsidR="00170E6F" w:rsidRDefault="00170E6F" w:rsidP="0042474B">
      <w:pPr>
        <w:spacing w:after="0"/>
        <w:rPr>
          <w:rFonts w:ascii="Times New Roman" w:hAnsi="Times New Roman" w:cs="Times New Roman"/>
          <w:b/>
          <w:bCs/>
        </w:rPr>
      </w:pPr>
    </w:p>
    <w:sectPr w:rsidR="00170E6F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C2A59"/>
    <w:multiLevelType w:val="hybridMultilevel"/>
    <w:tmpl w:val="A4BE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067E9"/>
    <w:multiLevelType w:val="hybridMultilevel"/>
    <w:tmpl w:val="D29AF7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542F"/>
    <w:rsid w:val="000065D8"/>
    <w:rsid w:val="000077D9"/>
    <w:rsid w:val="000179B8"/>
    <w:rsid w:val="00020FB6"/>
    <w:rsid w:val="00026DA2"/>
    <w:rsid w:val="00030E70"/>
    <w:rsid w:val="00035CEF"/>
    <w:rsid w:val="000412B2"/>
    <w:rsid w:val="000461AF"/>
    <w:rsid w:val="000523DE"/>
    <w:rsid w:val="000628B9"/>
    <w:rsid w:val="0006482F"/>
    <w:rsid w:val="00065F84"/>
    <w:rsid w:val="000677B2"/>
    <w:rsid w:val="00072667"/>
    <w:rsid w:val="00082E75"/>
    <w:rsid w:val="000A2B2E"/>
    <w:rsid w:val="000A4519"/>
    <w:rsid w:val="000C043D"/>
    <w:rsid w:val="000D09A9"/>
    <w:rsid w:val="000D15BD"/>
    <w:rsid w:val="000D1B9B"/>
    <w:rsid w:val="000D210B"/>
    <w:rsid w:val="000D396D"/>
    <w:rsid w:val="000E0CE2"/>
    <w:rsid w:val="000E0EF3"/>
    <w:rsid w:val="000E1646"/>
    <w:rsid w:val="000E4DBD"/>
    <w:rsid w:val="000F0EC6"/>
    <w:rsid w:val="000F2374"/>
    <w:rsid w:val="000F4EFB"/>
    <w:rsid w:val="000F5122"/>
    <w:rsid w:val="000F562E"/>
    <w:rsid w:val="00100453"/>
    <w:rsid w:val="001100BF"/>
    <w:rsid w:val="001115CB"/>
    <w:rsid w:val="0012240D"/>
    <w:rsid w:val="00124A00"/>
    <w:rsid w:val="0012624C"/>
    <w:rsid w:val="00136E09"/>
    <w:rsid w:val="00142410"/>
    <w:rsid w:val="0014300A"/>
    <w:rsid w:val="00143D93"/>
    <w:rsid w:val="00145416"/>
    <w:rsid w:val="00146C53"/>
    <w:rsid w:val="00150556"/>
    <w:rsid w:val="001512EB"/>
    <w:rsid w:val="00152187"/>
    <w:rsid w:val="0016356B"/>
    <w:rsid w:val="00165A29"/>
    <w:rsid w:val="00170E6F"/>
    <w:rsid w:val="00173BA1"/>
    <w:rsid w:val="00181865"/>
    <w:rsid w:val="00183AC9"/>
    <w:rsid w:val="00187396"/>
    <w:rsid w:val="00192E19"/>
    <w:rsid w:val="00193D7C"/>
    <w:rsid w:val="00195528"/>
    <w:rsid w:val="00195C3D"/>
    <w:rsid w:val="0019679C"/>
    <w:rsid w:val="00197708"/>
    <w:rsid w:val="001A68DE"/>
    <w:rsid w:val="001C1623"/>
    <w:rsid w:val="001C2350"/>
    <w:rsid w:val="001C2ADF"/>
    <w:rsid w:val="001D1D85"/>
    <w:rsid w:val="001D5A3E"/>
    <w:rsid w:val="001D5FE2"/>
    <w:rsid w:val="001E5397"/>
    <w:rsid w:val="001F0B51"/>
    <w:rsid w:val="001F5256"/>
    <w:rsid w:val="001F723D"/>
    <w:rsid w:val="002001FE"/>
    <w:rsid w:val="0020392E"/>
    <w:rsid w:val="002142D7"/>
    <w:rsid w:val="00221B43"/>
    <w:rsid w:val="00222BD4"/>
    <w:rsid w:val="0022495C"/>
    <w:rsid w:val="0022797C"/>
    <w:rsid w:val="00236E33"/>
    <w:rsid w:val="002427B7"/>
    <w:rsid w:val="00247518"/>
    <w:rsid w:val="00251221"/>
    <w:rsid w:val="00252639"/>
    <w:rsid w:val="00253798"/>
    <w:rsid w:val="00253B2E"/>
    <w:rsid w:val="00254912"/>
    <w:rsid w:val="0025553B"/>
    <w:rsid w:val="00255C3F"/>
    <w:rsid w:val="002641FA"/>
    <w:rsid w:val="002667C2"/>
    <w:rsid w:val="00271D7F"/>
    <w:rsid w:val="00282D14"/>
    <w:rsid w:val="002923DF"/>
    <w:rsid w:val="00294D3C"/>
    <w:rsid w:val="00296FBE"/>
    <w:rsid w:val="002975C4"/>
    <w:rsid w:val="002A07A2"/>
    <w:rsid w:val="002A3114"/>
    <w:rsid w:val="002A638D"/>
    <w:rsid w:val="002B037E"/>
    <w:rsid w:val="002B4449"/>
    <w:rsid w:val="002B59D5"/>
    <w:rsid w:val="002B735E"/>
    <w:rsid w:val="002C6AAB"/>
    <w:rsid w:val="002C7FDB"/>
    <w:rsid w:val="002D29AF"/>
    <w:rsid w:val="002D32EC"/>
    <w:rsid w:val="002D36B5"/>
    <w:rsid w:val="002E23A8"/>
    <w:rsid w:val="002E2BD3"/>
    <w:rsid w:val="002F561C"/>
    <w:rsid w:val="002F5EB3"/>
    <w:rsid w:val="003023D8"/>
    <w:rsid w:val="00302E4A"/>
    <w:rsid w:val="00307C30"/>
    <w:rsid w:val="003102B4"/>
    <w:rsid w:val="00315E2E"/>
    <w:rsid w:val="00315E64"/>
    <w:rsid w:val="0032229D"/>
    <w:rsid w:val="0032235D"/>
    <w:rsid w:val="003226C7"/>
    <w:rsid w:val="00323AD9"/>
    <w:rsid w:val="00323F43"/>
    <w:rsid w:val="00324BAF"/>
    <w:rsid w:val="0033451C"/>
    <w:rsid w:val="0033757A"/>
    <w:rsid w:val="00343926"/>
    <w:rsid w:val="003447EE"/>
    <w:rsid w:val="00346A09"/>
    <w:rsid w:val="00352BD6"/>
    <w:rsid w:val="00354667"/>
    <w:rsid w:val="00354ECE"/>
    <w:rsid w:val="00357782"/>
    <w:rsid w:val="003577EE"/>
    <w:rsid w:val="00360A29"/>
    <w:rsid w:val="00365F53"/>
    <w:rsid w:val="00374EBD"/>
    <w:rsid w:val="0037611E"/>
    <w:rsid w:val="003A0F35"/>
    <w:rsid w:val="003A1877"/>
    <w:rsid w:val="003A7643"/>
    <w:rsid w:val="003B2AE9"/>
    <w:rsid w:val="003B799A"/>
    <w:rsid w:val="003B7B5D"/>
    <w:rsid w:val="003B7C7E"/>
    <w:rsid w:val="003B7CFC"/>
    <w:rsid w:val="003C2CBE"/>
    <w:rsid w:val="003D09F3"/>
    <w:rsid w:val="003D2D6A"/>
    <w:rsid w:val="003D694C"/>
    <w:rsid w:val="003E1EB1"/>
    <w:rsid w:val="003E5FC8"/>
    <w:rsid w:val="003F2A59"/>
    <w:rsid w:val="00405C7D"/>
    <w:rsid w:val="0040647E"/>
    <w:rsid w:val="00406997"/>
    <w:rsid w:val="0041430F"/>
    <w:rsid w:val="004144AC"/>
    <w:rsid w:val="00415E17"/>
    <w:rsid w:val="004165B0"/>
    <w:rsid w:val="004169B4"/>
    <w:rsid w:val="00417985"/>
    <w:rsid w:val="0042343F"/>
    <w:rsid w:val="004241E4"/>
    <w:rsid w:val="0042474B"/>
    <w:rsid w:val="00430D7B"/>
    <w:rsid w:val="00435720"/>
    <w:rsid w:val="00435DFB"/>
    <w:rsid w:val="0044495B"/>
    <w:rsid w:val="0045071F"/>
    <w:rsid w:val="00461084"/>
    <w:rsid w:val="00466954"/>
    <w:rsid w:val="00474FFE"/>
    <w:rsid w:val="00475A0A"/>
    <w:rsid w:val="00481590"/>
    <w:rsid w:val="004823E5"/>
    <w:rsid w:val="00483D93"/>
    <w:rsid w:val="0048688E"/>
    <w:rsid w:val="00490C09"/>
    <w:rsid w:val="004924F0"/>
    <w:rsid w:val="004934E9"/>
    <w:rsid w:val="00496462"/>
    <w:rsid w:val="004A08B8"/>
    <w:rsid w:val="004A260A"/>
    <w:rsid w:val="004A2EAE"/>
    <w:rsid w:val="004D2173"/>
    <w:rsid w:val="004D34E9"/>
    <w:rsid w:val="004D569A"/>
    <w:rsid w:val="004D7022"/>
    <w:rsid w:val="004D752E"/>
    <w:rsid w:val="004D768B"/>
    <w:rsid w:val="004E06DF"/>
    <w:rsid w:val="004E1961"/>
    <w:rsid w:val="004E1F5B"/>
    <w:rsid w:val="004E2576"/>
    <w:rsid w:val="004F7795"/>
    <w:rsid w:val="0050089E"/>
    <w:rsid w:val="005046C7"/>
    <w:rsid w:val="005047FD"/>
    <w:rsid w:val="0051662D"/>
    <w:rsid w:val="00537C3F"/>
    <w:rsid w:val="00540F55"/>
    <w:rsid w:val="00545F19"/>
    <w:rsid w:val="00546621"/>
    <w:rsid w:val="00546D48"/>
    <w:rsid w:val="005538B2"/>
    <w:rsid w:val="005555C3"/>
    <w:rsid w:val="00561015"/>
    <w:rsid w:val="00564C21"/>
    <w:rsid w:val="00567409"/>
    <w:rsid w:val="00571996"/>
    <w:rsid w:val="0057269B"/>
    <w:rsid w:val="00575E5B"/>
    <w:rsid w:val="00580700"/>
    <w:rsid w:val="00583EA3"/>
    <w:rsid w:val="00586D0C"/>
    <w:rsid w:val="005977E0"/>
    <w:rsid w:val="005A67BC"/>
    <w:rsid w:val="005B1A6A"/>
    <w:rsid w:val="005B6B67"/>
    <w:rsid w:val="005B7635"/>
    <w:rsid w:val="005C05C9"/>
    <w:rsid w:val="005C6727"/>
    <w:rsid w:val="005C6B82"/>
    <w:rsid w:val="005D32D1"/>
    <w:rsid w:val="005D3CFA"/>
    <w:rsid w:val="005E6593"/>
    <w:rsid w:val="00600E40"/>
    <w:rsid w:val="0060285B"/>
    <w:rsid w:val="00603F26"/>
    <w:rsid w:val="00604656"/>
    <w:rsid w:val="00606310"/>
    <w:rsid w:val="006215C7"/>
    <w:rsid w:val="00622E1F"/>
    <w:rsid w:val="00623639"/>
    <w:rsid w:val="00626C66"/>
    <w:rsid w:val="0063554D"/>
    <w:rsid w:val="00640DD2"/>
    <w:rsid w:val="00641777"/>
    <w:rsid w:val="0064193A"/>
    <w:rsid w:val="00641DB1"/>
    <w:rsid w:val="00647069"/>
    <w:rsid w:val="0065224D"/>
    <w:rsid w:val="006538D6"/>
    <w:rsid w:val="0066103A"/>
    <w:rsid w:val="00664137"/>
    <w:rsid w:val="006662F6"/>
    <w:rsid w:val="00667D43"/>
    <w:rsid w:val="00667E5F"/>
    <w:rsid w:val="00670852"/>
    <w:rsid w:val="00673FEB"/>
    <w:rsid w:val="00684BA9"/>
    <w:rsid w:val="00686030"/>
    <w:rsid w:val="006A5429"/>
    <w:rsid w:val="006B0A75"/>
    <w:rsid w:val="006C0518"/>
    <w:rsid w:val="006C0F59"/>
    <w:rsid w:val="006D40FA"/>
    <w:rsid w:val="006D510E"/>
    <w:rsid w:val="006D7C38"/>
    <w:rsid w:val="006E23B4"/>
    <w:rsid w:val="006E7E8D"/>
    <w:rsid w:val="007017A7"/>
    <w:rsid w:val="0070360A"/>
    <w:rsid w:val="00704D7B"/>
    <w:rsid w:val="00705534"/>
    <w:rsid w:val="0070689A"/>
    <w:rsid w:val="00712523"/>
    <w:rsid w:val="00713471"/>
    <w:rsid w:val="007156B5"/>
    <w:rsid w:val="007202C2"/>
    <w:rsid w:val="007213CF"/>
    <w:rsid w:val="007247DC"/>
    <w:rsid w:val="00726282"/>
    <w:rsid w:val="00726502"/>
    <w:rsid w:val="0073094E"/>
    <w:rsid w:val="007376B4"/>
    <w:rsid w:val="0074097C"/>
    <w:rsid w:val="00745582"/>
    <w:rsid w:val="00747552"/>
    <w:rsid w:val="00754EB3"/>
    <w:rsid w:val="00756D2A"/>
    <w:rsid w:val="00756D9B"/>
    <w:rsid w:val="00760DBC"/>
    <w:rsid w:val="00766DE1"/>
    <w:rsid w:val="007717D2"/>
    <w:rsid w:val="00781A58"/>
    <w:rsid w:val="00782354"/>
    <w:rsid w:val="00782357"/>
    <w:rsid w:val="007910A2"/>
    <w:rsid w:val="007A0310"/>
    <w:rsid w:val="007A1935"/>
    <w:rsid w:val="007A5688"/>
    <w:rsid w:val="007C7294"/>
    <w:rsid w:val="007D6F1B"/>
    <w:rsid w:val="007E1899"/>
    <w:rsid w:val="007E1A92"/>
    <w:rsid w:val="007E2E1B"/>
    <w:rsid w:val="007E6FB4"/>
    <w:rsid w:val="007F14DB"/>
    <w:rsid w:val="007F4322"/>
    <w:rsid w:val="00822D3A"/>
    <w:rsid w:val="008230AC"/>
    <w:rsid w:val="0082781D"/>
    <w:rsid w:val="0083600D"/>
    <w:rsid w:val="00841F6B"/>
    <w:rsid w:val="00861DC3"/>
    <w:rsid w:val="00866374"/>
    <w:rsid w:val="00870F77"/>
    <w:rsid w:val="00890E76"/>
    <w:rsid w:val="008A5282"/>
    <w:rsid w:val="008A79BA"/>
    <w:rsid w:val="008B31AB"/>
    <w:rsid w:val="008C2F98"/>
    <w:rsid w:val="008C6D66"/>
    <w:rsid w:val="008C79A7"/>
    <w:rsid w:val="008D1D02"/>
    <w:rsid w:val="008D796D"/>
    <w:rsid w:val="008E0BF8"/>
    <w:rsid w:val="008E19D5"/>
    <w:rsid w:val="008E631B"/>
    <w:rsid w:val="008F1D5F"/>
    <w:rsid w:val="008F45A8"/>
    <w:rsid w:val="009046B5"/>
    <w:rsid w:val="00904D5B"/>
    <w:rsid w:val="009137E6"/>
    <w:rsid w:val="00917313"/>
    <w:rsid w:val="00921FC9"/>
    <w:rsid w:val="0092313C"/>
    <w:rsid w:val="0092472D"/>
    <w:rsid w:val="00931987"/>
    <w:rsid w:val="00934CAC"/>
    <w:rsid w:val="00936E54"/>
    <w:rsid w:val="0094177C"/>
    <w:rsid w:val="0094380B"/>
    <w:rsid w:val="009464CD"/>
    <w:rsid w:val="00960F3E"/>
    <w:rsid w:val="0096149F"/>
    <w:rsid w:val="00967590"/>
    <w:rsid w:val="009766DE"/>
    <w:rsid w:val="009835C7"/>
    <w:rsid w:val="00995C56"/>
    <w:rsid w:val="009A4000"/>
    <w:rsid w:val="009B1701"/>
    <w:rsid w:val="009B18A9"/>
    <w:rsid w:val="009C4CBF"/>
    <w:rsid w:val="009D44DD"/>
    <w:rsid w:val="009E14EE"/>
    <w:rsid w:val="009E2288"/>
    <w:rsid w:val="009E22D6"/>
    <w:rsid w:val="009E2C44"/>
    <w:rsid w:val="009E387D"/>
    <w:rsid w:val="009E5A29"/>
    <w:rsid w:val="009F4E24"/>
    <w:rsid w:val="009F4F8F"/>
    <w:rsid w:val="009F6F4D"/>
    <w:rsid w:val="00A03689"/>
    <w:rsid w:val="00A059F9"/>
    <w:rsid w:val="00A1066C"/>
    <w:rsid w:val="00A136A6"/>
    <w:rsid w:val="00A143F8"/>
    <w:rsid w:val="00A157F6"/>
    <w:rsid w:val="00A179DA"/>
    <w:rsid w:val="00A202FC"/>
    <w:rsid w:val="00A24512"/>
    <w:rsid w:val="00A25709"/>
    <w:rsid w:val="00A27EDE"/>
    <w:rsid w:val="00A32D70"/>
    <w:rsid w:val="00A357BC"/>
    <w:rsid w:val="00A673E3"/>
    <w:rsid w:val="00A70839"/>
    <w:rsid w:val="00A71926"/>
    <w:rsid w:val="00A7254F"/>
    <w:rsid w:val="00A738CA"/>
    <w:rsid w:val="00A846C8"/>
    <w:rsid w:val="00A86F3A"/>
    <w:rsid w:val="00A92554"/>
    <w:rsid w:val="00A963F2"/>
    <w:rsid w:val="00A97998"/>
    <w:rsid w:val="00AA3A87"/>
    <w:rsid w:val="00AA4868"/>
    <w:rsid w:val="00AA6AEF"/>
    <w:rsid w:val="00AA70E2"/>
    <w:rsid w:val="00AA766E"/>
    <w:rsid w:val="00AB2987"/>
    <w:rsid w:val="00AB5E51"/>
    <w:rsid w:val="00AC1CA0"/>
    <w:rsid w:val="00AD0E83"/>
    <w:rsid w:val="00AD78E8"/>
    <w:rsid w:val="00AE3062"/>
    <w:rsid w:val="00AE4ACC"/>
    <w:rsid w:val="00AE7587"/>
    <w:rsid w:val="00B017CA"/>
    <w:rsid w:val="00B01D83"/>
    <w:rsid w:val="00B0372B"/>
    <w:rsid w:val="00B0450B"/>
    <w:rsid w:val="00B046EA"/>
    <w:rsid w:val="00B055AD"/>
    <w:rsid w:val="00B05FB2"/>
    <w:rsid w:val="00B1034E"/>
    <w:rsid w:val="00B123D9"/>
    <w:rsid w:val="00B12766"/>
    <w:rsid w:val="00B2169D"/>
    <w:rsid w:val="00B22E04"/>
    <w:rsid w:val="00B26950"/>
    <w:rsid w:val="00B32E2A"/>
    <w:rsid w:val="00B358AA"/>
    <w:rsid w:val="00B40E40"/>
    <w:rsid w:val="00B4491D"/>
    <w:rsid w:val="00B51117"/>
    <w:rsid w:val="00B536B2"/>
    <w:rsid w:val="00B72F8D"/>
    <w:rsid w:val="00B8088C"/>
    <w:rsid w:val="00B8722A"/>
    <w:rsid w:val="00B90D39"/>
    <w:rsid w:val="00B94F2D"/>
    <w:rsid w:val="00B952D4"/>
    <w:rsid w:val="00B95761"/>
    <w:rsid w:val="00BA0D60"/>
    <w:rsid w:val="00BA1A69"/>
    <w:rsid w:val="00BA24ED"/>
    <w:rsid w:val="00BA3C8F"/>
    <w:rsid w:val="00BA52CF"/>
    <w:rsid w:val="00BA53B5"/>
    <w:rsid w:val="00BA5D70"/>
    <w:rsid w:val="00BA6CC8"/>
    <w:rsid w:val="00BB3151"/>
    <w:rsid w:val="00BB47D7"/>
    <w:rsid w:val="00BC0260"/>
    <w:rsid w:val="00BC576E"/>
    <w:rsid w:val="00BC6D3D"/>
    <w:rsid w:val="00BD34AE"/>
    <w:rsid w:val="00BD46D8"/>
    <w:rsid w:val="00BD4B3C"/>
    <w:rsid w:val="00BE1193"/>
    <w:rsid w:val="00BE1A14"/>
    <w:rsid w:val="00C0089A"/>
    <w:rsid w:val="00C019B0"/>
    <w:rsid w:val="00C02ADB"/>
    <w:rsid w:val="00C05B32"/>
    <w:rsid w:val="00C0615C"/>
    <w:rsid w:val="00C06769"/>
    <w:rsid w:val="00C07D47"/>
    <w:rsid w:val="00C16414"/>
    <w:rsid w:val="00C24CD3"/>
    <w:rsid w:val="00C25021"/>
    <w:rsid w:val="00C26882"/>
    <w:rsid w:val="00C2783B"/>
    <w:rsid w:val="00C27E89"/>
    <w:rsid w:val="00C30F1C"/>
    <w:rsid w:val="00C31966"/>
    <w:rsid w:val="00C32645"/>
    <w:rsid w:val="00C3524C"/>
    <w:rsid w:val="00C43FB3"/>
    <w:rsid w:val="00C47F0B"/>
    <w:rsid w:val="00C62F72"/>
    <w:rsid w:val="00C62FAB"/>
    <w:rsid w:val="00C67C6F"/>
    <w:rsid w:val="00C70A3C"/>
    <w:rsid w:val="00C76E1B"/>
    <w:rsid w:val="00C77729"/>
    <w:rsid w:val="00C777F4"/>
    <w:rsid w:val="00C81E6D"/>
    <w:rsid w:val="00C921A9"/>
    <w:rsid w:val="00C94366"/>
    <w:rsid w:val="00CA51F0"/>
    <w:rsid w:val="00CA7C96"/>
    <w:rsid w:val="00CB0C54"/>
    <w:rsid w:val="00CC0C1F"/>
    <w:rsid w:val="00CC2A40"/>
    <w:rsid w:val="00CC2A5B"/>
    <w:rsid w:val="00CC4045"/>
    <w:rsid w:val="00CC4CA0"/>
    <w:rsid w:val="00CC5374"/>
    <w:rsid w:val="00CC55BB"/>
    <w:rsid w:val="00CD0AE0"/>
    <w:rsid w:val="00CD1B6D"/>
    <w:rsid w:val="00CD25F9"/>
    <w:rsid w:val="00CD47D7"/>
    <w:rsid w:val="00CE29FE"/>
    <w:rsid w:val="00CE5BDB"/>
    <w:rsid w:val="00CF5453"/>
    <w:rsid w:val="00D01214"/>
    <w:rsid w:val="00D0163F"/>
    <w:rsid w:val="00D019CC"/>
    <w:rsid w:val="00D0742F"/>
    <w:rsid w:val="00D1123F"/>
    <w:rsid w:val="00D134C4"/>
    <w:rsid w:val="00D14B97"/>
    <w:rsid w:val="00D226A2"/>
    <w:rsid w:val="00D2506C"/>
    <w:rsid w:val="00D27AAC"/>
    <w:rsid w:val="00D3784C"/>
    <w:rsid w:val="00D53D2F"/>
    <w:rsid w:val="00D54EE2"/>
    <w:rsid w:val="00D57EF2"/>
    <w:rsid w:val="00D63742"/>
    <w:rsid w:val="00D66664"/>
    <w:rsid w:val="00D7434A"/>
    <w:rsid w:val="00D845C5"/>
    <w:rsid w:val="00D93159"/>
    <w:rsid w:val="00D96A23"/>
    <w:rsid w:val="00D971E3"/>
    <w:rsid w:val="00DA419A"/>
    <w:rsid w:val="00DA703F"/>
    <w:rsid w:val="00DB00FF"/>
    <w:rsid w:val="00DC2BD9"/>
    <w:rsid w:val="00DC3484"/>
    <w:rsid w:val="00DC54AD"/>
    <w:rsid w:val="00DD338F"/>
    <w:rsid w:val="00DD3632"/>
    <w:rsid w:val="00DD7FB8"/>
    <w:rsid w:val="00DE5766"/>
    <w:rsid w:val="00DF1399"/>
    <w:rsid w:val="00DF24F8"/>
    <w:rsid w:val="00E00A87"/>
    <w:rsid w:val="00E02860"/>
    <w:rsid w:val="00E04982"/>
    <w:rsid w:val="00E059CE"/>
    <w:rsid w:val="00E05B29"/>
    <w:rsid w:val="00E06C3F"/>
    <w:rsid w:val="00E13A65"/>
    <w:rsid w:val="00E13B71"/>
    <w:rsid w:val="00E15A4E"/>
    <w:rsid w:val="00E162A3"/>
    <w:rsid w:val="00E217DB"/>
    <w:rsid w:val="00E34ABF"/>
    <w:rsid w:val="00E43DB7"/>
    <w:rsid w:val="00E4429B"/>
    <w:rsid w:val="00E450F1"/>
    <w:rsid w:val="00E52A79"/>
    <w:rsid w:val="00E52AEA"/>
    <w:rsid w:val="00E5423D"/>
    <w:rsid w:val="00E553BD"/>
    <w:rsid w:val="00E5766E"/>
    <w:rsid w:val="00E703C8"/>
    <w:rsid w:val="00E70CBE"/>
    <w:rsid w:val="00E70E9D"/>
    <w:rsid w:val="00E710AF"/>
    <w:rsid w:val="00E76E65"/>
    <w:rsid w:val="00E832C3"/>
    <w:rsid w:val="00E8680B"/>
    <w:rsid w:val="00E8681E"/>
    <w:rsid w:val="00E86C11"/>
    <w:rsid w:val="00E944F8"/>
    <w:rsid w:val="00E95B20"/>
    <w:rsid w:val="00EA18B8"/>
    <w:rsid w:val="00EA4C11"/>
    <w:rsid w:val="00EA4D13"/>
    <w:rsid w:val="00EB1D91"/>
    <w:rsid w:val="00EB21E2"/>
    <w:rsid w:val="00EB49CB"/>
    <w:rsid w:val="00EB4C15"/>
    <w:rsid w:val="00EB6A91"/>
    <w:rsid w:val="00EC404D"/>
    <w:rsid w:val="00ED22BF"/>
    <w:rsid w:val="00ED251E"/>
    <w:rsid w:val="00ED2E3D"/>
    <w:rsid w:val="00ED476F"/>
    <w:rsid w:val="00ED4EE2"/>
    <w:rsid w:val="00ED7F74"/>
    <w:rsid w:val="00EE451E"/>
    <w:rsid w:val="00EF52D5"/>
    <w:rsid w:val="00EF6408"/>
    <w:rsid w:val="00F11D71"/>
    <w:rsid w:val="00F21E2C"/>
    <w:rsid w:val="00F26B58"/>
    <w:rsid w:val="00F27879"/>
    <w:rsid w:val="00F32664"/>
    <w:rsid w:val="00F3428E"/>
    <w:rsid w:val="00F432BE"/>
    <w:rsid w:val="00F43EA4"/>
    <w:rsid w:val="00F43F8F"/>
    <w:rsid w:val="00F50274"/>
    <w:rsid w:val="00F675CD"/>
    <w:rsid w:val="00F71266"/>
    <w:rsid w:val="00F714FC"/>
    <w:rsid w:val="00F73306"/>
    <w:rsid w:val="00F84263"/>
    <w:rsid w:val="00F86F20"/>
    <w:rsid w:val="00F87EA7"/>
    <w:rsid w:val="00F978FF"/>
    <w:rsid w:val="00F97A9C"/>
    <w:rsid w:val="00FA13A8"/>
    <w:rsid w:val="00FA6BF3"/>
    <w:rsid w:val="00FA70A5"/>
    <w:rsid w:val="00FB49CC"/>
    <w:rsid w:val="00FC6DA1"/>
    <w:rsid w:val="00FE02DC"/>
    <w:rsid w:val="00FE2580"/>
    <w:rsid w:val="00FE3C93"/>
    <w:rsid w:val="00FF2F54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5C56"/>
    <w:rPr>
      <w:color w:val="808080"/>
    </w:rPr>
  </w:style>
  <w:style w:type="paragraph" w:styleId="ListParagraph">
    <w:name w:val="List Paragraph"/>
    <w:basedOn w:val="Normal"/>
    <w:uiPriority w:val="34"/>
    <w:qFormat/>
    <w:rsid w:val="0050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618</cp:revision>
  <dcterms:created xsi:type="dcterms:W3CDTF">2020-07-30T07:16:00Z</dcterms:created>
  <dcterms:modified xsi:type="dcterms:W3CDTF">2020-09-22T14:01:00Z</dcterms:modified>
</cp:coreProperties>
</file>