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A0F6B" w14:textId="6EF6A796" w:rsidR="004D7022" w:rsidRPr="00A02AAC" w:rsidRDefault="00BA5333" w:rsidP="00C76E1B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A02AAC">
        <w:rPr>
          <w:rFonts w:ascii="Times New Roman" w:hAnsi="Times New Roman" w:cs="Times New Roman"/>
          <w:b/>
          <w:bCs/>
          <w:u w:val="single"/>
        </w:rPr>
        <w:t>METROLOGY</w:t>
      </w:r>
    </w:p>
    <w:p w14:paraId="5F1E5EDA" w14:textId="6F71A49E" w:rsidR="00C76E1B" w:rsidRPr="00A02AAC" w:rsidRDefault="008C2D9D" w:rsidP="00CC4CA0">
      <w:pPr>
        <w:spacing w:after="0"/>
        <w:rPr>
          <w:rFonts w:ascii="Times New Roman" w:hAnsi="Times New Roman" w:cs="Times New Roman"/>
        </w:rPr>
      </w:pPr>
      <w:r w:rsidRPr="00A02AAC">
        <w:rPr>
          <w:rFonts w:ascii="Times New Roman" w:hAnsi="Times New Roman" w:cs="Times New Roman"/>
          <w:b/>
          <w:bCs/>
        </w:rPr>
        <w:t xml:space="preserve">ENGINEERING METROLOGY: </w:t>
      </w:r>
      <w:r w:rsidR="001B3527" w:rsidRPr="00A02AAC">
        <w:rPr>
          <w:rFonts w:ascii="Times New Roman" w:hAnsi="Times New Roman" w:cs="Times New Roman"/>
        </w:rPr>
        <w:t>It’s also known a</w:t>
      </w:r>
      <w:r w:rsidRPr="00A02AAC">
        <w:rPr>
          <w:rFonts w:ascii="Times New Roman" w:hAnsi="Times New Roman" w:cs="Times New Roman"/>
        </w:rPr>
        <w:t>s</w:t>
      </w:r>
      <w:r w:rsidR="001B3527" w:rsidRPr="00A02AAC">
        <w:rPr>
          <w:rFonts w:ascii="Times New Roman" w:hAnsi="Times New Roman" w:cs="Times New Roman"/>
        </w:rPr>
        <w:t xml:space="preserve"> science of measurement or Industrial Inspection.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635D5" w:rsidRPr="00A02AAC" w14:paraId="31F9FBCE" w14:textId="77777777" w:rsidTr="00E635D5">
        <w:tc>
          <w:tcPr>
            <w:tcW w:w="5228" w:type="dxa"/>
          </w:tcPr>
          <w:p w14:paraId="2ABD8D77" w14:textId="57A4834A" w:rsidR="00E635D5" w:rsidRPr="00A02AAC" w:rsidRDefault="000E71F3" w:rsidP="00E92BB2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  <w:b/>
                <w:bCs/>
              </w:rPr>
              <w:t>MEASUREMENT:</w:t>
            </w:r>
            <w:r w:rsidRPr="00A02AAC">
              <w:rPr>
                <w:rFonts w:ascii="Times New Roman" w:hAnsi="Times New Roman" w:cs="Times New Roman"/>
              </w:rPr>
              <w:t xml:space="preserve"> </w:t>
            </w:r>
            <w:r w:rsidR="0012610B" w:rsidRPr="00A02AAC">
              <w:rPr>
                <w:rFonts w:ascii="Times New Roman" w:hAnsi="Times New Roman" w:cs="Times New Roman"/>
              </w:rPr>
              <w:t>It’s act to determine the property of the object</w:t>
            </w:r>
            <w:r w:rsidR="00FB0DE0" w:rsidRPr="00A02AAC">
              <w:rPr>
                <w:rFonts w:ascii="Times New Roman" w:hAnsi="Times New Roman" w:cs="Times New Roman"/>
              </w:rPr>
              <w:t>. It includes linear, Angular properties E.g. Length, Width, height, etc…</w:t>
            </w:r>
          </w:p>
        </w:tc>
        <w:tc>
          <w:tcPr>
            <w:tcW w:w="5228" w:type="dxa"/>
          </w:tcPr>
          <w:p w14:paraId="44E8CC7F" w14:textId="7286E8E3" w:rsidR="00E635D5" w:rsidRPr="00A02AAC" w:rsidRDefault="001E430E" w:rsidP="00E92BB2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  <w:b/>
                <w:bCs/>
              </w:rPr>
              <w:t>INSPECTION:</w:t>
            </w:r>
            <w:r w:rsidRPr="00A02AAC">
              <w:rPr>
                <w:rFonts w:ascii="Times New Roman" w:hAnsi="Times New Roman" w:cs="Times New Roman"/>
              </w:rPr>
              <w:t xml:space="preserve"> </w:t>
            </w:r>
            <w:r w:rsidR="00E7217F" w:rsidRPr="00A02AAC">
              <w:rPr>
                <w:rFonts w:ascii="Times New Roman" w:hAnsi="Times New Roman" w:cs="Times New Roman"/>
              </w:rPr>
              <w:t xml:space="preserve">It’s </w:t>
            </w:r>
            <w:r w:rsidR="00BF66A6" w:rsidRPr="00A02AAC">
              <w:rPr>
                <w:rFonts w:ascii="Times New Roman" w:hAnsi="Times New Roman" w:cs="Times New Roman"/>
              </w:rPr>
              <w:t>examination of</w:t>
            </w:r>
            <w:r w:rsidR="00E7217F" w:rsidRPr="00A02AAC">
              <w:rPr>
                <w:rFonts w:ascii="Times New Roman" w:hAnsi="Times New Roman" w:cs="Times New Roman"/>
              </w:rPr>
              <w:t xml:space="preserve"> the property of the object</w:t>
            </w:r>
            <w:r w:rsidR="00BF66A6" w:rsidRPr="00A02AAC">
              <w:rPr>
                <w:rFonts w:ascii="Times New Roman" w:hAnsi="Times New Roman" w:cs="Times New Roman"/>
              </w:rPr>
              <w:t xml:space="preserve"> w. r. t. Standard</w:t>
            </w:r>
            <w:r w:rsidR="00E7217F" w:rsidRPr="00A02AAC">
              <w:rPr>
                <w:rFonts w:ascii="Times New Roman" w:hAnsi="Times New Roman" w:cs="Times New Roman"/>
              </w:rPr>
              <w:t xml:space="preserve">. </w:t>
            </w:r>
            <w:r w:rsidR="004D52E2" w:rsidRPr="00A02AAC">
              <w:rPr>
                <w:rFonts w:ascii="Times New Roman" w:hAnsi="Times New Roman" w:cs="Times New Roman"/>
              </w:rPr>
              <w:t>Standard Can be Consumer, Designer, ISO/ BIS…</w:t>
            </w:r>
          </w:p>
        </w:tc>
      </w:tr>
    </w:tbl>
    <w:p w14:paraId="182491CE" w14:textId="65A2E59B" w:rsidR="001B3527" w:rsidRPr="00A02AAC" w:rsidRDefault="00D513AF" w:rsidP="00CC4CA0">
      <w:pPr>
        <w:spacing w:after="0"/>
        <w:rPr>
          <w:rFonts w:ascii="Times New Roman" w:hAnsi="Times New Roman" w:cs="Times New Roman"/>
        </w:rPr>
      </w:pPr>
      <w:r w:rsidRPr="00A02AAC">
        <w:rPr>
          <w:rFonts w:ascii="Times New Roman" w:hAnsi="Times New Roman" w:cs="Times New Roman"/>
          <w:b/>
          <w:bCs/>
        </w:rPr>
        <w:t>LINEAR MEASUREMENT:</w:t>
      </w:r>
      <w:r w:rsidR="00B94AAF" w:rsidRPr="00A02AAC">
        <w:rPr>
          <w:rFonts w:ascii="Times New Roman" w:hAnsi="Times New Roman" w:cs="Times New Roman"/>
        </w:rPr>
        <w:t xml:space="preserve"> </w:t>
      </w:r>
      <w:r w:rsidR="002B7312" w:rsidRPr="00A02AAC">
        <w:rPr>
          <w:rFonts w:ascii="Times New Roman" w:hAnsi="Times New Roman" w:cs="Times New Roman"/>
        </w:rPr>
        <w:t>In the 13</w:t>
      </w:r>
      <w:r w:rsidR="002B7312" w:rsidRPr="00A02AAC">
        <w:rPr>
          <w:rFonts w:ascii="Times New Roman" w:hAnsi="Times New Roman" w:cs="Times New Roman"/>
          <w:vertAlign w:val="superscript"/>
        </w:rPr>
        <w:t>th</w:t>
      </w:r>
      <w:r w:rsidR="002B7312" w:rsidRPr="00A02AAC">
        <w:rPr>
          <w:rFonts w:ascii="Times New Roman" w:hAnsi="Times New Roman" w:cs="Times New Roman"/>
        </w:rPr>
        <w:t xml:space="preserve"> conference of International Standard Organization (Around 1980), 1m was standardised.</w:t>
      </w:r>
      <w:r w:rsidR="00B31A50" w:rsidRPr="00A02AAC">
        <w:rPr>
          <w:rFonts w:ascii="Times New Roman" w:hAnsi="Times New Roman" w:cs="Times New Roman"/>
        </w:rPr>
        <w:t xml:space="preserve"> </w:t>
      </w:r>
      <w:r w:rsidR="00FA7FEF" w:rsidRPr="00A02AAC">
        <w:rPr>
          <w:rFonts w:ascii="Times New Roman" w:hAnsi="Times New Roman" w:cs="Times New Roman"/>
        </w:rPr>
        <w:t>The distance covered</w:t>
      </w:r>
      <w:r w:rsidR="009B6859" w:rsidRPr="00A02AAC">
        <w:rPr>
          <w:rFonts w:ascii="Times New Roman" w:hAnsi="Times New Roman" w:cs="Times New Roman"/>
        </w:rPr>
        <w:t xml:space="preserve"> by</w:t>
      </w:r>
      <w:r w:rsidR="00FA7FEF" w:rsidRPr="00A02AAC">
        <w:rPr>
          <w:rFonts w:ascii="Times New Roman" w:hAnsi="Times New Roman" w:cs="Times New Roman"/>
        </w:rPr>
        <w:t xml:space="preserve"> monochromatic light travelling in a vacuum within</w:t>
      </w:r>
      <w:r w:rsidR="009B6859" w:rsidRPr="00A02AAC">
        <w:rPr>
          <w:rFonts w:ascii="Times New Roman" w:hAnsi="Times New Roman" w:cs="Times New Roman"/>
        </w:rPr>
        <w:t xml:space="preserve">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 xml:space="preserve">299,792,458 </m:t>
            </m:r>
          </m:den>
        </m:f>
      </m:oMath>
      <w:r w:rsidR="00246EE4" w:rsidRPr="00A02AAC">
        <w:rPr>
          <w:rFonts w:ascii="Times New Roman" w:hAnsi="Times New Roman" w:cs="Times New Roman"/>
        </w:rPr>
        <w:t>second is called 1 Meter.</w:t>
      </w:r>
      <w:r w:rsidR="002F4A50" w:rsidRPr="00A02AAC">
        <w:rPr>
          <w:rFonts w:ascii="Times New Roman" w:hAnsi="Times New Roman" w:cs="Times New Roman"/>
        </w:rPr>
        <w:t xml:space="preserve"> Sample of 1m is currently been made from Platinum &amp; Iridium alloy in the form of </w:t>
      </w:r>
      <w:proofErr w:type="spellStart"/>
      <w:r w:rsidR="002F4A50" w:rsidRPr="00A02AAC">
        <w:rPr>
          <w:rFonts w:ascii="Times New Roman" w:hAnsi="Times New Roman" w:cs="Times New Roman"/>
          <w:b/>
          <w:bCs/>
        </w:rPr>
        <w:t>Tresca</w:t>
      </w:r>
      <w:proofErr w:type="spellEnd"/>
      <w:r w:rsidR="002F4A50" w:rsidRPr="00A02AAC">
        <w:rPr>
          <w:rFonts w:ascii="Times New Roman" w:hAnsi="Times New Roman" w:cs="Times New Roman"/>
          <w:b/>
          <w:bCs/>
        </w:rPr>
        <w:t xml:space="preserve"> Shape</w:t>
      </w:r>
      <w:r w:rsidR="002F4A50" w:rsidRPr="00A02AAC">
        <w:rPr>
          <w:rFonts w:ascii="Times New Roman" w:hAnsi="Times New Roman" w:cs="Times New Roman"/>
        </w:rPr>
        <w:t>.</w:t>
      </w:r>
    </w:p>
    <w:p w14:paraId="46A51CCB" w14:textId="77777777" w:rsidR="00B506C9" w:rsidRPr="00A02AAC" w:rsidRDefault="009C6B45" w:rsidP="00632BC7">
      <w:pPr>
        <w:spacing w:before="240" w:after="0"/>
        <w:jc w:val="both"/>
        <w:rPr>
          <w:rFonts w:ascii="Times New Roman" w:hAnsi="Times New Roman" w:cs="Times New Roman"/>
        </w:rPr>
      </w:pPr>
      <w:r w:rsidRPr="00A02AAC">
        <w:rPr>
          <w:rFonts w:ascii="Times New Roman" w:hAnsi="Times New Roman" w:cs="Times New Roman"/>
          <w:b/>
          <w:bCs/>
        </w:rPr>
        <w:t>OBJECTIVE</w:t>
      </w:r>
      <w:r w:rsidR="004706CE" w:rsidRPr="00A02AAC">
        <w:rPr>
          <w:rFonts w:ascii="Times New Roman" w:hAnsi="Times New Roman" w:cs="Times New Roman"/>
          <w:b/>
          <w:bCs/>
        </w:rPr>
        <w:t xml:space="preserve"> </w:t>
      </w:r>
      <w:r w:rsidR="00483420" w:rsidRPr="00A02AAC">
        <w:rPr>
          <w:rFonts w:ascii="Times New Roman" w:hAnsi="Times New Roman" w:cs="Times New Roman"/>
          <w:b/>
          <w:bCs/>
        </w:rPr>
        <w:t>OF INSPECTION</w:t>
      </w:r>
      <w:r w:rsidRPr="00A02AAC">
        <w:rPr>
          <w:rFonts w:ascii="Times New Roman" w:hAnsi="Times New Roman" w:cs="Times New Roman"/>
          <w:b/>
          <w:bCs/>
        </w:rPr>
        <w:t>:</w:t>
      </w:r>
      <w:r w:rsidRPr="00A02AAC">
        <w:rPr>
          <w:rFonts w:ascii="Times New Roman" w:hAnsi="Times New Roman" w:cs="Times New Roman"/>
        </w:rPr>
        <w:t xml:space="preserve"> </w:t>
      </w:r>
      <w:r w:rsidR="00BA2588" w:rsidRPr="00A02AAC">
        <w:rPr>
          <w:rFonts w:ascii="Times New Roman" w:hAnsi="Times New Roman" w:cs="Times New Roman"/>
        </w:rPr>
        <w:t xml:space="preserve">To perform inspection </w:t>
      </w:r>
      <w:r w:rsidR="00FE0E15" w:rsidRPr="00A02AAC">
        <w:rPr>
          <w:rFonts w:ascii="Times New Roman" w:hAnsi="Times New Roman" w:cs="Times New Roman"/>
        </w:rPr>
        <w:t>so that</w:t>
      </w:r>
      <w:r w:rsidR="00BA2588" w:rsidRPr="00A02AAC">
        <w:rPr>
          <w:rFonts w:ascii="Times New Roman" w:hAnsi="Times New Roman" w:cs="Times New Roman"/>
        </w:rPr>
        <w:t xml:space="preserve"> every </w:t>
      </w:r>
      <w:r w:rsidR="00FE0E15" w:rsidRPr="00A02AAC">
        <w:rPr>
          <w:rFonts w:ascii="Times New Roman" w:hAnsi="Times New Roman" w:cs="Times New Roman"/>
        </w:rPr>
        <w:t>dimension</w:t>
      </w:r>
      <w:r w:rsidR="00BA2588" w:rsidRPr="00A02AAC">
        <w:rPr>
          <w:rFonts w:ascii="Times New Roman" w:hAnsi="Times New Roman" w:cs="Times New Roman"/>
        </w:rPr>
        <w:t xml:space="preserve"> of component, within acceptable limits, with minimum rejection/ rework, within tolerances </w:t>
      </w:r>
      <w:r w:rsidR="00FE0E15" w:rsidRPr="00A02AAC">
        <w:rPr>
          <w:rFonts w:ascii="Times New Roman" w:hAnsi="Times New Roman" w:cs="Times New Roman"/>
        </w:rPr>
        <w:t>within</w:t>
      </w:r>
      <w:r w:rsidR="00BA2588" w:rsidRPr="00A02AAC">
        <w:rPr>
          <w:rFonts w:ascii="Times New Roman" w:hAnsi="Times New Roman" w:cs="Times New Roman"/>
        </w:rPr>
        <w:t xml:space="preserve"> given time within minimum cost can be produce.</w:t>
      </w:r>
      <w:r w:rsidR="00937F87" w:rsidRPr="00A02AAC">
        <w:rPr>
          <w:rFonts w:ascii="Times New Roman" w:hAnsi="Times New Roman" w:cs="Times New Roman"/>
        </w:rPr>
        <w:t xml:space="preserve"> </w:t>
      </w:r>
    </w:p>
    <w:p w14:paraId="2C60B227" w14:textId="7366B7C6" w:rsidR="00CD6289" w:rsidRPr="00A02AAC" w:rsidRDefault="00937F87" w:rsidP="00D737A6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A02AAC">
        <w:rPr>
          <w:rFonts w:ascii="Times New Roman" w:hAnsi="Times New Roman" w:cs="Times New Roman"/>
          <w:b/>
          <w:bCs/>
        </w:rPr>
        <w:t>But, it’s impossible to make anything exact irrespective of methods of manufacturing.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B5DED" w:rsidRPr="00A02AAC" w14:paraId="5C1F942B" w14:textId="77777777" w:rsidTr="005049D6">
        <w:tc>
          <w:tcPr>
            <w:tcW w:w="10456" w:type="dxa"/>
            <w:gridSpan w:val="2"/>
            <w:vAlign w:val="center"/>
          </w:tcPr>
          <w:p w14:paraId="023C3DE8" w14:textId="530E7485" w:rsidR="00EB5DED" w:rsidRPr="00A02AAC" w:rsidRDefault="005049D6" w:rsidP="005049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02AAC">
              <w:rPr>
                <w:rFonts w:ascii="Times New Roman" w:hAnsi="Times New Roman" w:cs="Times New Roman"/>
                <w:b/>
                <w:bCs/>
              </w:rPr>
              <w:t>INSPECTION</w:t>
            </w:r>
          </w:p>
        </w:tc>
      </w:tr>
      <w:tr w:rsidR="002E6C2D" w:rsidRPr="00A02AAC" w14:paraId="1A1A7C6A" w14:textId="77777777" w:rsidTr="005049D6">
        <w:tc>
          <w:tcPr>
            <w:tcW w:w="5228" w:type="dxa"/>
            <w:vAlign w:val="center"/>
          </w:tcPr>
          <w:p w14:paraId="672E52E7" w14:textId="729ADD5B" w:rsidR="002E6C2D" w:rsidRPr="00A02AAC" w:rsidRDefault="005049D6" w:rsidP="005049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02AAC">
              <w:rPr>
                <w:rFonts w:ascii="Times New Roman" w:hAnsi="Times New Roman" w:cs="Times New Roman"/>
                <w:b/>
                <w:bCs/>
              </w:rPr>
              <w:t>ONLINE OR ACTIVE INSPECTION</w:t>
            </w:r>
          </w:p>
        </w:tc>
        <w:tc>
          <w:tcPr>
            <w:tcW w:w="5228" w:type="dxa"/>
            <w:vAlign w:val="center"/>
          </w:tcPr>
          <w:p w14:paraId="5BAD1564" w14:textId="164A9D4C" w:rsidR="002E6C2D" w:rsidRPr="00A02AAC" w:rsidRDefault="005049D6" w:rsidP="005049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02AAC">
              <w:rPr>
                <w:rFonts w:ascii="Times New Roman" w:hAnsi="Times New Roman" w:cs="Times New Roman"/>
                <w:b/>
                <w:bCs/>
              </w:rPr>
              <w:t>OFFLINE OR PASSIVE INSPECTION</w:t>
            </w:r>
          </w:p>
        </w:tc>
      </w:tr>
      <w:tr w:rsidR="005049D6" w:rsidRPr="00A02AAC" w14:paraId="6554D947" w14:textId="77777777" w:rsidTr="005049D6">
        <w:tc>
          <w:tcPr>
            <w:tcW w:w="5228" w:type="dxa"/>
            <w:vAlign w:val="center"/>
          </w:tcPr>
          <w:p w14:paraId="1D400FE4" w14:textId="68BF0011" w:rsidR="005049D6" w:rsidRPr="00A02AAC" w:rsidRDefault="00A46F83" w:rsidP="007E5A0D">
            <w:pPr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Inspection during Manufacturing.</w:t>
            </w:r>
          </w:p>
        </w:tc>
        <w:tc>
          <w:tcPr>
            <w:tcW w:w="5228" w:type="dxa"/>
            <w:vAlign w:val="center"/>
          </w:tcPr>
          <w:p w14:paraId="3DAE5DE4" w14:textId="7ED37D22" w:rsidR="005049D6" w:rsidRPr="00A02AAC" w:rsidRDefault="00DD30CB" w:rsidP="00161B0C">
            <w:pPr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 xml:space="preserve">Inspection </w:t>
            </w:r>
            <w:r w:rsidR="008D44A4" w:rsidRPr="00A02AAC">
              <w:rPr>
                <w:rFonts w:ascii="Times New Roman" w:hAnsi="Times New Roman" w:cs="Times New Roman"/>
              </w:rPr>
              <w:t>after</w:t>
            </w:r>
            <w:r w:rsidRPr="00A02AAC">
              <w:rPr>
                <w:rFonts w:ascii="Times New Roman" w:hAnsi="Times New Roman" w:cs="Times New Roman"/>
              </w:rPr>
              <w:t xml:space="preserve"> Manufacturing.</w:t>
            </w:r>
          </w:p>
        </w:tc>
      </w:tr>
    </w:tbl>
    <w:p w14:paraId="66C6EA88" w14:textId="0F7EBA04" w:rsidR="000F3FE5" w:rsidRPr="00A02AAC" w:rsidRDefault="00E827F4" w:rsidP="00D737A6">
      <w:pPr>
        <w:spacing w:after="0"/>
        <w:jc w:val="both"/>
        <w:rPr>
          <w:rFonts w:ascii="Times New Roman" w:hAnsi="Times New Roman" w:cs="Times New Roman"/>
        </w:rPr>
      </w:pPr>
      <w:r w:rsidRPr="00A02AAC">
        <w:rPr>
          <w:rFonts w:ascii="Times New Roman" w:hAnsi="Times New Roman" w:cs="Times New Roman"/>
        </w:rPr>
        <w:t>Quality depends on 3M (Men, Machine, Material)</w:t>
      </w:r>
      <w:r w:rsidR="00E613EE" w:rsidRPr="00A02AAC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386"/>
        <w:gridCol w:w="1072"/>
        <w:gridCol w:w="889"/>
        <w:gridCol w:w="1734"/>
        <w:gridCol w:w="1194"/>
        <w:gridCol w:w="1521"/>
        <w:gridCol w:w="1814"/>
      </w:tblGrid>
      <w:tr w:rsidR="00E613EE" w:rsidRPr="00A02AAC" w14:paraId="1C632434" w14:textId="77777777" w:rsidTr="00312252">
        <w:tc>
          <w:tcPr>
            <w:tcW w:w="3304" w:type="dxa"/>
            <w:gridSpan w:val="3"/>
          </w:tcPr>
          <w:p w14:paraId="04226C8D" w14:textId="2DC8CE03" w:rsidR="00E613EE" w:rsidRPr="00A02AAC" w:rsidRDefault="00E613EE" w:rsidP="00D536FB">
            <w:pPr>
              <w:jc w:val="center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Men</w:t>
            </w:r>
          </w:p>
        </w:tc>
        <w:tc>
          <w:tcPr>
            <w:tcW w:w="3817" w:type="dxa"/>
            <w:gridSpan w:val="3"/>
          </w:tcPr>
          <w:p w14:paraId="37AB192B" w14:textId="2C875512" w:rsidR="00E613EE" w:rsidRPr="00A02AAC" w:rsidRDefault="00E613EE" w:rsidP="00D536FB">
            <w:pPr>
              <w:jc w:val="center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Machine</w:t>
            </w:r>
          </w:p>
        </w:tc>
        <w:tc>
          <w:tcPr>
            <w:tcW w:w="3335" w:type="dxa"/>
            <w:gridSpan w:val="2"/>
          </w:tcPr>
          <w:p w14:paraId="25B7EF46" w14:textId="23EC48B5" w:rsidR="00E613EE" w:rsidRPr="00A02AAC" w:rsidRDefault="00E613EE" w:rsidP="00D536FB">
            <w:pPr>
              <w:jc w:val="center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Material</w:t>
            </w:r>
          </w:p>
        </w:tc>
      </w:tr>
      <w:tr w:rsidR="00C44E48" w:rsidRPr="00A02AAC" w14:paraId="26BEBA78" w14:textId="77777777" w:rsidTr="00312252">
        <w:tc>
          <w:tcPr>
            <w:tcW w:w="846" w:type="dxa"/>
          </w:tcPr>
          <w:p w14:paraId="75D18730" w14:textId="68322C4F" w:rsidR="00D536FB" w:rsidRPr="00A02AAC" w:rsidRDefault="0072410A" w:rsidP="00D737A6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Skilled</w:t>
            </w:r>
          </w:p>
        </w:tc>
        <w:tc>
          <w:tcPr>
            <w:tcW w:w="1386" w:type="dxa"/>
          </w:tcPr>
          <w:p w14:paraId="023C35AD" w14:textId="60074E50" w:rsidR="00D536FB" w:rsidRPr="00A02AAC" w:rsidRDefault="001C4313" w:rsidP="00D737A6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Semi-Skilled</w:t>
            </w:r>
          </w:p>
        </w:tc>
        <w:tc>
          <w:tcPr>
            <w:tcW w:w="1072" w:type="dxa"/>
          </w:tcPr>
          <w:p w14:paraId="5AE3DD6D" w14:textId="0636C692" w:rsidR="00D536FB" w:rsidRPr="00A02AAC" w:rsidRDefault="00B843A4" w:rsidP="00D737A6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Unskilled</w:t>
            </w:r>
          </w:p>
        </w:tc>
        <w:tc>
          <w:tcPr>
            <w:tcW w:w="889" w:type="dxa"/>
          </w:tcPr>
          <w:p w14:paraId="72B2858C" w14:textId="79C5B048" w:rsidR="00D536FB" w:rsidRPr="00A02AAC" w:rsidRDefault="00064870" w:rsidP="00D737A6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Manual</w:t>
            </w:r>
          </w:p>
        </w:tc>
        <w:tc>
          <w:tcPr>
            <w:tcW w:w="1734" w:type="dxa"/>
          </w:tcPr>
          <w:p w14:paraId="45BA52BB" w14:textId="3289CBFD" w:rsidR="00D536FB" w:rsidRPr="00A02AAC" w:rsidRDefault="00800125" w:rsidP="00D737A6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Semi</w:t>
            </w:r>
            <w:r w:rsidR="00CB6AEF" w:rsidRPr="00A02AAC">
              <w:rPr>
                <w:rFonts w:ascii="Times New Roman" w:hAnsi="Times New Roman" w:cs="Times New Roman"/>
              </w:rPr>
              <w:t>-</w:t>
            </w:r>
            <w:r w:rsidRPr="00A02AAC">
              <w:rPr>
                <w:rFonts w:ascii="Times New Roman" w:hAnsi="Times New Roman" w:cs="Times New Roman"/>
              </w:rPr>
              <w:t>Automated</w:t>
            </w:r>
          </w:p>
        </w:tc>
        <w:tc>
          <w:tcPr>
            <w:tcW w:w="1194" w:type="dxa"/>
          </w:tcPr>
          <w:p w14:paraId="370C1C22" w14:textId="4CD34053" w:rsidR="00D536FB" w:rsidRPr="00A02AAC" w:rsidRDefault="00CB6AEF" w:rsidP="00D737A6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Automated</w:t>
            </w:r>
          </w:p>
        </w:tc>
        <w:tc>
          <w:tcPr>
            <w:tcW w:w="1521" w:type="dxa"/>
          </w:tcPr>
          <w:p w14:paraId="6758438D" w14:textId="6A697819" w:rsidR="00D536FB" w:rsidRPr="00A02AAC" w:rsidRDefault="00650CE7" w:rsidP="00D737A6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With impurity</w:t>
            </w:r>
          </w:p>
        </w:tc>
        <w:tc>
          <w:tcPr>
            <w:tcW w:w="1814" w:type="dxa"/>
          </w:tcPr>
          <w:p w14:paraId="66A017D2" w14:textId="55E16ACF" w:rsidR="00D536FB" w:rsidRPr="00A02AAC" w:rsidRDefault="00013A0D" w:rsidP="00D737A6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With</w:t>
            </w:r>
            <w:r w:rsidR="005C3111" w:rsidRPr="00A02AAC">
              <w:rPr>
                <w:rFonts w:ascii="Times New Roman" w:hAnsi="Times New Roman" w:cs="Times New Roman"/>
              </w:rPr>
              <w:t>out</w:t>
            </w:r>
            <w:r w:rsidRPr="00A02AAC">
              <w:rPr>
                <w:rFonts w:ascii="Times New Roman" w:hAnsi="Times New Roman" w:cs="Times New Roman"/>
              </w:rPr>
              <w:t xml:space="preserve"> impurity</w:t>
            </w:r>
          </w:p>
        </w:tc>
      </w:tr>
    </w:tbl>
    <w:p w14:paraId="0BB2E3F4" w14:textId="2CABBFB9" w:rsidR="00E613EE" w:rsidRPr="00A02AAC" w:rsidRDefault="00E8508A" w:rsidP="00D737A6">
      <w:pPr>
        <w:spacing w:after="0"/>
        <w:jc w:val="both"/>
        <w:rPr>
          <w:rFonts w:ascii="Times New Roman" w:hAnsi="Times New Roman" w:cs="Times New Roman"/>
        </w:rPr>
      </w:pPr>
      <w:r w:rsidRPr="00A02AAC">
        <w:rPr>
          <w:rFonts w:ascii="Times New Roman" w:hAnsi="Times New Roman" w:cs="Times New Roman"/>
        </w:rPr>
        <w:t>Out of any one reason of above mention reason is enough reason for origin of the subject.</w:t>
      </w:r>
    </w:p>
    <w:p w14:paraId="53E6DD2B" w14:textId="6F626A34" w:rsidR="0004734A" w:rsidRPr="00A02AAC" w:rsidRDefault="00674A9F" w:rsidP="00D737A6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A02AAC">
        <w:rPr>
          <w:rFonts w:ascii="Times New Roman" w:hAnsi="Times New Roman" w:cs="Times New Roman"/>
        </w:rPr>
        <w:t>Mathematically, Product is manufactured from Elemental Components</w:t>
      </w:r>
      <w:r w:rsidR="00A655E2" w:rsidRPr="00A02AAC">
        <w:rPr>
          <w:rFonts w:ascii="Times New Roman" w:hAnsi="Times New Roman" w:cs="Times New Roman"/>
        </w:rPr>
        <w:t xml:space="preserve"> </w:t>
      </w:r>
      <w:r w:rsidR="000921AF" w:rsidRPr="00A02AAC">
        <w:rPr>
          <w:rFonts w:ascii="Times New Roman" w:hAnsi="Times New Roman" w:cs="Times New Roman"/>
        </w:rPr>
        <w:t>(</w:t>
      </w:r>
      <w:r w:rsidR="00CC3EE6" w:rsidRPr="00A02AAC">
        <w:rPr>
          <w:rFonts w:ascii="Times New Roman" w:hAnsi="Times New Roman" w:cs="Times New Roman"/>
        </w:rPr>
        <w:t>Unit Component</w:t>
      </w:r>
      <w:r w:rsidR="000921AF" w:rsidRPr="00A02AAC">
        <w:rPr>
          <w:rFonts w:ascii="Times New Roman" w:hAnsi="Times New Roman" w:cs="Times New Roman"/>
        </w:rPr>
        <w:t>)</w:t>
      </w:r>
      <w:r w:rsidRPr="00A02AAC">
        <w:rPr>
          <w:rFonts w:ascii="Times New Roman" w:hAnsi="Times New Roman" w:cs="Times New Roman"/>
        </w:rPr>
        <w:t>.</w:t>
      </w:r>
      <w:r w:rsidR="00B438BB" w:rsidRPr="00A02AAC">
        <w:rPr>
          <w:rFonts w:ascii="Times New Roman" w:hAnsi="Times New Roman" w:cs="Times New Roman"/>
        </w:rPr>
        <w:t xml:space="preserve"> To make Elemental Components</w:t>
      </w:r>
      <w:r w:rsidR="00183E41" w:rsidRPr="00A02AAC">
        <w:rPr>
          <w:rFonts w:ascii="Times New Roman" w:hAnsi="Times New Roman" w:cs="Times New Roman"/>
        </w:rPr>
        <w:t xml:space="preserve"> Machine is required. Machine is also a product.</w:t>
      </w:r>
      <w:r w:rsidR="00D47584" w:rsidRPr="00A02AAC">
        <w:rPr>
          <w:rFonts w:ascii="Times New Roman" w:hAnsi="Times New Roman" w:cs="Times New Roman"/>
        </w:rPr>
        <w:t xml:space="preserve"> So, </w:t>
      </w:r>
      <w:r w:rsidR="00935F2A" w:rsidRPr="00A02AAC">
        <w:rPr>
          <w:rFonts w:ascii="Times New Roman" w:hAnsi="Times New Roman" w:cs="Times New Roman"/>
        </w:rPr>
        <w:t>to</w:t>
      </w:r>
      <w:r w:rsidR="00D47584" w:rsidRPr="00A02AAC">
        <w:rPr>
          <w:rFonts w:ascii="Times New Roman" w:hAnsi="Times New Roman" w:cs="Times New Roman"/>
        </w:rPr>
        <w:t xml:space="preserve"> </w:t>
      </w:r>
      <w:r w:rsidR="00BA4DBC" w:rsidRPr="00A02AAC">
        <w:rPr>
          <w:rFonts w:ascii="Times New Roman" w:hAnsi="Times New Roman" w:cs="Times New Roman"/>
        </w:rPr>
        <w:t>select</w:t>
      </w:r>
      <w:r w:rsidR="00D47584" w:rsidRPr="00A02AAC">
        <w:rPr>
          <w:rFonts w:ascii="Times New Roman" w:hAnsi="Times New Roman" w:cs="Times New Roman"/>
        </w:rPr>
        <w:t xml:space="preserve"> one </w:t>
      </w:r>
      <w:r w:rsidR="00621CB5" w:rsidRPr="00A02AAC">
        <w:rPr>
          <w:rFonts w:ascii="Times New Roman" w:hAnsi="Times New Roman" w:cs="Times New Roman"/>
        </w:rPr>
        <w:t>T</w:t>
      </w:r>
      <w:r w:rsidR="00D47584" w:rsidRPr="00A02AAC">
        <w:rPr>
          <w:rFonts w:ascii="Times New Roman" w:hAnsi="Times New Roman" w:cs="Times New Roman"/>
        </w:rPr>
        <w:t>argeted Value Data as Unit data (Dimension of unit component)</w:t>
      </w:r>
      <w:r w:rsidR="005F6F0E" w:rsidRPr="00A02AAC">
        <w:rPr>
          <w:rFonts w:ascii="Times New Roman" w:hAnsi="Times New Roman" w:cs="Times New Roman"/>
        </w:rPr>
        <w:t xml:space="preserve"> </w:t>
      </w:r>
      <w:r w:rsidR="00D47584" w:rsidRPr="00A02AAC">
        <w:rPr>
          <w:rFonts w:ascii="Times New Roman" w:hAnsi="Times New Roman" w:cs="Times New Roman"/>
        </w:rPr>
        <w:t xml:space="preserve">from </w:t>
      </w:r>
      <m:oMath>
        <m:r>
          <w:rPr>
            <w:rFonts w:ascii="Cambria Math" w:hAnsi="Cambria Math" w:cs="Times New Roman"/>
          </w:rPr>
          <m:t>∞</m:t>
        </m:r>
      </m:oMath>
      <w:r w:rsidR="004A18D2" w:rsidRPr="00A02AAC">
        <w:rPr>
          <w:rFonts w:ascii="Times New Roman" w:eastAsiaTheme="minorEastAsia" w:hAnsi="Times New Roman" w:cs="Times New Roman"/>
        </w:rPr>
        <w:t xml:space="preserve"> Number of </w:t>
      </w:r>
      <w:r w:rsidR="00935F2A" w:rsidRPr="00A02AAC">
        <w:rPr>
          <w:rFonts w:ascii="Times New Roman" w:eastAsiaTheme="minorEastAsia" w:hAnsi="Times New Roman" w:cs="Times New Roman"/>
        </w:rPr>
        <w:t>machines</w:t>
      </w:r>
      <w:r w:rsidR="004A18D2" w:rsidRPr="00A02AAC">
        <w:rPr>
          <w:rFonts w:ascii="Times New Roman" w:eastAsiaTheme="minorEastAsia" w:hAnsi="Times New Roman" w:cs="Times New Roman"/>
        </w:rPr>
        <w:t xml:space="preserve"> is justified by Normal </w:t>
      </w:r>
      <w:r w:rsidR="00DE4793" w:rsidRPr="00A02AAC">
        <w:rPr>
          <w:rFonts w:ascii="Times New Roman" w:eastAsiaTheme="minorEastAsia" w:hAnsi="Times New Roman" w:cs="Times New Roman"/>
        </w:rPr>
        <w:t>Distribution</w:t>
      </w:r>
      <w:r w:rsidR="004A18D2" w:rsidRPr="00A02AAC">
        <w:rPr>
          <w:rFonts w:ascii="Times New Roman" w:eastAsiaTheme="minorEastAsia" w:hAnsi="Times New Roman" w:cs="Times New Roman"/>
        </w:rPr>
        <w:t xml:space="preserve"> theory.</w:t>
      </w:r>
      <w:r w:rsidR="00AF5C30" w:rsidRPr="00A02AAC">
        <w:rPr>
          <w:rFonts w:ascii="Times New Roman" w:eastAsiaTheme="minorEastAsia" w:hAnsi="Times New Roman" w:cs="Times New Roman"/>
        </w:rPr>
        <w:t xml:space="preserve"> </w:t>
      </w:r>
      <w:r w:rsidR="0059700B" w:rsidRPr="00A02AAC">
        <w:rPr>
          <w:rFonts w:ascii="Times New Roman" w:eastAsiaTheme="minorEastAsia" w:hAnsi="Times New Roman" w:cs="Times New Roman"/>
        </w:rPr>
        <w:t>Hence</w:t>
      </w:r>
      <w:r w:rsidR="009B6999" w:rsidRPr="00A02AAC">
        <w:rPr>
          <w:rFonts w:ascii="Times New Roman" w:eastAsiaTheme="minorEastAsia" w:hAnsi="Times New Roman" w:cs="Times New Roman"/>
        </w:rPr>
        <w:t>,</w:t>
      </w:r>
      <w:r w:rsidR="00F36129" w:rsidRPr="00A02AAC">
        <w:rPr>
          <w:rFonts w:ascii="Times New Roman" w:eastAsiaTheme="minorEastAsia" w:hAnsi="Times New Roman" w:cs="Times New Roman"/>
        </w:rPr>
        <w:t xml:space="preserve"> According to</w:t>
      </w:r>
      <w:r w:rsidR="009B6999" w:rsidRPr="00A02AAC">
        <w:rPr>
          <w:rFonts w:ascii="Times New Roman" w:eastAsiaTheme="minorEastAsia" w:hAnsi="Times New Roman" w:cs="Times New Roman"/>
        </w:rPr>
        <w:t xml:space="preserve"> </w:t>
      </w:r>
      <w:r w:rsidR="0058385E" w:rsidRPr="00A02AAC">
        <w:rPr>
          <w:rFonts w:ascii="Times New Roman" w:eastAsiaTheme="minorEastAsia" w:hAnsi="Times New Roman" w:cs="Times New Roman"/>
        </w:rPr>
        <w:t>Normal Distribution theory</w:t>
      </w:r>
      <w:r w:rsidR="00AD3D92" w:rsidRPr="00A02AAC">
        <w:rPr>
          <w:rFonts w:ascii="Times New Roman" w:eastAsiaTheme="minorEastAsia" w:hAnsi="Times New Roman" w:cs="Times New Roman"/>
        </w:rPr>
        <w:t xml:space="preserve"> (Graph of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 xml:space="preserve">X </m:t>
            </m:r>
          </m:e>
        </m:acc>
      </m:oMath>
      <w:r w:rsidR="00520E8E" w:rsidRPr="00A02AAC">
        <w:rPr>
          <w:rFonts w:ascii="Times New Roman" w:eastAsiaTheme="minorEastAsia" w:hAnsi="Times New Roman" w:cs="Times New Roman"/>
        </w:rPr>
        <w:t xml:space="preserve">vs Frequency of </w:t>
      </w:r>
      <w:r w:rsidR="00AD0DCA" w:rsidRPr="00A02AAC">
        <w:rPr>
          <w:rFonts w:ascii="Times New Roman" w:eastAsiaTheme="minorEastAsia" w:hAnsi="Times New Roman" w:cs="Times New Roman"/>
        </w:rPr>
        <w:t>occurrence</w:t>
      </w:r>
      <w:r w:rsidR="00AD3D92" w:rsidRPr="00A02AAC">
        <w:rPr>
          <w:rFonts w:ascii="Times New Roman" w:eastAsiaTheme="minorEastAsia" w:hAnsi="Times New Roman" w:cs="Times New Roman"/>
        </w:rPr>
        <w:t>)</w:t>
      </w:r>
      <w:r w:rsidR="0059700B" w:rsidRPr="00A02AAC">
        <w:rPr>
          <w:rFonts w:ascii="Times New Roman" w:eastAsiaTheme="minorEastAsia" w:hAnsi="Times New Roman" w:cs="Times New Roman"/>
        </w:rPr>
        <w:t xml:space="preserve"> </w:t>
      </w:r>
      <w:r w:rsidR="00280393" w:rsidRPr="00A02AAC">
        <w:rPr>
          <w:rFonts w:ascii="Times New Roman" w:eastAsiaTheme="minorEastAsia" w:hAnsi="Times New Roman" w:cs="Times New Roman"/>
        </w:rPr>
        <w:t xml:space="preserve">Targeted Value of machine is </w:t>
      </w:r>
      <w:proofErr w:type="spellStart"/>
      <w:r w:rsidR="00280393" w:rsidRPr="00A02AAC">
        <w:rPr>
          <w:rFonts w:ascii="Times New Roman" w:eastAsiaTheme="minorEastAsia" w:hAnsi="Times New Roman" w:cs="Times New Roman"/>
        </w:rPr>
        <w:t>not</w:t>
      </w:r>
      <w:proofErr w:type="spellEnd"/>
      <w:r w:rsidR="00280393" w:rsidRPr="00A02AAC">
        <w:rPr>
          <w:rFonts w:ascii="Times New Roman" w:eastAsiaTheme="minorEastAsia" w:hAnsi="Times New Roman" w:cs="Times New Roman"/>
        </w:rPr>
        <w:t xml:space="preserve"> single value it’s some range. This range is called as process capability.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2258"/>
        <w:gridCol w:w="2258"/>
        <w:gridCol w:w="2259"/>
      </w:tblGrid>
      <w:tr w:rsidR="00770812" w:rsidRPr="00A02AAC" w14:paraId="4268530A" w14:textId="77777777" w:rsidTr="00173AA1">
        <w:tc>
          <w:tcPr>
            <w:tcW w:w="3681" w:type="dxa"/>
          </w:tcPr>
          <w:p w14:paraId="16E76DBE" w14:textId="64145E58" w:rsidR="00770812" w:rsidRPr="00A02AAC" w:rsidRDefault="000F24C3" w:rsidP="00D737A6">
            <w:pPr>
              <w:jc w:val="both"/>
              <w:rPr>
                <w:rFonts w:ascii="Times New Roman" w:hAnsi="Times New Roman" w:cs="Times New Roman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 xml:space="preserve">X </m:t>
                  </m:r>
                </m:e>
              </m:acc>
              <m:r>
                <w:rPr>
                  <w:rFonts w:ascii="Cambria Math" w:hAnsi="Cambria Math" w:cs="Times New Roman"/>
                </w:rPr>
                <m:t>=</m:t>
              </m:r>
            </m:oMath>
            <w:r w:rsidR="00D2695C" w:rsidRPr="00A02AAC">
              <w:rPr>
                <w:rFonts w:ascii="Times New Roman" w:eastAsiaTheme="minorEastAsia" w:hAnsi="Times New Roman" w:cs="Times New Roman"/>
              </w:rPr>
              <w:t xml:space="preserve"> Mean/ Targeted Value</w:t>
            </w:r>
          </w:p>
        </w:tc>
        <w:tc>
          <w:tcPr>
            <w:tcW w:w="6775" w:type="dxa"/>
            <w:gridSpan w:val="3"/>
          </w:tcPr>
          <w:p w14:paraId="4769D6F5" w14:textId="058349F1" w:rsidR="00770812" w:rsidRPr="00A02AAC" w:rsidRDefault="001A019F" w:rsidP="00D737A6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Process Capability</w:t>
            </w:r>
            <m:oMath>
              <m:r>
                <w:rPr>
                  <w:rFonts w:ascii="Cambria Math" w:eastAsiaTheme="minorEastAsia" w:hAnsi="Cambria Math" w:cs="Times New Roman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X 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X </m:t>
                      </m:r>
                    </m:e>
                  </m:acc>
                </m:e>
              </m:d>
            </m:oMath>
          </w:p>
        </w:tc>
      </w:tr>
      <w:tr w:rsidR="00173AA1" w:rsidRPr="00A02AAC" w14:paraId="422CF19A" w14:textId="77777777" w:rsidTr="00602861">
        <w:tc>
          <w:tcPr>
            <w:tcW w:w="3681" w:type="dxa"/>
          </w:tcPr>
          <w:p w14:paraId="04DBE983" w14:textId="4B3773B7" w:rsidR="00173AA1" w:rsidRPr="00A02AAC" w:rsidRDefault="00173AA1" w:rsidP="00D737A6">
            <w:pPr>
              <w:jc w:val="both"/>
              <w:rPr>
                <w:rFonts w:ascii="Times New Roman" w:eastAsia="Times New Roman" w:hAnsi="Times New Roman" w:cs="Times New Roman"/>
              </w:rPr>
            </w:pPr>
            <m:oMath>
              <m:r>
                <w:rPr>
                  <w:rFonts w:ascii="Cambria Math" w:eastAsia="Times New Roman" w:hAnsi="Cambria Math" w:cs="Times New Roman"/>
                </w:rPr>
                <m:t>nσ=</m:t>
              </m:r>
            </m:oMath>
            <w:r w:rsidRPr="00A02AAC">
              <w:rPr>
                <w:rFonts w:ascii="Times New Roman" w:eastAsia="Times New Roman" w:hAnsi="Times New Roman" w:cs="Times New Roman"/>
              </w:rPr>
              <w:t xml:space="preserve"> Max. Percentage of acceptability</w:t>
            </w:r>
          </w:p>
        </w:tc>
        <w:tc>
          <w:tcPr>
            <w:tcW w:w="2258" w:type="dxa"/>
          </w:tcPr>
          <w:p w14:paraId="24B490AC" w14:textId="4DB99995" w:rsidR="00173AA1" w:rsidRPr="00A02AAC" w:rsidRDefault="005C2C16" w:rsidP="00D737A6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2σ=</m:t>
                </m:r>
                <m:r>
                  <w:rPr>
                    <w:rFonts w:ascii="Cambria Math" w:eastAsiaTheme="minorEastAsia" w:hAnsi="Cambria Math" w:cs="Times New Roman"/>
                  </w:rPr>
                  <m:t>68 %</m:t>
                </m:r>
              </m:oMath>
            </m:oMathPara>
          </w:p>
        </w:tc>
        <w:tc>
          <w:tcPr>
            <w:tcW w:w="2258" w:type="dxa"/>
          </w:tcPr>
          <w:p w14:paraId="3E1EE143" w14:textId="682F9DDF" w:rsidR="00173AA1" w:rsidRPr="00A02AAC" w:rsidRDefault="00271760" w:rsidP="00D737A6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 xml:space="preserve">4σ=95 </m:t>
                </m:r>
                <m:r>
                  <w:rPr>
                    <w:rFonts w:ascii="Cambria Math" w:eastAsiaTheme="minorEastAsia" w:hAnsi="Cambria Math" w:cs="Times New Roman"/>
                  </w:rPr>
                  <m:t>%</m:t>
                </m:r>
              </m:oMath>
            </m:oMathPara>
          </w:p>
        </w:tc>
        <w:tc>
          <w:tcPr>
            <w:tcW w:w="2259" w:type="dxa"/>
          </w:tcPr>
          <w:p w14:paraId="0399E683" w14:textId="1F7AA50E" w:rsidR="00173AA1" w:rsidRPr="00A02AAC" w:rsidRDefault="005579BF" w:rsidP="00D737A6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6σ=</m:t>
                </m:r>
                <m:r>
                  <w:rPr>
                    <w:rFonts w:ascii="Cambria Math" w:eastAsiaTheme="minorEastAsia" w:hAnsi="Cambria Math" w:cs="Times New Roman"/>
                  </w:rPr>
                  <m:t>99.73 %</m:t>
                </m:r>
              </m:oMath>
            </m:oMathPara>
          </w:p>
        </w:tc>
      </w:tr>
    </w:tbl>
    <w:p w14:paraId="2E4BCF61" w14:textId="38E9BE9B" w:rsidR="000F35EB" w:rsidRPr="00A02AAC" w:rsidRDefault="001C4D9A" w:rsidP="00B12A9A">
      <w:pPr>
        <w:jc w:val="both"/>
        <w:rPr>
          <w:rFonts w:ascii="Times New Roman" w:hAnsi="Times New Roman" w:cs="Times New Roman"/>
        </w:rPr>
      </w:pPr>
      <m:oMath>
        <m:r>
          <w:rPr>
            <w:rFonts w:ascii="Cambria Math" w:eastAsia="Times New Roman" w:hAnsi="Cambria Math" w:cs="Times New Roman"/>
          </w:rPr>
          <m:t>2σ &amp; 4σ</m:t>
        </m:r>
      </m:oMath>
      <w:r w:rsidRPr="00A02AAC">
        <w:rPr>
          <w:rFonts w:ascii="Times New Roman" w:eastAsiaTheme="minorEastAsia" w:hAnsi="Times New Roman" w:cs="Times New Roman"/>
        </w:rPr>
        <w:t xml:space="preserve"> are used in aerospace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F35EB" w:rsidRPr="00A02AAC" w14:paraId="2FB0594C" w14:textId="77777777" w:rsidTr="000F35EB">
        <w:tc>
          <w:tcPr>
            <w:tcW w:w="5228" w:type="dxa"/>
          </w:tcPr>
          <w:p w14:paraId="72178FD0" w14:textId="2B810605" w:rsidR="000F35EB" w:rsidRPr="00A02AAC" w:rsidRDefault="00FB45CA" w:rsidP="00FB45C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02AAC">
              <w:rPr>
                <w:rFonts w:ascii="Times New Roman" w:hAnsi="Times New Roman" w:cs="Times New Roman"/>
                <w:b/>
                <w:bCs/>
              </w:rPr>
              <w:t>ACCURACY</w:t>
            </w:r>
          </w:p>
        </w:tc>
        <w:tc>
          <w:tcPr>
            <w:tcW w:w="5228" w:type="dxa"/>
          </w:tcPr>
          <w:p w14:paraId="0CF50AEA" w14:textId="55C21E23" w:rsidR="000F35EB" w:rsidRPr="00A02AAC" w:rsidRDefault="00FB45CA" w:rsidP="00FB45C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02AAC">
              <w:rPr>
                <w:rFonts w:ascii="Times New Roman" w:hAnsi="Times New Roman" w:cs="Times New Roman"/>
                <w:b/>
                <w:bCs/>
              </w:rPr>
              <w:t>PRECISION</w:t>
            </w:r>
          </w:p>
        </w:tc>
      </w:tr>
      <w:tr w:rsidR="00FB45CA" w:rsidRPr="00A02AAC" w14:paraId="7CE86F3F" w14:textId="77777777" w:rsidTr="000F35EB">
        <w:tc>
          <w:tcPr>
            <w:tcW w:w="5228" w:type="dxa"/>
          </w:tcPr>
          <w:p w14:paraId="7BD6FA8D" w14:textId="611EA6C7" w:rsidR="00FB45CA" w:rsidRPr="00A02AAC" w:rsidRDefault="005E51A8" w:rsidP="002B6413">
            <w:pPr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 xml:space="preserve">Degree of </w:t>
            </w:r>
            <w:r w:rsidR="004A385B" w:rsidRPr="00A02AAC">
              <w:rPr>
                <w:rFonts w:ascii="Times New Roman" w:hAnsi="Times New Roman" w:cs="Times New Roman"/>
              </w:rPr>
              <w:t>C</w:t>
            </w:r>
            <w:r w:rsidRPr="00A02AAC">
              <w:rPr>
                <w:rFonts w:ascii="Times New Roman" w:hAnsi="Times New Roman" w:cs="Times New Roman"/>
              </w:rPr>
              <w:t>loseness</w:t>
            </w:r>
            <w:r w:rsidR="0015306F" w:rsidRPr="00A02AAC">
              <w:rPr>
                <w:rFonts w:ascii="Times New Roman" w:hAnsi="Times New Roman" w:cs="Times New Roman"/>
              </w:rPr>
              <w:t xml:space="preserve"> to the Targeted Value</w:t>
            </w:r>
          </w:p>
        </w:tc>
        <w:tc>
          <w:tcPr>
            <w:tcW w:w="5228" w:type="dxa"/>
          </w:tcPr>
          <w:p w14:paraId="0156E053" w14:textId="66433ABC" w:rsidR="00FB45CA" w:rsidRPr="00A02AAC" w:rsidRDefault="00DD77D4" w:rsidP="002B6413">
            <w:pPr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 xml:space="preserve">Repeatability of </w:t>
            </w:r>
            <w:r w:rsidR="00D64BBC" w:rsidRPr="00A02AAC">
              <w:rPr>
                <w:rFonts w:ascii="Times New Roman" w:hAnsi="Times New Roman" w:cs="Times New Roman"/>
              </w:rPr>
              <w:t>Closeness to the Targeted Value</w:t>
            </w:r>
          </w:p>
        </w:tc>
      </w:tr>
    </w:tbl>
    <w:p w14:paraId="5018A3EE" w14:textId="437FBE66" w:rsidR="00820868" w:rsidRPr="00A02AAC" w:rsidRDefault="00820868" w:rsidP="00D737A6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45536" w:rsidRPr="00A02AAC" w14:paraId="6B163EBF" w14:textId="77777777" w:rsidTr="00745536">
        <w:tc>
          <w:tcPr>
            <w:tcW w:w="5228" w:type="dxa"/>
          </w:tcPr>
          <w:p w14:paraId="58B9718E" w14:textId="498652EF" w:rsidR="00745536" w:rsidRPr="00A02AAC" w:rsidRDefault="00312885" w:rsidP="0031288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02AAC">
              <w:rPr>
                <w:rFonts w:ascii="Times New Roman" w:hAnsi="Times New Roman" w:cs="Times New Roman"/>
                <w:b/>
                <w:bCs/>
              </w:rPr>
              <w:t>BASIC SIZE</w:t>
            </w:r>
          </w:p>
        </w:tc>
        <w:tc>
          <w:tcPr>
            <w:tcW w:w="5228" w:type="dxa"/>
          </w:tcPr>
          <w:p w14:paraId="5D46401B" w14:textId="1ADEBFD7" w:rsidR="00745536" w:rsidRPr="00A02AAC" w:rsidRDefault="00312885" w:rsidP="0031288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02AAC">
              <w:rPr>
                <w:rFonts w:ascii="Times New Roman" w:hAnsi="Times New Roman" w:cs="Times New Roman"/>
                <w:b/>
                <w:bCs/>
              </w:rPr>
              <w:t>NOMINAL</w:t>
            </w:r>
            <w:r w:rsidR="00A84468" w:rsidRPr="00A02AAC">
              <w:rPr>
                <w:rFonts w:ascii="Times New Roman" w:hAnsi="Times New Roman" w:cs="Times New Roman"/>
                <w:b/>
                <w:bCs/>
              </w:rPr>
              <w:t xml:space="preserve"> (NORMAL)</w:t>
            </w:r>
            <w:r w:rsidRPr="00A02AAC">
              <w:rPr>
                <w:rFonts w:ascii="Times New Roman" w:hAnsi="Times New Roman" w:cs="Times New Roman"/>
                <w:b/>
                <w:bCs/>
              </w:rPr>
              <w:t xml:space="preserve"> SIZE</w:t>
            </w:r>
          </w:p>
        </w:tc>
      </w:tr>
      <w:tr w:rsidR="00312885" w:rsidRPr="00A02AAC" w14:paraId="49A64819" w14:textId="77777777" w:rsidTr="00745536">
        <w:tc>
          <w:tcPr>
            <w:tcW w:w="5228" w:type="dxa"/>
          </w:tcPr>
          <w:p w14:paraId="099FDF16" w14:textId="2B6383A2" w:rsidR="00312885" w:rsidRPr="00A02AAC" w:rsidRDefault="00D442DC" w:rsidP="005C1F69">
            <w:pPr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Any Dimension as Per standard.</w:t>
            </w:r>
            <w:r w:rsidR="00A4199F" w:rsidRPr="00A02AAC">
              <w:rPr>
                <w:rFonts w:ascii="Times New Roman" w:hAnsi="Times New Roman" w:cs="Times New Roman"/>
              </w:rPr>
              <w:t xml:space="preserve"> E.g. 28, 3</w:t>
            </w:r>
            <w:r w:rsidR="004600B3" w:rsidRPr="00A02AAC">
              <w:rPr>
                <w:rFonts w:ascii="Times New Roman" w:hAnsi="Times New Roman" w:cs="Times New Roman"/>
              </w:rPr>
              <w:t>3</w:t>
            </w:r>
            <w:r w:rsidR="00A4199F" w:rsidRPr="00A02AAC">
              <w:rPr>
                <w:rFonts w:ascii="Times New Roman" w:hAnsi="Times New Roman" w:cs="Times New Roman"/>
              </w:rPr>
              <w:t>, etc…</w:t>
            </w:r>
          </w:p>
        </w:tc>
        <w:tc>
          <w:tcPr>
            <w:tcW w:w="5228" w:type="dxa"/>
          </w:tcPr>
          <w:p w14:paraId="553E1486" w14:textId="45880B82" w:rsidR="00312885" w:rsidRPr="00A02AAC" w:rsidRDefault="009905C0" w:rsidP="005C1F69">
            <w:pPr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It’s</w:t>
            </w:r>
            <w:r w:rsidR="00627834" w:rsidRPr="00A02AAC">
              <w:rPr>
                <w:rFonts w:ascii="Times New Roman" w:hAnsi="Times New Roman" w:cs="Times New Roman"/>
              </w:rPr>
              <w:t xml:space="preserve"> Roundup Values</w:t>
            </w:r>
            <w:r w:rsidRPr="00A02AAC">
              <w:rPr>
                <w:rFonts w:ascii="Times New Roman" w:hAnsi="Times New Roman" w:cs="Times New Roman"/>
              </w:rPr>
              <w:t xml:space="preserve"> of Basic Size</w:t>
            </w:r>
            <w:r w:rsidR="00627834" w:rsidRPr="00A02AAC">
              <w:rPr>
                <w:rFonts w:ascii="Times New Roman" w:hAnsi="Times New Roman" w:cs="Times New Roman"/>
              </w:rPr>
              <w:t xml:space="preserve">. E.g. 25, </w:t>
            </w:r>
            <w:r w:rsidR="00433006" w:rsidRPr="00A02AAC">
              <w:rPr>
                <w:rFonts w:ascii="Times New Roman" w:hAnsi="Times New Roman" w:cs="Times New Roman"/>
              </w:rPr>
              <w:t>32</w:t>
            </w:r>
            <w:r w:rsidR="00627834" w:rsidRPr="00A02AAC">
              <w:rPr>
                <w:rFonts w:ascii="Times New Roman" w:hAnsi="Times New Roman" w:cs="Times New Roman"/>
              </w:rPr>
              <w:t>,</w:t>
            </w:r>
            <w:r w:rsidR="00A34842" w:rsidRPr="00A02AAC">
              <w:rPr>
                <w:rFonts w:ascii="Times New Roman" w:hAnsi="Times New Roman" w:cs="Times New Roman"/>
              </w:rPr>
              <w:t xml:space="preserve"> etc</w:t>
            </w:r>
            <w:r w:rsidR="00824E2E" w:rsidRPr="00A02AAC">
              <w:rPr>
                <w:rFonts w:ascii="Times New Roman" w:hAnsi="Times New Roman" w:cs="Times New Roman"/>
              </w:rPr>
              <w:t>…</w:t>
            </w:r>
          </w:p>
        </w:tc>
      </w:tr>
    </w:tbl>
    <w:p w14:paraId="370278F9" w14:textId="36A664CF" w:rsidR="00AD7F9D" w:rsidRPr="00A02AAC" w:rsidRDefault="007D500C" w:rsidP="003E31C9">
      <w:pPr>
        <w:jc w:val="both"/>
        <w:rPr>
          <w:rFonts w:ascii="Times New Roman" w:hAnsi="Times New Roman" w:cs="Times New Roman"/>
        </w:rPr>
      </w:pPr>
      <w:r w:rsidRPr="00A02AAC">
        <w:rPr>
          <w:rFonts w:ascii="Times New Roman" w:hAnsi="Times New Roman" w:cs="Times New Roman"/>
        </w:rPr>
        <w:t xml:space="preserve">To make the assembly </w:t>
      </w:r>
      <w:r w:rsidR="00BE34CB" w:rsidRPr="00A02AAC">
        <w:rPr>
          <w:rFonts w:ascii="Times New Roman" w:hAnsi="Times New Roman" w:cs="Times New Roman"/>
        </w:rPr>
        <w:t xml:space="preserve">Hole &amp; Shaft Should have </w:t>
      </w:r>
      <w:r w:rsidR="0045548E" w:rsidRPr="00A02AAC">
        <w:rPr>
          <w:rFonts w:ascii="Times New Roman" w:hAnsi="Times New Roman" w:cs="Times New Roman"/>
        </w:rPr>
        <w:t>Same Basic Size.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685"/>
        <w:gridCol w:w="3515"/>
      </w:tblGrid>
      <w:tr w:rsidR="00496449" w:rsidRPr="00A02AAC" w14:paraId="585455BD" w14:textId="0CAAE2B2" w:rsidTr="00602861">
        <w:tc>
          <w:tcPr>
            <w:tcW w:w="10456" w:type="dxa"/>
            <w:gridSpan w:val="3"/>
          </w:tcPr>
          <w:p w14:paraId="12C77CB1" w14:textId="68AEC353" w:rsidR="00496449" w:rsidRPr="00A02AAC" w:rsidRDefault="00496449" w:rsidP="006B03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02AAC">
              <w:rPr>
                <w:rFonts w:ascii="Times New Roman" w:hAnsi="Times New Roman" w:cs="Times New Roman"/>
                <w:b/>
                <w:bCs/>
              </w:rPr>
              <w:t>TYPES OF ASSEMBLY</w:t>
            </w:r>
          </w:p>
        </w:tc>
      </w:tr>
      <w:tr w:rsidR="00E03CA8" w:rsidRPr="00A02AAC" w14:paraId="0E3E2888" w14:textId="0A07445B" w:rsidTr="009D3BE1">
        <w:tc>
          <w:tcPr>
            <w:tcW w:w="3256" w:type="dxa"/>
          </w:tcPr>
          <w:p w14:paraId="75D6E5C7" w14:textId="12A79B4D" w:rsidR="00E03CA8" w:rsidRPr="00A02AAC" w:rsidRDefault="00E03CA8" w:rsidP="006B03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02AAC">
              <w:rPr>
                <w:rFonts w:ascii="Times New Roman" w:hAnsi="Times New Roman" w:cs="Times New Roman"/>
                <w:b/>
                <w:bCs/>
              </w:rPr>
              <w:t>FULL INTERCHANGEABLE</w:t>
            </w:r>
          </w:p>
        </w:tc>
        <w:tc>
          <w:tcPr>
            <w:tcW w:w="3685" w:type="dxa"/>
          </w:tcPr>
          <w:p w14:paraId="065BE3C8" w14:textId="5E6FE611" w:rsidR="00E03CA8" w:rsidRPr="00A02AAC" w:rsidRDefault="00E03CA8" w:rsidP="006B03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02AAC">
              <w:rPr>
                <w:rFonts w:ascii="Times New Roman" w:hAnsi="Times New Roman" w:cs="Times New Roman"/>
                <w:b/>
                <w:bCs/>
              </w:rPr>
              <w:t>SELECTIVE</w:t>
            </w:r>
          </w:p>
        </w:tc>
        <w:tc>
          <w:tcPr>
            <w:tcW w:w="3515" w:type="dxa"/>
          </w:tcPr>
          <w:p w14:paraId="53D6176C" w14:textId="25B2A277" w:rsidR="00E03CA8" w:rsidRPr="00A02AAC" w:rsidRDefault="00496449" w:rsidP="006B03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02AAC">
              <w:rPr>
                <w:rFonts w:ascii="Times New Roman" w:hAnsi="Times New Roman" w:cs="Times New Roman"/>
                <w:b/>
                <w:bCs/>
              </w:rPr>
              <w:t>MAKE TO SUIT</w:t>
            </w:r>
          </w:p>
        </w:tc>
      </w:tr>
      <w:tr w:rsidR="00E03CA8" w:rsidRPr="00A02AAC" w14:paraId="00143885" w14:textId="574D6532" w:rsidTr="009D3BE1">
        <w:tc>
          <w:tcPr>
            <w:tcW w:w="3256" w:type="dxa"/>
          </w:tcPr>
          <w:p w14:paraId="3AD02CF4" w14:textId="79BE747A" w:rsidR="00E03CA8" w:rsidRPr="00A02AAC" w:rsidRDefault="00E03CA8" w:rsidP="009A7CCD">
            <w:pPr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No inspection required, randomly picking Hole &amp; Shaft assembly is produced.</w:t>
            </w:r>
          </w:p>
        </w:tc>
        <w:tc>
          <w:tcPr>
            <w:tcW w:w="3685" w:type="dxa"/>
          </w:tcPr>
          <w:p w14:paraId="5F594E0D" w14:textId="7B16A11F" w:rsidR="00E03CA8" w:rsidRPr="00A02AAC" w:rsidRDefault="00E03CA8" w:rsidP="009E4DB3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Inspection required And Sub lots are prepared according to accuracy. These matching sublots are making assembly.</w:t>
            </w:r>
          </w:p>
        </w:tc>
        <w:tc>
          <w:tcPr>
            <w:tcW w:w="3515" w:type="dxa"/>
          </w:tcPr>
          <w:p w14:paraId="4F301CA2" w14:textId="25746B40" w:rsidR="00E03CA8" w:rsidRPr="00A02AAC" w:rsidRDefault="00E63B7E" w:rsidP="009E4DB3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It’s only valid of Job</w:t>
            </w:r>
            <w:r w:rsidR="00D1628F" w:rsidRPr="00A02AAC">
              <w:rPr>
                <w:rFonts w:ascii="Times New Roman" w:hAnsi="Times New Roman" w:cs="Times New Roman"/>
              </w:rPr>
              <w:t>/</w:t>
            </w:r>
            <w:r w:rsidR="007A6850" w:rsidRPr="00A02AAC">
              <w:rPr>
                <w:rFonts w:ascii="Times New Roman" w:hAnsi="Times New Roman" w:cs="Times New Roman"/>
              </w:rPr>
              <w:t>Unit</w:t>
            </w:r>
            <w:r w:rsidRPr="00A02AAC">
              <w:rPr>
                <w:rFonts w:ascii="Times New Roman" w:hAnsi="Times New Roman" w:cs="Times New Roman"/>
              </w:rPr>
              <w:t xml:space="preserve"> production.</w:t>
            </w:r>
            <w:r w:rsidR="007A6850" w:rsidRPr="00A02AAC">
              <w:rPr>
                <w:rFonts w:ascii="Times New Roman" w:hAnsi="Times New Roman" w:cs="Times New Roman"/>
              </w:rPr>
              <w:t xml:space="preserve"> </w:t>
            </w:r>
            <w:r w:rsidR="004B75A1" w:rsidRPr="00A02AAC">
              <w:rPr>
                <w:rFonts w:ascii="Times New Roman" w:hAnsi="Times New Roman" w:cs="Times New Roman"/>
              </w:rPr>
              <w:t>Shaft is made first and hole is reworked</w:t>
            </w:r>
            <w:r w:rsidR="000E5686" w:rsidRPr="00A02AAC">
              <w:rPr>
                <w:rFonts w:ascii="Times New Roman" w:hAnsi="Times New Roman" w:cs="Times New Roman"/>
              </w:rPr>
              <w:t xml:space="preserve"> (Shaft Based Design)</w:t>
            </w:r>
            <w:r w:rsidR="004B75A1" w:rsidRPr="00A02AAC">
              <w:rPr>
                <w:rFonts w:ascii="Times New Roman" w:hAnsi="Times New Roman" w:cs="Times New Roman"/>
              </w:rPr>
              <w:t>.</w:t>
            </w:r>
          </w:p>
        </w:tc>
      </w:tr>
      <w:tr w:rsidR="00055961" w:rsidRPr="00A02AAC" w14:paraId="6FF475D1" w14:textId="77777777" w:rsidTr="00602861">
        <w:tc>
          <w:tcPr>
            <w:tcW w:w="6941" w:type="dxa"/>
            <w:gridSpan w:val="2"/>
          </w:tcPr>
          <w:p w14:paraId="45F6F118" w14:textId="379143C3" w:rsidR="00055961" w:rsidRPr="00A02AAC" w:rsidRDefault="00055961" w:rsidP="009E4DB3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If a component is failed, only component is replaced.</w:t>
            </w:r>
            <w:r w:rsidR="00D53D55" w:rsidRPr="00A02AAC">
              <w:rPr>
                <w:rFonts w:ascii="Times New Roman" w:hAnsi="Times New Roman" w:cs="Times New Roman"/>
              </w:rPr>
              <w:t xml:space="preserve"> Selective assembly is mostly used</w:t>
            </w:r>
            <w:r w:rsidR="004663C4" w:rsidRPr="00A02AAC">
              <w:rPr>
                <w:rFonts w:ascii="Times New Roman" w:hAnsi="Times New Roman" w:cs="Times New Roman"/>
              </w:rPr>
              <w:t xml:space="preserve"> in the industries</w:t>
            </w:r>
            <w:r w:rsidR="00D53D55" w:rsidRPr="00A02AA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515" w:type="dxa"/>
          </w:tcPr>
          <w:p w14:paraId="2D8C06FA" w14:textId="0FF01B7E" w:rsidR="00055961" w:rsidRPr="00A02AAC" w:rsidRDefault="008F35FF" w:rsidP="009E4DB3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 xml:space="preserve">If a component is failed, </w:t>
            </w:r>
            <w:r w:rsidR="000F726F" w:rsidRPr="00A02AAC">
              <w:rPr>
                <w:rFonts w:ascii="Times New Roman" w:hAnsi="Times New Roman" w:cs="Times New Roman"/>
              </w:rPr>
              <w:t xml:space="preserve">complete </w:t>
            </w:r>
            <w:r w:rsidR="00EB453F" w:rsidRPr="00A02AAC">
              <w:rPr>
                <w:rFonts w:ascii="Times New Roman" w:hAnsi="Times New Roman" w:cs="Times New Roman"/>
              </w:rPr>
              <w:t>assembly</w:t>
            </w:r>
            <w:r w:rsidRPr="00A02AAC">
              <w:rPr>
                <w:rFonts w:ascii="Times New Roman" w:hAnsi="Times New Roman" w:cs="Times New Roman"/>
              </w:rPr>
              <w:t xml:space="preserve"> is replaced.</w:t>
            </w:r>
          </w:p>
        </w:tc>
      </w:tr>
      <w:tr w:rsidR="00C65F95" w:rsidRPr="00A02AAC" w14:paraId="14DF7E78" w14:textId="03C75B28" w:rsidTr="00602861">
        <w:tc>
          <w:tcPr>
            <w:tcW w:w="10456" w:type="dxa"/>
            <w:gridSpan w:val="3"/>
          </w:tcPr>
          <w:p w14:paraId="1200BB04" w14:textId="3B9F93DC" w:rsidR="00C65F95" w:rsidRPr="00A02AAC" w:rsidRDefault="00C65F95" w:rsidP="009E4DB3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It can be Interference or Clearance Joint. Here, Always Hole make first then Shaft.</w:t>
            </w:r>
          </w:p>
        </w:tc>
      </w:tr>
    </w:tbl>
    <w:p w14:paraId="0D4895C1" w14:textId="510C2A23" w:rsidR="008A6634" w:rsidRPr="00A02AAC" w:rsidRDefault="00EA6BEA" w:rsidP="00113DE9">
      <w:pPr>
        <w:spacing w:before="240" w:after="0"/>
        <w:jc w:val="both"/>
        <w:rPr>
          <w:rFonts w:ascii="Times New Roman" w:hAnsi="Times New Roman" w:cs="Times New Roman"/>
        </w:rPr>
      </w:pPr>
      <w:r w:rsidRPr="00A02AAC">
        <w:rPr>
          <w:rFonts w:ascii="Times New Roman" w:hAnsi="Times New Roman" w:cs="Times New Roman"/>
          <w:b/>
          <w:bCs/>
        </w:rPr>
        <w:t>LIMIT, FIT, TOLERANCES:</w:t>
      </w:r>
      <w:r w:rsidR="009F4708" w:rsidRPr="00A02AAC">
        <w:rPr>
          <w:rFonts w:ascii="Times New Roman" w:hAnsi="Times New Roman" w:cs="Times New Roman"/>
          <w:b/>
          <w:bCs/>
        </w:rPr>
        <w:t xml:space="preserve"> </w:t>
      </w:r>
    </w:p>
    <w:p w14:paraId="4B33CAA9" w14:textId="45B61CE9" w:rsidR="00220CA5" w:rsidRPr="00A02AAC" w:rsidRDefault="00C840B7" w:rsidP="008A6634">
      <w:pPr>
        <w:spacing w:after="0"/>
        <w:jc w:val="both"/>
        <w:rPr>
          <w:rFonts w:ascii="Times New Roman" w:hAnsi="Times New Roman" w:cs="Times New Roman"/>
        </w:rPr>
      </w:pPr>
      <w:bookmarkStart w:id="0" w:name="_Hlk55035961"/>
      <w:r w:rsidRPr="00A02AAC">
        <w:rPr>
          <w:rFonts w:ascii="Times New Roman" w:hAnsi="Times New Roman" w:cs="Times New Roman"/>
        </w:rPr>
        <w:t xml:space="preserve">Process Capability </w:t>
      </w:r>
      <w:bookmarkEnd w:id="0"/>
      <w:r w:rsidRPr="00A02AAC">
        <w:rPr>
          <w:rFonts w:ascii="Times New Roman" w:hAnsi="Times New Roman" w:cs="Times New Roman"/>
        </w:rPr>
        <w:t>is given by the machine</w:t>
      </w:r>
      <w:r w:rsidR="009A6F45" w:rsidRPr="00A02AAC">
        <w:rPr>
          <w:rFonts w:ascii="Times New Roman" w:hAnsi="Times New Roman" w:cs="Times New Roman"/>
        </w:rPr>
        <w:t xml:space="preserve"> manufacturer for </w:t>
      </w:r>
      <w:proofErr w:type="gramStart"/>
      <w:r w:rsidR="009A6F45" w:rsidRPr="00A02AAC">
        <w:rPr>
          <w:rFonts w:ascii="Times New Roman" w:hAnsi="Times New Roman" w:cs="Times New Roman"/>
        </w:rPr>
        <w:t>particular machine</w:t>
      </w:r>
      <w:proofErr w:type="gramEnd"/>
      <w:r w:rsidR="008228B4" w:rsidRPr="00A02AAC">
        <w:rPr>
          <w:rFonts w:ascii="Times New Roman" w:hAnsi="Times New Roman" w:cs="Times New Roman"/>
        </w:rPr>
        <w:t xml:space="preserve"> for All the components</w:t>
      </w:r>
      <w:r w:rsidRPr="00A02AAC">
        <w:rPr>
          <w:rFonts w:ascii="Times New Roman" w:hAnsi="Times New Roman" w:cs="Times New Roman"/>
        </w:rPr>
        <w:t>.</w:t>
      </w:r>
    </w:p>
    <w:p w14:paraId="299256A7" w14:textId="6A902F70" w:rsidR="003275FC" w:rsidRPr="00A02AAC" w:rsidRDefault="00C96C16" w:rsidP="008A6634">
      <w:pPr>
        <w:spacing w:after="0"/>
        <w:jc w:val="both"/>
        <w:rPr>
          <w:rFonts w:ascii="Times New Roman" w:hAnsi="Times New Roman" w:cs="Times New Roman"/>
        </w:rPr>
      </w:pPr>
      <w:r w:rsidRPr="00A02AAC">
        <w:rPr>
          <w:rFonts w:ascii="Times New Roman" w:hAnsi="Times New Roman" w:cs="Times New Roman"/>
          <w:b/>
          <w:bCs/>
        </w:rPr>
        <w:t xml:space="preserve">DESIRED </w:t>
      </w:r>
      <w:r w:rsidR="003275FC" w:rsidRPr="00A02AAC">
        <w:rPr>
          <w:rFonts w:ascii="Times New Roman" w:hAnsi="Times New Roman" w:cs="Times New Roman"/>
          <w:b/>
          <w:bCs/>
        </w:rPr>
        <w:t>TOLERANCES</w:t>
      </w:r>
      <w:r w:rsidR="008E444F" w:rsidRPr="00A02AAC">
        <w:rPr>
          <w:rFonts w:ascii="Times New Roman" w:hAnsi="Times New Roman" w:cs="Times New Roman"/>
          <w:b/>
          <w:bCs/>
        </w:rPr>
        <w:t xml:space="preserve"> (D.T.)</w:t>
      </w:r>
      <w:r w:rsidR="005847E5" w:rsidRPr="00A02AAC">
        <w:rPr>
          <w:rFonts w:ascii="Times New Roman" w:hAnsi="Times New Roman" w:cs="Times New Roman"/>
          <w:b/>
          <w:bCs/>
        </w:rPr>
        <w:t xml:space="preserve">: </w:t>
      </w:r>
      <w:r w:rsidR="00FC591F" w:rsidRPr="00A02AAC">
        <w:rPr>
          <w:rFonts w:ascii="Times New Roman" w:hAnsi="Times New Roman" w:cs="Times New Roman"/>
        </w:rPr>
        <w:t xml:space="preserve">For a group of component </w:t>
      </w:r>
      <w:r w:rsidR="005847E5" w:rsidRPr="00A02AAC">
        <w:rPr>
          <w:rFonts w:ascii="Times New Roman" w:hAnsi="Times New Roman" w:cs="Times New Roman"/>
        </w:rPr>
        <w:t>Process Capability</w:t>
      </w:r>
      <w:r w:rsidR="00950BDA" w:rsidRPr="00A02AAC">
        <w:rPr>
          <w:rFonts w:ascii="Times New Roman" w:hAnsi="Times New Roman" w:cs="Times New Roman"/>
        </w:rPr>
        <w:t xml:space="preserve"> required by consumer is </w:t>
      </w:r>
      <w:r w:rsidR="00DC00A0" w:rsidRPr="00A02AAC">
        <w:rPr>
          <w:rFonts w:ascii="Times New Roman" w:hAnsi="Times New Roman" w:cs="Times New Roman"/>
        </w:rPr>
        <w:t>called D.T</w:t>
      </w:r>
      <w:r w:rsidR="0028570C" w:rsidRPr="00A02AAC">
        <w:rPr>
          <w:rFonts w:ascii="Times New Roman" w:hAnsi="Times New Roman" w:cs="Times New Roman"/>
        </w:rPr>
        <w:t>.</w:t>
      </w:r>
    </w:p>
    <w:p w14:paraId="1FDE08F0" w14:textId="45BAEF9C" w:rsidR="00220CA5" w:rsidRPr="00A02AAC" w:rsidRDefault="00292E84" w:rsidP="008A6634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A02AAC">
        <w:rPr>
          <w:rFonts w:ascii="Times New Roman" w:hAnsi="Times New Roman" w:cs="Times New Roman"/>
          <w:b/>
          <w:bCs/>
        </w:rPr>
        <w:t>LIMIT:</w:t>
      </w:r>
      <w:r w:rsidR="00984278" w:rsidRPr="00A02AAC">
        <w:rPr>
          <w:rFonts w:ascii="Times New Roman" w:hAnsi="Times New Roman" w:cs="Times New Roman"/>
          <w:b/>
          <w:bCs/>
        </w:rPr>
        <w:t xml:space="preserve"> </w:t>
      </w:r>
      <w:r w:rsidR="008D6F10" w:rsidRPr="00A02AAC">
        <w:rPr>
          <w:rFonts w:ascii="Times New Roman" w:hAnsi="Times New Roman" w:cs="Times New Roman"/>
        </w:rPr>
        <w:t>Permissible range</w:t>
      </w:r>
      <w:r w:rsidR="00D30A58" w:rsidRPr="00A02AAC">
        <w:rPr>
          <w:rFonts w:ascii="Times New Roman" w:hAnsi="Times New Roman" w:cs="Times New Roman"/>
        </w:rPr>
        <w:t xml:space="preserve"> (Maximum to Minimum</w:t>
      </w:r>
      <w:r w:rsidR="00194D07" w:rsidRPr="00A02AAC">
        <w:rPr>
          <w:rFonts w:ascii="Times New Roman" w:hAnsi="Times New Roman" w:cs="Times New Roman"/>
        </w:rPr>
        <w:t xml:space="preserve"> Size</w:t>
      </w:r>
      <w:r w:rsidR="00D30A58" w:rsidRPr="00A02AAC">
        <w:rPr>
          <w:rFonts w:ascii="Times New Roman" w:hAnsi="Times New Roman" w:cs="Times New Roman"/>
        </w:rPr>
        <w:t>)</w:t>
      </w:r>
      <w:r w:rsidR="008D6F10" w:rsidRPr="00A02AAC">
        <w:rPr>
          <w:rFonts w:ascii="Times New Roman" w:hAnsi="Times New Roman" w:cs="Times New Roman"/>
        </w:rPr>
        <w:t xml:space="preserve"> of a component is called as limit.</w:t>
      </w:r>
      <w:r w:rsidR="00A4758C" w:rsidRPr="00A02AAC">
        <w:rPr>
          <w:rFonts w:ascii="Times New Roman" w:hAnsi="Times New Roman" w:cs="Times New Roman"/>
        </w:rPr>
        <w:t xml:space="preserve"> It denotes as</w:t>
      </w:r>
      <w:r w:rsidR="00AA3BF7" w:rsidRPr="00A02AAC">
        <w:rPr>
          <w:rFonts w:ascii="Times New Roman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</m:sup>
        </m:sSubSup>
      </m:oMath>
    </w:p>
    <w:p w14:paraId="05EFFBE2" w14:textId="2C288B3C" w:rsidR="0027531D" w:rsidRPr="00A02AAC" w:rsidRDefault="00590123" w:rsidP="008A6634">
      <w:pPr>
        <w:spacing w:after="0"/>
        <w:jc w:val="both"/>
        <w:rPr>
          <w:rFonts w:ascii="Times New Roman" w:eastAsiaTheme="minorEastAsia" w:hAnsi="Times New Roman" w:cs="Times New Roman"/>
          <w:b/>
          <w:bCs/>
        </w:rPr>
      </w:pPr>
      <w:r w:rsidRPr="00A02AAC">
        <w:rPr>
          <w:rFonts w:ascii="Times New Roman" w:eastAsiaTheme="minorEastAsia" w:hAnsi="Times New Roman" w:cs="Times New Roman"/>
          <w:b/>
          <w:bCs/>
        </w:rPr>
        <w:t xml:space="preserve">ECART SUPERIOR OR UPPER LIMIT </w:t>
      </w:r>
      <m:oMath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S</m:t>
                </m:r>
              </m:sub>
            </m:sSub>
          </m:e>
        </m:d>
      </m:oMath>
      <w:r w:rsidRPr="00A02AAC">
        <w:rPr>
          <w:rFonts w:ascii="Times New Roman" w:eastAsiaTheme="minorEastAsia" w:hAnsi="Times New Roman" w:cs="Times New Roman"/>
          <w:b/>
          <w:bCs/>
        </w:rPr>
        <w:t>:</w:t>
      </w:r>
      <w:r w:rsidR="00B552AF" w:rsidRPr="00A02AAC">
        <w:rPr>
          <w:rFonts w:ascii="Times New Roman" w:eastAsiaTheme="minorEastAsia" w:hAnsi="Times New Roman" w:cs="Times New Roman"/>
          <w:b/>
          <w:bCs/>
        </w:rPr>
        <w:t xml:space="preserve"> </w:t>
      </w:r>
      <w:r w:rsidR="007E3FE8" w:rsidRPr="00A02AAC">
        <w:rPr>
          <w:rFonts w:ascii="Times New Roman" w:eastAsiaTheme="minorEastAsia" w:hAnsi="Times New Roman" w:cs="Times New Roman"/>
        </w:rPr>
        <w:t>Maximum Permissible Dimension.</w:t>
      </w:r>
    </w:p>
    <w:p w14:paraId="25B71EAD" w14:textId="51C63CC3" w:rsidR="00B552AF" w:rsidRPr="00A02AAC" w:rsidRDefault="00FA7A41" w:rsidP="00B552AF">
      <w:pPr>
        <w:spacing w:after="0"/>
        <w:jc w:val="both"/>
        <w:rPr>
          <w:rFonts w:ascii="Times New Roman" w:hAnsi="Times New Roman" w:cs="Times New Roman"/>
        </w:rPr>
      </w:pPr>
      <w:r w:rsidRPr="00A02AAC">
        <w:rPr>
          <w:rFonts w:ascii="Times New Roman" w:eastAsiaTheme="minorEastAsia" w:hAnsi="Times New Roman" w:cs="Times New Roman"/>
          <w:b/>
          <w:bCs/>
        </w:rPr>
        <w:t xml:space="preserve">ECART INFERIOR OR LOWER LIMIT </w:t>
      </w:r>
      <m:oMath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</m:oMath>
      <w:r w:rsidR="00B552AF" w:rsidRPr="00A02AAC">
        <w:rPr>
          <w:rFonts w:ascii="Times New Roman" w:eastAsiaTheme="minorEastAsia" w:hAnsi="Times New Roman" w:cs="Times New Roman"/>
          <w:b/>
          <w:bCs/>
        </w:rPr>
        <w:t xml:space="preserve">: </w:t>
      </w:r>
      <w:r w:rsidR="00FC4A8B" w:rsidRPr="00A02AAC">
        <w:rPr>
          <w:rFonts w:ascii="Times New Roman" w:eastAsiaTheme="minorEastAsia" w:hAnsi="Times New Roman" w:cs="Times New Roman"/>
        </w:rPr>
        <w:t>Minimum</w:t>
      </w:r>
      <w:r w:rsidR="007E3FE8" w:rsidRPr="00A02AAC">
        <w:rPr>
          <w:rFonts w:ascii="Times New Roman" w:eastAsiaTheme="minorEastAsia" w:hAnsi="Times New Roman" w:cs="Times New Roman"/>
        </w:rPr>
        <w:t xml:space="preserve"> Permissible Dimension.</w:t>
      </w:r>
    </w:p>
    <w:p w14:paraId="172C9E07" w14:textId="6DFAB895" w:rsidR="00B552AF" w:rsidRPr="00A02AAC" w:rsidRDefault="00514643" w:rsidP="008A6634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A02AAC">
        <w:rPr>
          <w:rFonts w:ascii="Times New Roman" w:hAnsi="Times New Roman" w:cs="Times New Roman"/>
          <w:b/>
          <w:bCs/>
        </w:rPr>
        <w:t>FIT DIAGRAM</w:t>
      </w:r>
      <w:r w:rsidR="00105672" w:rsidRPr="00A02AAC">
        <w:rPr>
          <w:rFonts w:ascii="Times New Roman" w:hAnsi="Times New Roman" w:cs="Times New Roman"/>
          <w:b/>
          <w:bCs/>
        </w:rPr>
        <w:t xml:space="preserve">: </w:t>
      </w:r>
      <w:r w:rsidR="00D91942" w:rsidRPr="00A02AAC">
        <w:rPr>
          <w:rFonts w:ascii="Times New Roman" w:hAnsi="Times New Roman" w:cs="Times New Roman"/>
        </w:rPr>
        <w:t xml:space="preserve">Graphical Representation </w:t>
      </w:r>
      <w:r w:rsidR="004E7119" w:rsidRPr="00A02AAC">
        <w:rPr>
          <w:rFonts w:ascii="Times New Roman" w:hAnsi="Times New Roman" w:cs="Times New Roman"/>
        </w:rPr>
        <w:t>of</w:t>
      </w:r>
      <w:r w:rsidR="00D91942" w:rsidRPr="00A02AAC">
        <w:rPr>
          <w:rFonts w:ascii="Times New Roman" w:hAnsi="Times New Roman" w:cs="Times New Roman"/>
        </w:rPr>
        <w:t xml:space="preserve"> Fit</w:t>
      </w:r>
      <w:r w:rsidR="00E027EA" w:rsidRPr="00A02AAC">
        <w:rPr>
          <w:rFonts w:ascii="Times New Roman" w:hAnsi="Times New Roman" w:cs="Times New Roman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41B4D" w:rsidRPr="00A02AAC" w14:paraId="411D2B9E" w14:textId="77777777" w:rsidTr="00255FFA">
        <w:trPr>
          <w:trHeight w:val="210"/>
        </w:trPr>
        <w:tc>
          <w:tcPr>
            <w:tcW w:w="10456" w:type="dxa"/>
          </w:tcPr>
          <w:p w14:paraId="443BB1B4" w14:textId="45B913F0" w:rsidR="00D41B4D" w:rsidRPr="00A02AAC" w:rsidRDefault="00D41B4D" w:rsidP="008A6634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Width of Tolerance</w:t>
            </w:r>
            <w:r w:rsidR="001261AD" w:rsidRPr="00A02AAC">
              <w:rPr>
                <w:rFonts w:ascii="Times New Roman" w:hAnsi="Times New Roman" w:cs="Times New Roman"/>
              </w:rPr>
              <w:t xml:space="preserve"> (TW)</w:t>
            </w:r>
            <w:r w:rsidRPr="00A02AAC">
              <w:rPr>
                <w:rFonts w:ascii="Times New Roman" w:hAnsi="Times New Roman" w:cs="Times New Roman"/>
              </w:rPr>
              <w:t xml:space="preserve"> = Tolerance,</w:t>
            </w:r>
            <w:r w:rsidR="001262A3" w:rsidRPr="00A02AAC">
              <w:rPr>
                <w:rFonts w:ascii="Times New Roman" w:hAnsi="Times New Roman" w:cs="Times New Roman"/>
              </w:rPr>
              <w:t xml:space="preserve"> </w:t>
            </w:r>
            <w:r w:rsidRPr="00A02AAC">
              <w:rPr>
                <w:rFonts w:ascii="Times New Roman" w:hAnsi="Times New Roman" w:cs="Times New Roman"/>
              </w:rPr>
              <w:t>Tolerance Zone</w:t>
            </w:r>
            <w:r w:rsidR="001261AD" w:rsidRPr="00A02AAC">
              <w:rPr>
                <w:rFonts w:ascii="Times New Roman" w:hAnsi="Times New Roman" w:cs="Times New Roman"/>
              </w:rPr>
              <w:t xml:space="preserve"> (TZ)</w:t>
            </w:r>
            <w:r w:rsidRPr="00A02AAC">
              <w:rPr>
                <w:rFonts w:ascii="Times New Roman" w:hAnsi="Times New Roman" w:cs="Times New Roman"/>
              </w:rPr>
              <w:t>,</w:t>
            </w:r>
            <w:r w:rsidR="001262A3" w:rsidRPr="00A02AAC">
              <w:rPr>
                <w:rFonts w:ascii="Times New Roman" w:hAnsi="Times New Roman" w:cs="Times New Roman"/>
              </w:rPr>
              <w:t xml:space="preserve"> </w:t>
            </w:r>
            <w:r w:rsidRPr="00A02AAC">
              <w:rPr>
                <w:rFonts w:ascii="Times New Roman" w:hAnsi="Times New Roman" w:cs="Times New Roman"/>
              </w:rPr>
              <w:t>Allowance,</w:t>
            </w:r>
            <w:r w:rsidR="001262A3" w:rsidRPr="00A02AAC">
              <w:rPr>
                <w:rFonts w:ascii="Times New Roman" w:hAnsi="Times New Roman" w:cs="Times New Roman"/>
              </w:rPr>
              <w:t xml:space="preserve"> </w:t>
            </w:r>
            <w:r w:rsidRPr="00A02AAC">
              <w:rPr>
                <w:rFonts w:ascii="Times New Roman" w:hAnsi="Times New Roman" w:cs="Times New Roman"/>
              </w:rPr>
              <w:t>Upper Limit (UL),</w:t>
            </w:r>
            <w:r w:rsidR="001262A3" w:rsidRPr="00A02AAC">
              <w:rPr>
                <w:rFonts w:ascii="Times New Roman" w:hAnsi="Times New Roman" w:cs="Times New Roman"/>
              </w:rPr>
              <w:t xml:space="preserve"> </w:t>
            </w:r>
            <w:r w:rsidRPr="00A02AAC">
              <w:rPr>
                <w:rFonts w:ascii="Times New Roman" w:hAnsi="Times New Roman" w:cs="Times New Roman"/>
              </w:rPr>
              <w:t>Lower Limit (LL),</w:t>
            </w:r>
          </w:p>
        </w:tc>
      </w:tr>
    </w:tbl>
    <w:p w14:paraId="3F2102A2" w14:textId="5708D19A" w:rsidR="00964E8A" w:rsidRPr="00A02AAC" w:rsidRDefault="00B007F3" w:rsidP="008A6634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A02AAC">
        <w:rPr>
          <w:rFonts w:ascii="Times New Roman" w:hAnsi="Times New Roman" w:cs="Times New Roman"/>
          <w:b/>
          <w:bCs/>
        </w:rPr>
        <w:t xml:space="preserve">FUNDAMENTAL DEVIATION </w:t>
      </w:r>
      <m:oMath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∈</m:t>
            </m:r>
          </m:e>
        </m:d>
      </m:oMath>
      <w:r w:rsidRPr="00A02AAC">
        <w:rPr>
          <w:rFonts w:ascii="Times New Roman" w:eastAsiaTheme="minorEastAsia" w:hAnsi="Times New Roman" w:cs="Times New Roman"/>
          <w:b/>
          <w:bCs/>
        </w:rPr>
        <w:t>:</w:t>
      </w:r>
      <w:r w:rsidR="00703FD3" w:rsidRPr="00A02AAC">
        <w:rPr>
          <w:rFonts w:ascii="Times New Roman" w:eastAsiaTheme="minorEastAsia" w:hAnsi="Times New Roman" w:cs="Times New Roman"/>
        </w:rPr>
        <w:t xml:space="preserve"> </w:t>
      </w:r>
      <w:r w:rsidR="0028375E" w:rsidRPr="00A02AAC">
        <w:rPr>
          <w:rFonts w:ascii="Times New Roman" w:eastAsiaTheme="minorEastAsia" w:hAnsi="Times New Roman" w:cs="Times New Roman"/>
        </w:rPr>
        <w:t>The minimum distance at with the tolerance zone is situated</w:t>
      </w:r>
      <w:r w:rsidR="00E451CA" w:rsidRPr="00A02AAC">
        <w:rPr>
          <w:rFonts w:ascii="Times New Roman" w:eastAsiaTheme="minorEastAsia" w:hAnsi="Times New Roman" w:cs="Times New Roman"/>
        </w:rPr>
        <w:t xml:space="preserve"> from Basic Size</w:t>
      </w:r>
      <w:r w:rsidR="0028375E" w:rsidRPr="00A02AAC">
        <w:rPr>
          <w:rFonts w:ascii="Times New Roman" w:eastAsiaTheme="minorEastAsia" w:hAnsi="Times New Roman" w:cs="Times New Roman"/>
        </w:rPr>
        <w:t>.</w:t>
      </w:r>
    </w:p>
    <w:p w14:paraId="085DF829" w14:textId="1F5E41EA" w:rsidR="00E3732A" w:rsidRPr="00A02AAC" w:rsidRDefault="00CC01AA" w:rsidP="008A6634">
      <w:pPr>
        <w:spacing w:after="0"/>
        <w:jc w:val="both"/>
        <w:rPr>
          <w:rFonts w:ascii="Times New Roman" w:hAnsi="Times New Roman" w:cs="Times New Roman"/>
        </w:rPr>
      </w:pPr>
      <w:r w:rsidRPr="00A02AAC">
        <w:rPr>
          <w:rFonts w:ascii="Times New Roman" w:hAnsi="Times New Roman" w:cs="Times New Roman"/>
        </w:rPr>
        <w:t xml:space="preserve">As per ISO, </w:t>
      </w:r>
      <w:r w:rsidR="00C10DC7" w:rsidRPr="00A02AAC">
        <w:rPr>
          <w:rFonts w:ascii="Times New Roman" w:hAnsi="Times New Roman" w:cs="Times New Roman"/>
        </w:rPr>
        <w:t>there</w:t>
      </w:r>
      <w:r w:rsidR="0055759D" w:rsidRPr="00A02AAC">
        <w:rPr>
          <w:rFonts w:ascii="Times New Roman" w:hAnsi="Times New Roman" w:cs="Times New Roman"/>
        </w:rPr>
        <w:t xml:space="preserve"> is </w:t>
      </w:r>
      <w:r w:rsidRPr="00A02AAC">
        <w:rPr>
          <w:rFonts w:ascii="Times New Roman" w:hAnsi="Times New Roman" w:cs="Times New Roman"/>
        </w:rPr>
        <w:t>25 Types of Fundamental Deviation.</w:t>
      </w:r>
    </w:p>
    <w:p w14:paraId="74B49E61" w14:textId="1C99AB00" w:rsidR="00050ADB" w:rsidRPr="00A02AAC" w:rsidRDefault="00050ADB" w:rsidP="008A6634">
      <w:pPr>
        <w:spacing w:after="0"/>
        <w:jc w:val="both"/>
        <w:rPr>
          <w:rFonts w:ascii="Times New Roman" w:hAnsi="Times New Roman" w:cs="Times New Roman"/>
        </w:rPr>
      </w:pPr>
      <w:r w:rsidRPr="00A02A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6CF80E5" wp14:editId="0C8D34F1">
            <wp:extent cx="6644610" cy="2575698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2" b="12868"/>
                    <a:stretch/>
                  </pic:blipFill>
                  <pic:spPr bwMode="auto">
                    <a:xfrm>
                      <a:off x="0" y="0"/>
                      <a:ext cx="6645910" cy="257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410"/>
        <w:gridCol w:w="5499"/>
      </w:tblGrid>
      <w:tr w:rsidR="00ED2166" w:rsidRPr="00A02AAC" w14:paraId="3C99BBA1" w14:textId="2C9B5C0A" w:rsidTr="00ED2166">
        <w:tc>
          <w:tcPr>
            <w:tcW w:w="2547" w:type="dxa"/>
          </w:tcPr>
          <w:p w14:paraId="21E6A56B" w14:textId="3FB3B35C" w:rsidR="00ED2166" w:rsidRPr="00A02AAC" w:rsidRDefault="00ED2166" w:rsidP="008A6634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For Holes,</w:t>
            </w:r>
          </w:p>
        </w:tc>
        <w:tc>
          <w:tcPr>
            <w:tcW w:w="2410" w:type="dxa"/>
          </w:tcPr>
          <w:p w14:paraId="2864C301" w14:textId="19AB7417" w:rsidR="00ED2166" w:rsidRPr="00A02AAC" w:rsidRDefault="00ED2166" w:rsidP="008A6634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For Shafts,</w:t>
            </w:r>
          </w:p>
        </w:tc>
        <w:tc>
          <w:tcPr>
            <w:tcW w:w="5499" w:type="dxa"/>
          </w:tcPr>
          <w:p w14:paraId="5F26B6A2" w14:textId="78AAABE9" w:rsidR="00ED2166" w:rsidRPr="00A02AAC" w:rsidRDefault="00ED2166" w:rsidP="008A6634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Fundamental Deviation Representation on Bell Curve,</w:t>
            </w:r>
          </w:p>
        </w:tc>
      </w:tr>
      <w:tr w:rsidR="00ED2166" w:rsidRPr="00A02AAC" w14:paraId="0FFCBA57" w14:textId="6B395E3C" w:rsidTr="00ED2166">
        <w:tc>
          <w:tcPr>
            <w:tcW w:w="2547" w:type="dxa"/>
          </w:tcPr>
          <w:p w14:paraId="6C971A05" w14:textId="2E62F950" w:rsidR="00ED2166" w:rsidRPr="00A02AAC" w:rsidRDefault="00ED2166" w:rsidP="008A6634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A-G→∈ =LL</m:t>
                </m:r>
              </m:oMath>
            </m:oMathPara>
          </w:p>
          <w:p w14:paraId="6550FBBE" w14:textId="4AF13DF4" w:rsidR="00ED2166" w:rsidRPr="00A02AAC" w:rsidRDefault="00ED2166" w:rsidP="008A6634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H→∈ =0</m:t>
                </m:r>
              </m:oMath>
            </m:oMathPara>
          </w:p>
          <w:p w14:paraId="7AF05DEE" w14:textId="01378297" w:rsidR="00ED2166" w:rsidRPr="00A02AAC" w:rsidRDefault="00ED2166" w:rsidP="008A6634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J-Z→∈ =UL</m:t>
                </m:r>
              </m:oMath>
            </m:oMathPara>
          </w:p>
        </w:tc>
        <w:tc>
          <w:tcPr>
            <w:tcW w:w="2410" w:type="dxa"/>
          </w:tcPr>
          <w:p w14:paraId="11A91391" w14:textId="65613072" w:rsidR="00ED2166" w:rsidRPr="00A02AAC" w:rsidRDefault="001B49DC" w:rsidP="008B411A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a-g→∈ =UL</m:t>
                </m:r>
              </m:oMath>
            </m:oMathPara>
          </w:p>
          <w:p w14:paraId="1E606B8F" w14:textId="14E09C3B" w:rsidR="00ED2166" w:rsidRPr="00A02AAC" w:rsidRDefault="001B49DC" w:rsidP="008B411A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h→∈ =0</m:t>
                </m:r>
              </m:oMath>
            </m:oMathPara>
          </w:p>
          <w:p w14:paraId="72505C95" w14:textId="176B1F13" w:rsidR="00ED2166" w:rsidRPr="00A02AAC" w:rsidRDefault="001B49DC" w:rsidP="008B411A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j-z→∈ =LL</m:t>
                </m:r>
              </m:oMath>
            </m:oMathPara>
          </w:p>
        </w:tc>
        <w:tc>
          <w:tcPr>
            <w:tcW w:w="5499" w:type="dxa"/>
          </w:tcPr>
          <w:p w14:paraId="12E10788" w14:textId="77777777" w:rsidR="00ED2166" w:rsidRPr="00A02AAC" w:rsidRDefault="00ED2166" w:rsidP="008B411A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</w:tbl>
    <w:p w14:paraId="4E41F132" w14:textId="16D77EF9" w:rsidR="003E7F58" w:rsidRPr="00A02AAC" w:rsidRDefault="00842FB6" w:rsidP="008A6634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A02AAC">
        <w:rPr>
          <w:rFonts w:ascii="Times New Roman" w:hAnsi="Times New Roman" w:cs="Times New Roman"/>
          <w:b/>
          <w:bCs/>
        </w:rPr>
        <w:t xml:space="preserve">HOLE SHAFT </w:t>
      </w:r>
      <w:r w:rsidR="000329F8" w:rsidRPr="00A02AAC">
        <w:rPr>
          <w:rFonts w:ascii="Times New Roman" w:hAnsi="Times New Roman" w:cs="Times New Roman"/>
          <w:b/>
          <w:bCs/>
        </w:rPr>
        <w:t>DESIGNATION:</w:t>
      </w:r>
      <w:r w:rsidR="005771E0" w:rsidRPr="00A02AAC">
        <w:rPr>
          <w:rFonts w:ascii="Times New Roman" w:hAnsi="Times New Roman" w:cs="Times New Roman"/>
          <w:b/>
          <w:bCs/>
        </w:rPr>
        <w:t xml:space="preserve"> </w:t>
      </w:r>
      <m:oMath>
        <m:r>
          <w:rPr>
            <w:rFonts w:ascii="Cambria Math" w:hAnsi="Cambria Math" w:cs="Times New Roman"/>
          </w:rPr>
          <m:t xml:space="preserve">SIZE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HOLE</m:t>
            </m:r>
          </m:e>
          <m:sub>
            <m:r>
              <w:rPr>
                <w:rFonts w:ascii="Cambria Math" w:hAnsi="Cambria Math" w:cs="Times New Roman"/>
              </w:rPr>
              <m:t>IT i</m:t>
            </m:r>
          </m:sub>
        </m:sSub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shaft</m:t>
            </m:r>
          </m:e>
          <m:sub>
            <m:r>
              <w:rPr>
                <w:rFonts w:ascii="Cambria Math" w:hAnsi="Cambria Math" w:cs="Times New Roman"/>
              </w:rPr>
              <m:t>IT i</m:t>
            </m:r>
          </m:sub>
        </m:sSub>
      </m:oMath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3663"/>
        <w:gridCol w:w="3059"/>
        <w:gridCol w:w="3734"/>
      </w:tblGrid>
      <w:tr w:rsidR="00734E73" w:rsidRPr="00A02AAC" w14:paraId="153C59C7" w14:textId="77777777" w:rsidTr="00137E2E">
        <w:tc>
          <w:tcPr>
            <w:tcW w:w="3663" w:type="dxa"/>
            <w:vMerge w:val="restart"/>
          </w:tcPr>
          <w:p w14:paraId="3423AB6B" w14:textId="034F052C" w:rsidR="00734E73" w:rsidRPr="00A02AAC" w:rsidRDefault="00734E73" w:rsidP="008E25EC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A02AAC">
              <w:rPr>
                <w:rFonts w:ascii="Times New Roman" w:eastAsiaTheme="minorEastAsia" w:hAnsi="Times New Roman" w:cs="Times New Roman"/>
              </w:rPr>
              <w:t xml:space="preserve">For Information, </w:t>
            </w:r>
            <w:r w:rsidR="009E01C9" w:rsidRPr="00A02AAC">
              <w:rPr>
                <w:rFonts w:ascii="Times New Roman" w:eastAsiaTheme="minorEastAsia" w:hAnsi="Times New Roman" w:cs="Times New Roman"/>
              </w:rPr>
              <w:t>these</w:t>
            </w:r>
            <w:r w:rsidRPr="00A02AAC">
              <w:rPr>
                <w:rFonts w:ascii="Times New Roman" w:eastAsiaTheme="minorEastAsia" w:hAnsi="Times New Roman" w:cs="Times New Roman"/>
              </w:rPr>
              <w:t xml:space="preserve"> equations are given. Same way there is complete set of equation</w:t>
            </w:r>
            <w:r w:rsidR="007971DF" w:rsidRPr="00A02AAC">
              <w:rPr>
                <w:rFonts w:ascii="Times New Roman" w:eastAsiaTheme="minorEastAsia" w:hAnsi="Times New Roman" w:cs="Times New Roman"/>
              </w:rPr>
              <w:t>.</w:t>
            </w:r>
            <w:r w:rsidRPr="00A02AAC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  <w:tc>
          <w:tcPr>
            <w:tcW w:w="3059" w:type="dxa"/>
          </w:tcPr>
          <w:p w14:paraId="7CE41894" w14:textId="30C280B3" w:rsidR="00734E73" w:rsidRPr="00A02AAC" w:rsidRDefault="000F24C3" w:rsidP="008E25EC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=16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0.44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 μm</m:t>
                </m:r>
              </m:oMath>
            </m:oMathPara>
          </w:p>
        </w:tc>
        <w:tc>
          <w:tcPr>
            <w:tcW w:w="3734" w:type="dxa"/>
          </w:tcPr>
          <w:p w14:paraId="5773EC48" w14:textId="7C8E7EE5" w:rsidR="00734E73" w:rsidRPr="00A02AAC" w:rsidRDefault="000F24C3" w:rsidP="008E25EC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=-16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0.44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 μm</m:t>
                </m:r>
              </m:oMath>
            </m:oMathPara>
          </w:p>
        </w:tc>
      </w:tr>
      <w:tr w:rsidR="00734E73" w:rsidRPr="00A02AAC" w14:paraId="2F79798B" w14:textId="77777777" w:rsidTr="00137E2E">
        <w:tc>
          <w:tcPr>
            <w:tcW w:w="3663" w:type="dxa"/>
            <w:vMerge/>
          </w:tcPr>
          <w:p w14:paraId="11463BF2" w14:textId="480AE239" w:rsidR="00734E73" w:rsidRPr="00A02AAC" w:rsidRDefault="00734E73" w:rsidP="008E25EC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59" w:type="dxa"/>
          </w:tcPr>
          <w:p w14:paraId="0C8D2BCF" w14:textId="30D0285F" w:rsidR="00734E73" w:rsidRPr="00A02AAC" w:rsidRDefault="000F24C3" w:rsidP="008E25EC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=5.5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0.41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 μm</m:t>
                </m:r>
              </m:oMath>
            </m:oMathPara>
          </w:p>
        </w:tc>
        <w:tc>
          <w:tcPr>
            <w:tcW w:w="3734" w:type="dxa"/>
          </w:tcPr>
          <w:p w14:paraId="4E7667D0" w14:textId="7FDACAA6" w:rsidR="00734E73" w:rsidRPr="00A02AAC" w:rsidRDefault="000F24C3" w:rsidP="008E25EC">
            <w:pPr>
              <w:jc w:val="both"/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=-5.5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0.41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 μm</m:t>
                </m:r>
              </m:oMath>
            </m:oMathPara>
          </w:p>
        </w:tc>
      </w:tr>
      <w:tr w:rsidR="00734E73" w:rsidRPr="00A02AAC" w14:paraId="29AFBBF6" w14:textId="77777777" w:rsidTr="00137E2E">
        <w:tc>
          <w:tcPr>
            <w:tcW w:w="3663" w:type="dxa"/>
            <w:vMerge/>
          </w:tcPr>
          <w:p w14:paraId="3A1265D6" w14:textId="649577F3" w:rsidR="00734E73" w:rsidRPr="00A02AAC" w:rsidRDefault="00734E73" w:rsidP="008E25EC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59" w:type="dxa"/>
          </w:tcPr>
          <w:p w14:paraId="21B764F5" w14:textId="3CA99A15" w:rsidR="00734E73" w:rsidRPr="00A02AAC" w:rsidRDefault="000F24C3" w:rsidP="008E25EC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=0 μm</m:t>
                </m:r>
              </m:oMath>
            </m:oMathPara>
          </w:p>
        </w:tc>
        <w:tc>
          <w:tcPr>
            <w:tcW w:w="3734" w:type="dxa"/>
          </w:tcPr>
          <w:p w14:paraId="6ED98427" w14:textId="35108954" w:rsidR="00734E73" w:rsidRPr="00A02AAC" w:rsidRDefault="000F24C3" w:rsidP="008E25EC">
            <w:pPr>
              <w:jc w:val="both"/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=0 μm</m:t>
                </m:r>
              </m:oMath>
            </m:oMathPara>
          </w:p>
        </w:tc>
      </w:tr>
    </w:tbl>
    <w:p w14:paraId="28A18BCE" w14:textId="7C23E738" w:rsidR="00532305" w:rsidRPr="00A02AAC" w:rsidRDefault="00532305" w:rsidP="00285BF6">
      <w:pPr>
        <w:spacing w:after="0"/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85BF6" w:rsidRPr="00A02AAC" w14:paraId="7F224F63" w14:textId="77777777" w:rsidTr="00285BF6">
        <w:tc>
          <w:tcPr>
            <w:tcW w:w="10456" w:type="dxa"/>
            <w:gridSpan w:val="2"/>
          </w:tcPr>
          <w:p w14:paraId="37D846D6" w14:textId="2DB2A2E2" w:rsidR="00285BF6" w:rsidRPr="00A02AAC" w:rsidRDefault="00285BF6" w:rsidP="00A013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02AAC">
              <w:rPr>
                <w:rFonts w:ascii="Times New Roman" w:hAnsi="Times New Roman" w:cs="Times New Roman"/>
                <w:b/>
                <w:bCs/>
              </w:rPr>
              <w:t>BASIS OF SYSTEM</w:t>
            </w:r>
          </w:p>
        </w:tc>
      </w:tr>
      <w:tr w:rsidR="00285BF6" w:rsidRPr="00A02AAC" w14:paraId="127D6514" w14:textId="77777777" w:rsidTr="00602861">
        <w:tc>
          <w:tcPr>
            <w:tcW w:w="5228" w:type="dxa"/>
          </w:tcPr>
          <w:p w14:paraId="66B38B17" w14:textId="1690878C" w:rsidR="00285BF6" w:rsidRPr="00A02AAC" w:rsidRDefault="00A0137E" w:rsidP="00A013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02AAC">
              <w:rPr>
                <w:rFonts w:ascii="Times New Roman" w:hAnsi="Times New Roman" w:cs="Times New Roman"/>
                <w:b/>
                <w:bCs/>
              </w:rPr>
              <w:t>HOLE BASED SYSTEM</w:t>
            </w:r>
          </w:p>
        </w:tc>
        <w:tc>
          <w:tcPr>
            <w:tcW w:w="5228" w:type="dxa"/>
          </w:tcPr>
          <w:p w14:paraId="09A4CDF2" w14:textId="1A2C6B78" w:rsidR="00285BF6" w:rsidRPr="00A02AAC" w:rsidRDefault="00A0137E" w:rsidP="00A013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02AAC">
              <w:rPr>
                <w:rFonts w:ascii="Times New Roman" w:hAnsi="Times New Roman" w:cs="Times New Roman"/>
                <w:b/>
                <w:bCs/>
              </w:rPr>
              <w:t>SHAFT BASED SYSTEM</w:t>
            </w:r>
          </w:p>
        </w:tc>
      </w:tr>
      <w:tr w:rsidR="00A0137E" w:rsidRPr="00A02AAC" w14:paraId="78FBFFCA" w14:textId="77777777" w:rsidTr="00602861">
        <w:tc>
          <w:tcPr>
            <w:tcW w:w="5228" w:type="dxa"/>
          </w:tcPr>
          <w:p w14:paraId="531F1F7B" w14:textId="33829C59" w:rsidR="00A0137E" w:rsidRPr="00A02AAC" w:rsidRDefault="00CE765C" w:rsidP="00AD60A4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HOLE=H</m:t>
              </m:r>
            </m:oMath>
            <w:r w:rsidR="00B63710" w:rsidRPr="00A02AAC">
              <w:rPr>
                <w:rFonts w:ascii="Times New Roman" w:eastAsiaTheme="minorEastAsia" w:hAnsi="Times New Roman" w:cs="Times New Roman"/>
              </w:rPr>
              <w:t xml:space="preserve">, </w:t>
            </w:r>
            <w:r w:rsidR="00840B30" w:rsidRPr="00A02AAC">
              <w:rPr>
                <w:rFonts w:ascii="Times New Roman" w:eastAsiaTheme="minorEastAsia" w:hAnsi="Times New Roman" w:cs="Times New Roman"/>
              </w:rPr>
              <w:t>Shaft Can be anything.</w:t>
            </w:r>
            <w:r w:rsidR="007174DB" w:rsidRPr="00A02AAC">
              <w:rPr>
                <w:rFonts w:ascii="Times New Roman" w:eastAsiaTheme="minorEastAsia" w:hAnsi="Times New Roman" w:cs="Times New Roman"/>
              </w:rPr>
              <w:t xml:space="preserve"> E.g. </w:t>
            </w:r>
            <m:oMath>
              <m:r>
                <w:rPr>
                  <w:rFonts w:ascii="Cambria Math" w:eastAsiaTheme="minorEastAsia" w:hAnsi="Cambria Math" w:cs="Times New Roman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7</m:t>
                  </m:r>
                </m:sub>
              </m:sSub>
            </m:oMath>
          </w:p>
        </w:tc>
        <w:tc>
          <w:tcPr>
            <w:tcW w:w="5228" w:type="dxa"/>
          </w:tcPr>
          <w:p w14:paraId="6C078EBE" w14:textId="50CE61C2" w:rsidR="00A0137E" w:rsidRPr="00A02AAC" w:rsidRDefault="000765CC" w:rsidP="00AD60A4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 xml:space="preserve">HOLE≠H </m:t>
              </m:r>
              <m:r>
                <w:rPr>
                  <w:rFonts w:ascii="Cambria Math" w:eastAsiaTheme="minorEastAsia" w:hAnsi="Cambria Math" w:cs="Times New Roman"/>
                </w:rPr>
                <m:t xml:space="preserve">&amp; </m:t>
              </m:r>
              <m:r>
                <w:rPr>
                  <w:rFonts w:ascii="Cambria Math" w:hAnsi="Cambria Math" w:cs="Times New Roman"/>
                </w:rPr>
                <m:t>shaft</m:t>
              </m:r>
              <m:r>
                <w:rPr>
                  <w:rFonts w:ascii="Cambria Math" w:eastAsiaTheme="minorEastAsia" w:hAnsi="Cambria Math" w:cs="Times New Roman"/>
                </w:rPr>
                <m:t>=h</m:t>
              </m:r>
            </m:oMath>
            <w:r w:rsidR="004804F1" w:rsidRPr="00A02AAC">
              <w:rPr>
                <w:rFonts w:ascii="Times New Roman" w:eastAsiaTheme="minorEastAsia" w:hAnsi="Times New Roman" w:cs="Times New Roman"/>
              </w:rPr>
              <w:t>,</w:t>
            </w:r>
            <w:r w:rsidR="00EC2E19" w:rsidRPr="00A02AAC">
              <w:rPr>
                <w:rFonts w:ascii="Times New Roman" w:eastAsiaTheme="minorEastAsia" w:hAnsi="Times New Roman" w:cs="Times New Roman"/>
              </w:rPr>
              <w:t xml:space="preserve"> </w:t>
            </w:r>
            <w:r w:rsidR="005C5ED3" w:rsidRPr="00A02AAC">
              <w:rPr>
                <w:rFonts w:ascii="Times New Roman" w:eastAsiaTheme="minorEastAsia" w:hAnsi="Times New Roman" w:cs="Times New Roman"/>
              </w:rPr>
              <w:t>Shaft Can be anything.</w:t>
            </w:r>
          </w:p>
        </w:tc>
      </w:tr>
      <w:tr w:rsidR="00E1351A" w:rsidRPr="00A02AAC" w14:paraId="6571556F" w14:textId="77777777" w:rsidTr="00602861">
        <w:tc>
          <w:tcPr>
            <w:tcW w:w="5228" w:type="dxa"/>
          </w:tcPr>
          <w:p w14:paraId="1175DA09" w14:textId="4DD14659" w:rsidR="00E1351A" w:rsidRPr="00A02AAC" w:rsidRDefault="000D604B" w:rsidP="00AD60A4">
            <w:pPr>
              <w:rPr>
                <w:rFonts w:ascii="Times New Roman" w:eastAsia="Calibri" w:hAnsi="Times New Roman" w:cs="Times New Roman"/>
              </w:rPr>
            </w:pPr>
            <w:r w:rsidRPr="00A02AAC">
              <w:rPr>
                <w:rFonts w:ascii="Times New Roman" w:eastAsia="Calibri" w:hAnsi="Times New Roman" w:cs="Times New Roman"/>
              </w:rPr>
              <w:t>Widely used in Industries.</w:t>
            </w:r>
            <w:r w:rsidR="007174DB" w:rsidRPr="00A02AAC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5228" w:type="dxa"/>
          </w:tcPr>
          <w:p w14:paraId="713A5239" w14:textId="4452867F" w:rsidR="00E1351A" w:rsidRPr="00A02AAC" w:rsidRDefault="000D604B" w:rsidP="00AD60A4">
            <w:pPr>
              <w:rPr>
                <w:rFonts w:ascii="Times New Roman" w:eastAsia="Calibri" w:hAnsi="Times New Roman" w:cs="Times New Roman"/>
              </w:rPr>
            </w:pPr>
            <w:r w:rsidRPr="00A02AAC">
              <w:rPr>
                <w:rFonts w:ascii="Times New Roman" w:eastAsia="Calibri" w:hAnsi="Times New Roman" w:cs="Times New Roman"/>
              </w:rPr>
              <w:t xml:space="preserve">Less Preferred in </w:t>
            </w:r>
            <w:r w:rsidR="00462743" w:rsidRPr="00A02AAC">
              <w:rPr>
                <w:rFonts w:ascii="Times New Roman" w:eastAsia="Calibri" w:hAnsi="Times New Roman" w:cs="Times New Roman"/>
              </w:rPr>
              <w:t>Industries.</w:t>
            </w:r>
          </w:p>
        </w:tc>
      </w:tr>
    </w:tbl>
    <w:p w14:paraId="086A3B78" w14:textId="7295D2BC" w:rsidR="00285BF6" w:rsidRPr="00A02AAC" w:rsidRDefault="00285BF6" w:rsidP="00285BF6">
      <w:pPr>
        <w:spacing w:after="0"/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6492"/>
      </w:tblGrid>
      <w:tr w:rsidR="008876C0" w:rsidRPr="00A02AAC" w14:paraId="25770B4F" w14:textId="77777777" w:rsidTr="008876C0">
        <w:tc>
          <w:tcPr>
            <w:tcW w:w="10456" w:type="dxa"/>
            <w:gridSpan w:val="2"/>
          </w:tcPr>
          <w:p w14:paraId="7D223C7A" w14:textId="404FB04E" w:rsidR="008876C0" w:rsidRPr="00A02AAC" w:rsidRDefault="00505008" w:rsidP="0050500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02AAC">
              <w:rPr>
                <w:rFonts w:ascii="Times New Roman" w:hAnsi="Times New Roman" w:cs="Times New Roman"/>
                <w:b/>
                <w:bCs/>
              </w:rPr>
              <w:t>TYPES OF TOLERANCES</w:t>
            </w:r>
          </w:p>
        </w:tc>
      </w:tr>
      <w:tr w:rsidR="009F03A1" w:rsidRPr="00A02AAC" w14:paraId="4D6B43C9" w14:textId="77777777" w:rsidTr="00A22B99">
        <w:tc>
          <w:tcPr>
            <w:tcW w:w="3964" w:type="dxa"/>
          </w:tcPr>
          <w:p w14:paraId="2DB6FD20" w14:textId="5005CB87" w:rsidR="009F03A1" w:rsidRPr="00A02AAC" w:rsidRDefault="0035250F" w:rsidP="007107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02AAC">
              <w:rPr>
                <w:rFonts w:ascii="Times New Roman" w:hAnsi="Times New Roman" w:cs="Times New Roman"/>
                <w:b/>
                <w:bCs/>
              </w:rPr>
              <w:t>UNILATERAL TOLERANCE ZONE</w:t>
            </w:r>
          </w:p>
        </w:tc>
        <w:tc>
          <w:tcPr>
            <w:tcW w:w="6492" w:type="dxa"/>
          </w:tcPr>
          <w:p w14:paraId="51A54C41" w14:textId="5F2E79A8" w:rsidR="009F03A1" w:rsidRPr="00A02AAC" w:rsidRDefault="0035250F" w:rsidP="007107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02AAC">
              <w:rPr>
                <w:rFonts w:ascii="Times New Roman" w:hAnsi="Times New Roman" w:cs="Times New Roman"/>
                <w:b/>
                <w:bCs/>
              </w:rPr>
              <w:t>BILATERAL TOLERANCE ZONE</w:t>
            </w:r>
          </w:p>
        </w:tc>
      </w:tr>
      <w:tr w:rsidR="00957E20" w:rsidRPr="00A02AAC" w14:paraId="036CA184" w14:textId="77777777" w:rsidTr="00A22B99">
        <w:tc>
          <w:tcPr>
            <w:tcW w:w="3964" w:type="dxa"/>
          </w:tcPr>
          <w:p w14:paraId="45428177" w14:textId="4656FE0D" w:rsidR="00957E20" w:rsidRPr="00A02AAC" w:rsidRDefault="00957E20" w:rsidP="00285BF6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HOLE= A-G or shaft= j-z</m:t>
                </m:r>
              </m:oMath>
            </m:oMathPara>
          </w:p>
          <w:p w14:paraId="15B2C97A" w14:textId="52CE6589" w:rsidR="00957E20" w:rsidRPr="00A02AAC" w:rsidRDefault="00957E20" w:rsidP="00285BF6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HOLE= J-Z or shaft= a-g</m:t>
                </m:r>
              </m:oMath>
            </m:oMathPara>
          </w:p>
        </w:tc>
        <w:tc>
          <w:tcPr>
            <w:tcW w:w="6492" w:type="dxa"/>
          </w:tcPr>
          <w:p w14:paraId="18982FD8" w14:textId="77777777" w:rsidR="00957E20" w:rsidRPr="00A02AAC" w:rsidRDefault="00957E20" w:rsidP="003621D3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HOLE=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&amp; shaft=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</m:oMath>
            </m:oMathPara>
          </w:p>
          <w:p w14:paraId="0C2BB287" w14:textId="32FE95E7" w:rsidR="00957E20" w:rsidRPr="00A02AAC" w:rsidRDefault="00957E20" w:rsidP="00285BF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02AAC">
              <w:rPr>
                <w:rFonts w:ascii="Times New Roman" w:hAnsi="Times New Roman" w:cs="Times New Roman"/>
              </w:rPr>
              <w:t>It’s easy to read for worker. E.g. Equally Bilateral tolerance</w:t>
            </w:r>
            <w:r w:rsidR="002E2310" w:rsidRPr="00A02AAC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25±0.5</m:t>
              </m:r>
            </m:oMath>
          </w:p>
        </w:tc>
      </w:tr>
    </w:tbl>
    <w:p w14:paraId="78C26603" w14:textId="1F62C668" w:rsidR="008876C0" w:rsidRPr="00A02AAC" w:rsidRDefault="00A035C8" w:rsidP="00285BF6">
      <w:pPr>
        <w:spacing w:after="0"/>
        <w:jc w:val="both"/>
        <w:rPr>
          <w:rFonts w:ascii="Times New Roman" w:hAnsi="Times New Roman" w:cs="Times New Roman"/>
        </w:rPr>
      </w:pPr>
      <w:r w:rsidRPr="00A02AAC">
        <w:rPr>
          <w:rFonts w:ascii="Times New Roman" w:hAnsi="Times New Roman" w:cs="Times New Roman"/>
        </w:rPr>
        <w:t>We can shift basic size line. And be careful while considering upper and lower limits.</w:t>
      </w:r>
    </w:p>
    <w:p w14:paraId="15C0192F" w14:textId="012BA7C9" w:rsidR="00F65420" w:rsidRPr="00A02AAC" w:rsidRDefault="00CA2C4B" w:rsidP="006A55CB">
      <w:pPr>
        <w:spacing w:before="240" w:after="0"/>
        <w:jc w:val="both"/>
        <w:rPr>
          <w:rFonts w:ascii="Times New Roman" w:hAnsi="Times New Roman" w:cs="Times New Roman"/>
        </w:rPr>
      </w:pPr>
      <w:r w:rsidRPr="00A02AAC">
        <w:rPr>
          <w:rFonts w:ascii="Times New Roman" w:hAnsi="Times New Roman" w:cs="Times New Roman"/>
          <w:b/>
          <w:bCs/>
        </w:rPr>
        <w:t>FIT:</w:t>
      </w:r>
      <w:r w:rsidR="001352C9" w:rsidRPr="00A02AAC">
        <w:rPr>
          <w:rFonts w:ascii="Times New Roman" w:hAnsi="Times New Roman" w:cs="Times New Roman"/>
          <w:b/>
          <w:bCs/>
        </w:rPr>
        <w:t xml:space="preserve"> </w:t>
      </w:r>
      <w:r w:rsidR="001352C9" w:rsidRPr="00A02AAC">
        <w:rPr>
          <w:rFonts w:ascii="Times New Roman" w:hAnsi="Times New Roman" w:cs="Times New Roman"/>
        </w:rPr>
        <w:t>It’s defined as relationship between hole and shaft before assembly.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0"/>
        <w:gridCol w:w="1783"/>
        <w:gridCol w:w="1783"/>
      </w:tblGrid>
      <w:tr w:rsidR="00296E03" w:rsidRPr="00A02AAC" w14:paraId="1C8CDB78" w14:textId="77777777" w:rsidTr="00602861">
        <w:tc>
          <w:tcPr>
            <w:tcW w:w="6799" w:type="dxa"/>
          </w:tcPr>
          <w:p w14:paraId="2AC2D6E9" w14:textId="5D68DF7A" w:rsidR="00296E03" w:rsidRPr="00A02AAC" w:rsidRDefault="00296E03" w:rsidP="00585B03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For hole-based system,</w:t>
            </w:r>
          </w:p>
          <w:p w14:paraId="0813F2C0" w14:textId="57572F28" w:rsidR="00296E03" w:rsidRPr="00A02AAC" w:rsidRDefault="00296E03" w:rsidP="005029B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 xml:space="preserve">Clearance/ Loose Running/ Free Fit: Tolerance zone of shaft is below the tolerance zone of hole,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&gt;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oMath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19"/>
              <w:gridCol w:w="3345"/>
            </w:tblGrid>
            <w:tr w:rsidR="00296E03" w:rsidRPr="00A02AAC" w14:paraId="74431FE0" w14:textId="77777777" w:rsidTr="00602861">
              <w:tc>
                <w:tcPr>
                  <w:tcW w:w="5228" w:type="dxa"/>
                </w:tcPr>
                <w:p w14:paraId="00545AB0" w14:textId="77777777" w:rsidR="00296E03" w:rsidRPr="00A02AAC" w:rsidRDefault="00296E03" w:rsidP="005029B3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Min Clearance=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5228" w:type="dxa"/>
                </w:tcPr>
                <w:p w14:paraId="3F27C87C" w14:textId="77777777" w:rsidR="00296E03" w:rsidRPr="00A02AAC" w:rsidRDefault="00296E03" w:rsidP="005029B3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Max Clearance=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oMath>
                  </m:oMathPara>
                </w:p>
              </w:tc>
            </w:tr>
          </w:tbl>
          <w:p w14:paraId="4E2AD301" w14:textId="14B4FE27" w:rsidR="00296E03" w:rsidRPr="00A02AAC" w:rsidRDefault="00296E03" w:rsidP="005029B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 xml:space="preserve">Interference/ Press Fit: Tolerance zone of shaft is above the tolerance zone of hole,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&lt;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oMath>
            <w:r w:rsidRPr="00A02AAC">
              <w:rPr>
                <w:rFonts w:ascii="Times New Roman" w:eastAsiaTheme="minorEastAsia" w:hAnsi="Times New Roman" w:cs="Times New Roman"/>
              </w:rPr>
              <w:t>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18"/>
              <w:gridCol w:w="3346"/>
            </w:tblGrid>
            <w:tr w:rsidR="00296E03" w:rsidRPr="00A02AAC" w14:paraId="105D4204" w14:textId="77777777" w:rsidTr="00602861">
              <w:tc>
                <w:tcPr>
                  <w:tcW w:w="5228" w:type="dxa"/>
                </w:tcPr>
                <w:p w14:paraId="5BEDA64D" w14:textId="77777777" w:rsidR="00296E03" w:rsidRPr="00A02AAC" w:rsidRDefault="00296E03" w:rsidP="005029B3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Min Interference=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5228" w:type="dxa"/>
                </w:tcPr>
                <w:p w14:paraId="4711C91D" w14:textId="77777777" w:rsidR="00296E03" w:rsidRPr="00A02AAC" w:rsidRDefault="00296E03" w:rsidP="005029B3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Max Interference=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oMath>
                  </m:oMathPara>
                </w:p>
              </w:tc>
            </w:tr>
          </w:tbl>
          <w:p w14:paraId="47CDC29D" w14:textId="2C266446" w:rsidR="00296E03" w:rsidRPr="00A02AAC" w:rsidRDefault="00296E03" w:rsidP="009364CC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E.g. Flywheel &amp; Shaft, Bush &amp; hub, Ball bearing &amp; shaft</w:t>
            </w:r>
          </w:p>
          <w:p w14:paraId="635A682D" w14:textId="77777777" w:rsidR="00296E03" w:rsidRPr="00A02AAC" w:rsidRDefault="00296E03" w:rsidP="005029B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Transition Fit: Tolerance zone of shaft and the tolerance zone of hole are overlapped. E.g. Coupling ring &amp; shaft.</w:t>
            </w:r>
          </w:p>
          <w:p w14:paraId="3D3CA827" w14:textId="77777777" w:rsidR="00EE06F9" w:rsidRPr="00A02AAC" w:rsidRDefault="00D932A2" w:rsidP="00C05D78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Max Clearance,Min Clearance, Max Interference, Min Interference</m:t>
                </m:r>
              </m:oMath>
            </m:oMathPara>
          </w:p>
          <w:p w14:paraId="2CD7BCE0" w14:textId="75C83943" w:rsidR="0040433F" w:rsidRPr="00A02AAC" w:rsidRDefault="0040433F" w:rsidP="00C05D78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Can be found according to the situation of the tolerance zone.</w:t>
            </w:r>
          </w:p>
        </w:tc>
        <w:tc>
          <w:tcPr>
            <w:tcW w:w="1828" w:type="dxa"/>
          </w:tcPr>
          <w:p w14:paraId="05AE235E" w14:textId="77777777" w:rsidR="00296E03" w:rsidRPr="00A02AAC" w:rsidRDefault="00296E03" w:rsidP="005029B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29" w:type="dxa"/>
          </w:tcPr>
          <w:p w14:paraId="6B75AD79" w14:textId="2148ECB8" w:rsidR="00296E03" w:rsidRPr="00A02AAC" w:rsidRDefault="00296E03" w:rsidP="005029B3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DA389C9" w14:textId="32F5A727" w:rsidR="008821A6" w:rsidRPr="00A02AAC" w:rsidRDefault="00E675F2" w:rsidP="004A0ABF">
      <w:pPr>
        <w:spacing w:before="240" w:after="0"/>
        <w:jc w:val="both"/>
        <w:rPr>
          <w:rFonts w:ascii="Times New Roman" w:hAnsi="Times New Roman" w:cs="Times New Roman"/>
        </w:rPr>
      </w:pPr>
      <w:r w:rsidRPr="00A02AAC">
        <w:rPr>
          <w:rFonts w:ascii="Times New Roman" w:hAnsi="Times New Roman" w:cs="Times New Roman"/>
          <w:b/>
          <w:bCs/>
        </w:rPr>
        <w:t xml:space="preserve">MATERIAL LIMIT: </w:t>
      </w:r>
      <w:r w:rsidR="00D90F1B" w:rsidRPr="00A02AAC">
        <w:rPr>
          <w:rFonts w:ascii="Times New Roman" w:hAnsi="Times New Roman" w:cs="Times New Roman"/>
        </w:rPr>
        <w:t>Material required to get the size of Hole &amp; Shaft.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C1E27" w:rsidRPr="00A02AAC" w14:paraId="36AA279D" w14:textId="77777777" w:rsidTr="00DC1E27">
        <w:tc>
          <w:tcPr>
            <w:tcW w:w="5228" w:type="dxa"/>
            <w:gridSpan w:val="2"/>
          </w:tcPr>
          <w:p w14:paraId="159535D3" w14:textId="6C99FC8C" w:rsidR="00DC1E27" w:rsidRPr="00A02AAC" w:rsidRDefault="00087A3B" w:rsidP="009424C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02AAC">
              <w:rPr>
                <w:rFonts w:ascii="Times New Roman" w:hAnsi="Times New Roman" w:cs="Times New Roman"/>
                <w:b/>
                <w:bCs/>
              </w:rPr>
              <w:t>MAXIMUM MATERIAL LIMIT</w:t>
            </w:r>
          </w:p>
        </w:tc>
        <w:tc>
          <w:tcPr>
            <w:tcW w:w="5228" w:type="dxa"/>
            <w:gridSpan w:val="2"/>
          </w:tcPr>
          <w:p w14:paraId="183EA770" w14:textId="15184104" w:rsidR="00DC1E27" w:rsidRPr="00A02AAC" w:rsidRDefault="009015FB" w:rsidP="009424CC">
            <w:pPr>
              <w:jc w:val="center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  <w:b/>
                <w:bCs/>
              </w:rPr>
              <w:t xml:space="preserve">MINIMUM </w:t>
            </w:r>
            <w:r w:rsidR="00087A3B" w:rsidRPr="00A02AAC">
              <w:rPr>
                <w:rFonts w:ascii="Times New Roman" w:hAnsi="Times New Roman" w:cs="Times New Roman"/>
                <w:b/>
                <w:bCs/>
              </w:rPr>
              <w:t>MATERIAL LIMIT</w:t>
            </w:r>
          </w:p>
        </w:tc>
      </w:tr>
      <w:tr w:rsidR="001F69E2" w:rsidRPr="00A02AAC" w14:paraId="3D809FA7" w14:textId="77777777" w:rsidTr="00602861">
        <w:tc>
          <w:tcPr>
            <w:tcW w:w="2614" w:type="dxa"/>
          </w:tcPr>
          <w:p w14:paraId="33B43678" w14:textId="4CC4D370" w:rsidR="001F69E2" w:rsidRPr="00A02AAC" w:rsidRDefault="005562DF" w:rsidP="008821A6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 xml:space="preserve">For </w:t>
            </w:r>
            <w:r w:rsidR="001F69E2" w:rsidRPr="00A02AAC">
              <w:rPr>
                <w:rFonts w:ascii="Times New Roman" w:hAnsi="Times New Roman" w:cs="Times New Roman"/>
              </w:rPr>
              <w:t>Hole</w:t>
            </w:r>
            <w:r w:rsidRPr="00A02AAC">
              <w:rPr>
                <w:rFonts w:ascii="Times New Roman" w:hAnsi="Times New Roman" w:cs="Times New Roman"/>
              </w:rPr>
              <w:t xml:space="preserve">, </w:t>
            </w:r>
            <w:r w:rsidR="00891F17" w:rsidRPr="00A02AAC">
              <w:rPr>
                <w:rFonts w:ascii="Times New Roman" w:hAnsi="Times New Roman" w:cs="Times New Roman"/>
              </w:rPr>
              <w:t>LL.</w:t>
            </w:r>
          </w:p>
        </w:tc>
        <w:tc>
          <w:tcPr>
            <w:tcW w:w="2614" w:type="dxa"/>
          </w:tcPr>
          <w:p w14:paraId="239A6E44" w14:textId="6682406F" w:rsidR="001F69E2" w:rsidRPr="00A02AAC" w:rsidRDefault="00073514" w:rsidP="008821A6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 xml:space="preserve">For </w:t>
            </w:r>
            <w:r w:rsidR="001F69E2" w:rsidRPr="00A02AAC">
              <w:rPr>
                <w:rFonts w:ascii="Times New Roman" w:hAnsi="Times New Roman" w:cs="Times New Roman"/>
              </w:rPr>
              <w:t>Shaft</w:t>
            </w:r>
            <w:r w:rsidR="00B513B4" w:rsidRPr="00A02AAC">
              <w:rPr>
                <w:rFonts w:ascii="Times New Roman" w:hAnsi="Times New Roman" w:cs="Times New Roman"/>
              </w:rPr>
              <w:t>,</w:t>
            </w:r>
            <w:r w:rsidR="00891F17" w:rsidRPr="00A02AAC">
              <w:rPr>
                <w:rFonts w:ascii="Times New Roman" w:hAnsi="Times New Roman" w:cs="Times New Roman"/>
              </w:rPr>
              <w:t xml:space="preserve"> UL.</w:t>
            </w:r>
          </w:p>
        </w:tc>
        <w:tc>
          <w:tcPr>
            <w:tcW w:w="2614" w:type="dxa"/>
          </w:tcPr>
          <w:p w14:paraId="7684E3EB" w14:textId="08A82369" w:rsidR="001F69E2" w:rsidRPr="00A02AAC" w:rsidRDefault="00073514" w:rsidP="008821A6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 xml:space="preserve">For </w:t>
            </w:r>
            <w:r w:rsidR="001F69E2" w:rsidRPr="00A02AAC">
              <w:rPr>
                <w:rFonts w:ascii="Times New Roman" w:hAnsi="Times New Roman" w:cs="Times New Roman"/>
              </w:rPr>
              <w:t>Hole</w:t>
            </w:r>
            <w:r w:rsidR="00B513B4" w:rsidRPr="00A02AAC">
              <w:rPr>
                <w:rFonts w:ascii="Times New Roman" w:hAnsi="Times New Roman" w:cs="Times New Roman"/>
              </w:rPr>
              <w:t>,</w:t>
            </w:r>
            <w:r w:rsidR="00891F17" w:rsidRPr="00A02AAC">
              <w:rPr>
                <w:rFonts w:ascii="Times New Roman" w:hAnsi="Times New Roman" w:cs="Times New Roman"/>
              </w:rPr>
              <w:t xml:space="preserve"> UL.</w:t>
            </w:r>
          </w:p>
        </w:tc>
        <w:tc>
          <w:tcPr>
            <w:tcW w:w="2614" w:type="dxa"/>
          </w:tcPr>
          <w:p w14:paraId="3209D016" w14:textId="4C6906D9" w:rsidR="001F69E2" w:rsidRPr="00A02AAC" w:rsidRDefault="00073514" w:rsidP="008821A6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 xml:space="preserve">For </w:t>
            </w:r>
            <w:r w:rsidR="001F69E2" w:rsidRPr="00A02AAC">
              <w:rPr>
                <w:rFonts w:ascii="Times New Roman" w:hAnsi="Times New Roman" w:cs="Times New Roman"/>
              </w:rPr>
              <w:t>Shaft</w:t>
            </w:r>
            <w:r w:rsidR="00B513B4" w:rsidRPr="00A02AAC">
              <w:rPr>
                <w:rFonts w:ascii="Times New Roman" w:hAnsi="Times New Roman" w:cs="Times New Roman"/>
              </w:rPr>
              <w:t>,</w:t>
            </w:r>
            <w:r w:rsidR="00791CBC" w:rsidRPr="00A02AAC">
              <w:rPr>
                <w:rFonts w:ascii="Times New Roman" w:hAnsi="Times New Roman" w:cs="Times New Roman"/>
              </w:rPr>
              <w:t xml:space="preserve"> </w:t>
            </w:r>
            <w:r w:rsidR="00FC11DA" w:rsidRPr="00A02AAC">
              <w:rPr>
                <w:rFonts w:ascii="Times New Roman" w:hAnsi="Times New Roman" w:cs="Times New Roman"/>
              </w:rPr>
              <w:t>L</w:t>
            </w:r>
            <w:r w:rsidR="00791CBC" w:rsidRPr="00A02AAC">
              <w:rPr>
                <w:rFonts w:ascii="Times New Roman" w:hAnsi="Times New Roman" w:cs="Times New Roman"/>
              </w:rPr>
              <w:t>L.</w:t>
            </w:r>
          </w:p>
        </w:tc>
      </w:tr>
    </w:tbl>
    <w:p w14:paraId="201F0DBD" w14:textId="77777777" w:rsidR="00B85F71" w:rsidRPr="00A02AAC" w:rsidRDefault="00B85F71" w:rsidP="00B85F71">
      <w:pPr>
        <w:spacing w:after="0"/>
        <w:jc w:val="both"/>
        <w:rPr>
          <w:rFonts w:ascii="Times New Roman" w:hAnsi="Times New Roman" w:cs="Times New Roman"/>
        </w:rPr>
      </w:pPr>
      <w:r w:rsidRPr="00A02AAC">
        <w:rPr>
          <w:rFonts w:ascii="Times New Roman" w:hAnsi="Times New Roman" w:cs="Times New Roman"/>
        </w:rPr>
        <w:t>During Machining object’s material limit changes E.g. From Maximum Material limit to Minimum Material Limit.</w:t>
      </w:r>
    </w:p>
    <w:p w14:paraId="151A5D16" w14:textId="7E008FFD" w:rsidR="008821A6" w:rsidRPr="00A02AAC" w:rsidRDefault="008821A6" w:rsidP="008821A6">
      <w:pPr>
        <w:spacing w:after="0"/>
        <w:jc w:val="both"/>
        <w:rPr>
          <w:rFonts w:ascii="Times New Roman" w:hAnsi="Times New Roman" w:cs="Times New Roman"/>
        </w:rPr>
      </w:pPr>
    </w:p>
    <w:p w14:paraId="76A0D53E" w14:textId="28278487" w:rsidR="004A0ABF" w:rsidRPr="00A02AAC" w:rsidRDefault="00FC4CCE" w:rsidP="008821A6">
      <w:pPr>
        <w:spacing w:after="0"/>
        <w:jc w:val="both"/>
        <w:rPr>
          <w:rFonts w:ascii="Times New Roman" w:hAnsi="Times New Roman" w:cs="Times New Roman"/>
        </w:rPr>
      </w:pPr>
      <w:r w:rsidRPr="00A02AAC">
        <w:rPr>
          <w:rFonts w:ascii="Times New Roman" w:hAnsi="Times New Roman" w:cs="Times New Roman"/>
          <w:b/>
          <w:bCs/>
        </w:rPr>
        <w:t xml:space="preserve">ALLOWANCE: </w:t>
      </w:r>
      <w:r w:rsidR="0006530C" w:rsidRPr="00A02AAC">
        <w:rPr>
          <w:rFonts w:ascii="Times New Roman" w:hAnsi="Times New Roman" w:cs="Times New Roman"/>
        </w:rPr>
        <w:t>It’s t</w:t>
      </w:r>
      <w:r w:rsidR="005C54C4" w:rsidRPr="00A02AAC">
        <w:rPr>
          <w:rFonts w:ascii="Times New Roman" w:hAnsi="Times New Roman" w:cs="Times New Roman"/>
        </w:rPr>
        <w:t>he difference between maximum material limit of hole and shaft.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E111A" w:rsidRPr="00A02AAC" w14:paraId="003740E8" w14:textId="77777777" w:rsidTr="00EE111A">
        <w:tc>
          <w:tcPr>
            <w:tcW w:w="5228" w:type="dxa"/>
          </w:tcPr>
          <w:p w14:paraId="021B216A" w14:textId="743A4C41" w:rsidR="00EE111A" w:rsidRPr="00A02AAC" w:rsidRDefault="00726B8A" w:rsidP="008821A6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For Clearance Fit,</w:t>
            </w:r>
            <w:r w:rsidR="00BC32F5" w:rsidRPr="00A02AAC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Allowance=</m:t>
              </m:r>
              <m:r>
                <w:rPr>
                  <w:rFonts w:ascii="Cambria Math" w:eastAsiaTheme="minorEastAsia" w:hAnsi="Cambria Math" w:cs="Times New Roman"/>
                </w:rPr>
                <m:t>Min Clearance</m:t>
              </m:r>
            </m:oMath>
          </w:p>
        </w:tc>
        <w:tc>
          <w:tcPr>
            <w:tcW w:w="5228" w:type="dxa"/>
          </w:tcPr>
          <w:p w14:paraId="65DD9202" w14:textId="7B54A6B7" w:rsidR="00EE111A" w:rsidRPr="00A02AAC" w:rsidRDefault="00726B8A" w:rsidP="008821A6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 xml:space="preserve">For Interference Fir,  </w:t>
            </w:r>
            <m:oMath>
              <m:r>
                <w:rPr>
                  <w:rFonts w:ascii="Cambria Math" w:hAnsi="Cambria Math" w:cs="Times New Roman"/>
                </w:rPr>
                <m:t>Allowance=</m:t>
              </m:r>
              <m:r>
                <w:rPr>
                  <w:rFonts w:ascii="Cambria Math" w:eastAsiaTheme="minorEastAsia" w:hAnsi="Cambria Math" w:cs="Times New Roman"/>
                </w:rPr>
                <m:t xml:space="preserve"> Max Interference</m:t>
              </m:r>
            </m:oMath>
          </w:p>
        </w:tc>
      </w:tr>
    </w:tbl>
    <w:p w14:paraId="351CE9B4" w14:textId="4DEB871D" w:rsidR="004C79CF" w:rsidRPr="00A02AAC" w:rsidRDefault="00D62DE7" w:rsidP="00F61EC0">
      <w:pPr>
        <w:spacing w:after="0"/>
        <w:jc w:val="both"/>
        <w:rPr>
          <w:rFonts w:ascii="Times New Roman" w:hAnsi="Times New Roman" w:cs="Times New Roman"/>
        </w:rPr>
      </w:pPr>
      <w:r w:rsidRPr="00A02AAC">
        <w:rPr>
          <w:rFonts w:ascii="Times New Roman" w:hAnsi="Times New Roman" w:cs="Times New Roman"/>
          <w:b/>
          <w:bCs/>
        </w:rPr>
        <w:t xml:space="preserve">NOTE: </w:t>
      </w:r>
      <w:r w:rsidRPr="00A02AAC">
        <w:rPr>
          <w:rFonts w:ascii="Times New Roman" w:hAnsi="Times New Roman" w:cs="Times New Roman"/>
        </w:rPr>
        <w:t>Allowance signifies quality of fit.</w:t>
      </w:r>
    </w:p>
    <w:p w14:paraId="11E475C3" w14:textId="2D76BB38" w:rsidR="00E764A8" w:rsidRPr="00A02AAC" w:rsidRDefault="00AB43B0" w:rsidP="00E764A8">
      <w:pPr>
        <w:spacing w:after="0"/>
        <w:jc w:val="both"/>
        <w:rPr>
          <w:rFonts w:ascii="Times New Roman" w:hAnsi="Times New Roman" w:cs="Times New Roman"/>
        </w:rPr>
      </w:pPr>
      <w:r w:rsidRPr="00A02AAC">
        <w:rPr>
          <w:rFonts w:ascii="Times New Roman" w:hAnsi="Times New Roman" w:cs="Times New Roman"/>
          <w:b/>
          <w:bCs/>
        </w:rPr>
        <w:lastRenderedPageBreak/>
        <w:t>PLATTING/ COATING/ ELECTROPLATING:</w:t>
      </w:r>
      <w:r w:rsidR="00CC0889" w:rsidRPr="00A02AAC">
        <w:rPr>
          <w:rFonts w:ascii="Times New Roman" w:hAnsi="Times New Roman" w:cs="Times New Roman"/>
          <w:b/>
          <w:bCs/>
        </w:rPr>
        <w:t xml:space="preserve"> </w:t>
      </w:r>
      <w:r w:rsidR="00E764A8" w:rsidRPr="00A02AAC">
        <w:rPr>
          <w:rFonts w:ascii="Times New Roman" w:hAnsi="Times New Roman" w:cs="Times New Roman"/>
        </w:rPr>
        <w:t xml:space="preserve">During </w:t>
      </w:r>
      <w:r w:rsidR="000B41BE" w:rsidRPr="00A02AAC">
        <w:rPr>
          <w:rFonts w:ascii="Times New Roman" w:hAnsi="Times New Roman" w:cs="Times New Roman"/>
        </w:rPr>
        <w:t xml:space="preserve">Platting </w:t>
      </w:r>
      <w:r w:rsidR="00E764A8" w:rsidRPr="00A02AAC">
        <w:rPr>
          <w:rFonts w:ascii="Times New Roman" w:hAnsi="Times New Roman" w:cs="Times New Roman"/>
        </w:rPr>
        <w:t xml:space="preserve">object’s material limit changes E.g. From </w:t>
      </w:r>
      <w:r w:rsidR="000B41BE" w:rsidRPr="00A02AAC">
        <w:rPr>
          <w:rFonts w:ascii="Times New Roman" w:hAnsi="Times New Roman" w:cs="Times New Roman"/>
        </w:rPr>
        <w:t xml:space="preserve">Minimum </w:t>
      </w:r>
      <w:r w:rsidR="00E764A8" w:rsidRPr="00A02AAC">
        <w:rPr>
          <w:rFonts w:ascii="Times New Roman" w:hAnsi="Times New Roman" w:cs="Times New Roman"/>
        </w:rPr>
        <w:t xml:space="preserve">Material limit to </w:t>
      </w:r>
      <w:r w:rsidR="000B41BE" w:rsidRPr="00A02AAC">
        <w:rPr>
          <w:rFonts w:ascii="Times New Roman" w:hAnsi="Times New Roman" w:cs="Times New Roman"/>
        </w:rPr>
        <w:t xml:space="preserve">Maximum </w:t>
      </w:r>
      <w:r w:rsidR="00E764A8" w:rsidRPr="00A02AAC">
        <w:rPr>
          <w:rFonts w:ascii="Times New Roman" w:hAnsi="Times New Roman" w:cs="Times New Roman"/>
        </w:rPr>
        <w:t>Material Limit.</w:t>
      </w:r>
      <w:r w:rsidR="002A2154" w:rsidRPr="00A02AAC">
        <w:rPr>
          <w:rFonts w:ascii="Times New Roman" w:hAnsi="Times New Roman" w:cs="Times New Roman"/>
        </w:rPr>
        <w:t xml:space="preserve"> </w:t>
      </w:r>
      <w:r w:rsidR="0045773E" w:rsidRPr="00A02AAC">
        <w:rPr>
          <w:rFonts w:ascii="Times New Roman" w:hAnsi="Times New Roman" w:cs="Times New Roman"/>
        </w:rPr>
        <w:t>Platting is adding material which having tolerance zone.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B62F4" w:rsidRPr="00A02AAC" w14:paraId="7E6573E4" w14:textId="77777777" w:rsidTr="006B62F4">
        <w:tc>
          <w:tcPr>
            <w:tcW w:w="5228" w:type="dxa"/>
          </w:tcPr>
          <w:p w14:paraId="3914621E" w14:textId="1B3F1057" w:rsidR="006B62F4" w:rsidRPr="00A02AAC" w:rsidRDefault="003D08FE" w:rsidP="0000746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02AAC">
              <w:rPr>
                <w:rFonts w:ascii="Times New Roman" w:hAnsi="Times New Roman" w:cs="Times New Roman"/>
                <w:b/>
                <w:bCs/>
              </w:rPr>
              <w:t>SHAFT</w:t>
            </w:r>
          </w:p>
        </w:tc>
        <w:tc>
          <w:tcPr>
            <w:tcW w:w="5228" w:type="dxa"/>
          </w:tcPr>
          <w:p w14:paraId="5E04EF84" w14:textId="54F43682" w:rsidR="006B62F4" w:rsidRPr="00A02AAC" w:rsidRDefault="003D08FE" w:rsidP="0000746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02AAC">
              <w:rPr>
                <w:rFonts w:ascii="Times New Roman" w:hAnsi="Times New Roman" w:cs="Times New Roman"/>
                <w:b/>
                <w:bCs/>
              </w:rPr>
              <w:t>HOLE</w:t>
            </w:r>
          </w:p>
        </w:tc>
      </w:tr>
      <w:tr w:rsidR="0087653C" w:rsidRPr="00A02AAC" w14:paraId="7DC7DBA6" w14:textId="77777777" w:rsidTr="006B62F4">
        <w:tc>
          <w:tcPr>
            <w:tcW w:w="5228" w:type="dxa"/>
          </w:tcPr>
          <w:p w14:paraId="09ED9247" w14:textId="17D3EEE8" w:rsidR="0087653C" w:rsidRPr="00A02AAC" w:rsidRDefault="000F24C3" w:rsidP="00E764A8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UL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After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UL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befor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+2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UL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Platting</m:t>
                    </m:r>
                  </m:sub>
                </m:sSub>
              </m:oMath>
            </m:oMathPara>
          </w:p>
          <w:p w14:paraId="5ED60FDD" w14:textId="1617B5E5" w:rsidR="009746CD" w:rsidRPr="00A02AAC" w:rsidRDefault="000F24C3" w:rsidP="00E764A8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LL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After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LL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befor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+2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LL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Platting</m:t>
                    </m:r>
                  </m:sub>
                </m:sSub>
              </m:oMath>
            </m:oMathPara>
          </w:p>
        </w:tc>
        <w:tc>
          <w:tcPr>
            <w:tcW w:w="5228" w:type="dxa"/>
          </w:tcPr>
          <w:p w14:paraId="1440A0A8" w14:textId="3DA69128" w:rsidR="00A5364C" w:rsidRPr="00A02AAC" w:rsidRDefault="000F24C3" w:rsidP="00A5364C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UL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After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UL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befor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-2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LL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Platting</m:t>
                    </m:r>
                  </m:sub>
                </m:sSub>
              </m:oMath>
            </m:oMathPara>
          </w:p>
          <w:p w14:paraId="552B6B7F" w14:textId="7E7BD859" w:rsidR="0087653C" w:rsidRPr="00A02AAC" w:rsidRDefault="000F24C3" w:rsidP="00A5364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LL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After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LL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befor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-2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UL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Platting</m:t>
                    </m:r>
                  </m:sub>
                </m:sSub>
              </m:oMath>
            </m:oMathPara>
          </w:p>
        </w:tc>
      </w:tr>
    </w:tbl>
    <w:p w14:paraId="3655F4DD" w14:textId="527148E0" w:rsidR="005E5A8E" w:rsidRPr="00A02AAC" w:rsidRDefault="006D13A2" w:rsidP="00F61EC0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A02AAC">
        <w:rPr>
          <w:rFonts w:ascii="Times New Roman" w:hAnsi="Times New Roman" w:cs="Times New Roman"/>
          <w:b/>
          <w:bCs/>
        </w:rPr>
        <w:t>WIDTH OF TOLERANCE:</w:t>
      </w:r>
      <w:r w:rsidR="004F277D" w:rsidRPr="00A02AAC">
        <w:rPr>
          <w:rFonts w:ascii="Times New Roman" w:hAnsi="Times New Roman" w:cs="Times New Roman"/>
          <w:b/>
          <w:bCs/>
        </w:rPr>
        <w:t xml:space="preserve"> </w:t>
      </w:r>
      <w:r w:rsidR="006E792D" w:rsidRPr="00A02AAC">
        <w:rPr>
          <w:rFonts w:ascii="Times New Roman" w:hAnsi="Times New Roman" w:cs="Times New Roman"/>
        </w:rPr>
        <w:t>ISO introduced the graph of Initial Tolerance</w:t>
      </w:r>
      <w:r w:rsidR="0090499A" w:rsidRPr="00A02AAC">
        <w:rPr>
          <w:rFonts w:ascii="Times New Roman" w:hAnsi="Times New Roman" w:cs="Times New Roman"/>
        </w:rPr>
        <w:t xml:space="preserve"> (</w:t>
      </w:r>
      <m:oMath>
        <m:r>
          <w:rPr>
            <w:rFonts w:ascii="Cambria Math" w:hAnsi="Cambria Math" w:cs="Times New Roman"/>
          </w:rPr>
          <m:t>i</m:t>
        </m:r>
      </m:oMath>
      <w:r w:rsidR="0090499A" w:rsidRPr="00A02AAC">
        <w:rPr>
          <w:rFonts w:ascii="Times New Roman" w:hAnsi="Times New Roman" w:cs="Times New Roman"/>
        </w:rPr>
        <w:t>)</w:t>
      </w:r>
      <w:r w:rsidR="006E792D" w:rsidRPr="00A02AAC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in μm</m:t>
        </m:r>
      </m:oMath>
      <w:r w:rsidR="006E792D" w:rsidRPr="00A02AAC">
        <w:rPr>
          <w:rFonts w:ascii="Times New Roman" w:hAnsi="Times New Roman" w:cs="Times New Roman"/>
        </w:rPr>
        <w:t xml:space="preserve">) vs </w:t>
      </w:r>
      <w:r w:rsidR="0090499A" w:rsidRPr="00A02AAC">
        <w:rPr>
          <w:rFonts w:ascii="Times New Roman" w:hAnsi="Times New Roman" w:cs="Times New Roman"/>
        </w:rPr>
        <w:t>D</w:t>
      </w:r>
      <w:r w:rsidR="006E792D" w:rsidRPr="00A02AAC">
        <w:rPr>
          <w:rFonts w:ascii="Times New Roman" w:hAnsi="Times New Roman" w:cs="Times New Roman"/>
        </w:rPr>
        <w:t>imension</w:t>
      </w:r>
      <w:r w:rsidR="003A4376" w:rsidRPr="00A02AAC">
        <w:rPr>
          <w:rFonts w:ascii="Times New Roman" w:hAnsi="Times New Roman" w:cs="Times New Roman"/>
        </w:rPr>
        <w:t xml:space="preserve"> Range</w:t>
      </w:r>
      <w:r w:rsidR="0090499A" w:rsidRPr="00A02AAC">
        <w:rPr>
          <w:rFonts w:ascii="Times New Roman" w:hAnsi="Times New Roman" w:cs="Times New Roman"/>
        </w:rPr>
        <w:t xml:space="preserve"> (</w:t>
      </w:r>
      <m:oMath>
        <m:r>
          <w:rPr>
            <w:rFonts w:ascii="Cambria Math" w:hAnsi="Cambria Math" w:cs="Times New Roman"/>
          </w:rPr>
          <m:t>D</m:t>
        </m:r>
      </m:oMath>
      <w:r w:rsidR="0090499A" w:rsidRPr="00A02AAC">
        <w:rPr>
          <w:rFonts w:ascii="Times New Roman" w:hAnsi="Times New Roman" w:cs="Times New Roman"/>
        </w:rPr>
        <w:t>)</w:t>
      </w:r>
      <m:oMath>
        <m:r>
          <w:rPr>
            <w:rFonts w:ascii="Cambria Math" w:hAnsi="Cambria Math" w:cs="Times New Roman"/>
          </w:rPr>
          <m:t>(0-500m)</m:t>
        </m:r>
      </m:oMath>
      <w:r w:rsidR="006E792D" w:rsidRPr="00A02AAC">
        <w:rPr>
          <w:rFonts w:ascii="Times New Roman" w:eastAsiaTheme="minorEastAsia" w:hAnsi="Times New Roman" w:cs="Times New Roman"/>
        </w:rPr>
        <w:t>.</w:t>
      </w:r>
      <w:r w:rsidR="00A44563" w:rsidRPr="00A02AAC">
        <w:rPr>
          <w:rFonts w:ascii="Times New Roman" w:eastAsiaTheme="minorEastAsia" w:hAnsi="Times New Roman" w:cs="Times New Roman"/>
        </w:rPr>
        <w:t xml:space="preserve"> </w:t>
      </w:r>
      <w:r w:rsidR="005E5A8E" w:rsidRPr="00A02AAC">
        <w:rPr>
          <w:rFonts w:ascii="Times New Roman" w:eastAsiaTheme="minorEastAsia" w:hAnsi="Times New Roman" w:cs="Times New Roman"/>
        </w:rPr>
        <w:t>ISO Dimension Ranges</w:t>
      </w:r>
      <w:r w:rsidR="00685985" w:rsidRPr="00A02AAC">
        <w:rPr>
          <w:rFonts w:ascii="Times New Roman" w:eastAsiaTheme="minorEastAsia" w:hAnsi="Times New Roman" w:cs="Times New Roman"/>
        </w:rPr>
        <w:t xml:space="preserve"> </w:t>
      </w:r>
      <w:r w:rsidR="00685985" w:rsidRPr="00A02AAC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D</m:t>
        </m:r>
        <m:r>
          <w:rPr>
            <w:rFonts w:ascii="Cambria Math" w:eastAsiaTheme="minorEastAsia" w:hAnsi="Cambria Math" w:cs="Times New Roman"/>
          </w:rPr>
          <m:t xml:space="preserve"> in mm</m:t>
        </m:r>
      </m:oMath>
      <w:r w:rsidR="00685985" w:rsidRPr="00A02AAC">
        <w:rPr>
          <w:rFonts w:ascii="Times New Roman" w:hAnsi="Times New Roman" w:cs="Times New Roman"/>
        </w:rPr>
        <w:t>)</w:t>
      </w:r>
      <w:r w:rsidR="005E5A8E" w:rsidRPr="00A02AAC">
        <w:rPr>
          <w:rFonts w:ascii="Times New Roman" w:eastAsiaTheme="minorEastAsia" w:hAnsi="Times New Roman" w:cs="Times New Roman"/>
        </w:rPr>
        <w:t>,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979"/>
        <w:gridCol w:w="843"/>
        <w:gridCol w:w="1008"/>
        <w:gridCol w:w="851"/>
        <w:gridCol w:w="3402"/>
        <w:gridCol w:w="3373"/>
      </w:tblGrid>
      <w:tr w:rsidR="00C90306" w:rsidRPr="00A02AAC" w14:paraId="67FDF058" w14:textId="77777777" w:rsidTr="005B2F26">
        <w:tc>
          <w:tcPr>
            <w:tcW w:w="1822" w:type="dxa"/>
            <w:gridSpan w:val="2"/>
          </w:tcPr>
          <w:p w14:paraId="01DF69E2" w14:textId="799956F0" w:rsidR="00C90306" w:rsidRPr="00A02AAC" w:rsidRDefault="00C90306" w:rsidP="00C90306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Above – Up to &amp; Included (</w:t>
            </w:r>
            <m:oMath>
              <m:r>
                <w:rPr>
                  <w:rFonts w:ascii="Cambria Math" w:eastAsiaTheme="minorEastAsia" w:hAnsi="Cambria Math" w:cs="Times New Roman"/>
                </w:rPr>
                <m:t>in mm</m:t>
              </m:r>
            </m:oMath>
            <w:r w:rsidRPr="00A02AA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59" w:type="dxa"/>
            <w:gridSpan w:val="2"/>
          </w:tcPr>
          <w:p w14:paraId="5CA1AF9A" w14:textId="1F3772BB" w:rsidR="00C90306" w:rsidRPr="00A02AAC" w:rsidRDefault="00C90306" w:rsidP="00C90306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Above – Up to &amp; Included</w:t>
            </w:r>
            <w:r w:rsidR="00DE15A8" w:rsidRPr="00A02AAC">
              <w:rPr>
                <w:rFonts w:ascii="Times New Roman" w:hAnsi="Times New Roman" w:cs="Times New Roman"/>
              </w:rPr>
              <w:t xml:space="preserve"> (</w:t>
            </w:r>
            <m:oMath>
              <m:r>
                <w:rPr>
                  <w:rFonts w:ascii="Cambria Math" w:eastAsiaTheme="minorEastAsia" w:hAnsi="Cambria Math" w:cs="Times New Roman"/>
                </w:rPr>
                <m:t>in mm</m:t>
              </m:r>
            </m:oMath>
            <w:r w:rsidR="00DE15A8" w:rsidRPr="00A02AA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402" w:type="dxa"/>
          </w:tcPr>
          <w:p w14:paraId="7759164E" w14:textId="2FB99D4E" w:rsidR="00EC1ECF" w:rsidRPr="00A02AAC" w:rsidRDefault="00EC1ECF" w:rsidP="00C90306">
            <w:pPr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A02AAC">
              <w:rPr>
                <w:rFonts w:ascii="Times New Roman" w:hAnsi="Times New Roman" w:cs="Times New Roman"/>
                <w:b/>
                <w:bCs/>
              </w:rPr>
              <w:t>Dimension Range</w:t>
            </w:r>
          </w:p>
          <w:p w14:paraId="219C7ECF" w14:textId="1C0B25F3" w:rsidR="00C90306" w:rsidRPr="00A02AAC" w:rsidRDefault="005B2F26" w:rsidP="00C9030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D 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in mm)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3373" w:type="dxa"/>
          </w:tcPr>
          <w:p w14:paraId="55EDE874" w14:textId="6E74F83E" w:rsidR="00C90306" w:rsidRPr="00A02AAC" w:rsidRDefault="005B2F26" w:rsidP="00C90306">
            <w:pPr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i=0.45</m:t>
                </m:r>
                <m:rad>
                  <m:ra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deg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+0.001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D</m:t>
                </m:r>
              </m:oMath>
            </m:oMathPara>
          </w:p>
          <w:p w14:paraId="0BB98A5E" w14:textId="1C428E4F" w:rsidR="005A7A35" w:rsidRPr="00A02AAC" w:rsidRDefault="000F24C3" w:rsidP="00C9030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in μm</m:t>
                    </m:r>
                  </m:e>
                </m:d>
              </m:oMath>
            </m:oMathPara>
          </w:p>
        </w:tc>
      </w:tr>
      <w:tr w:rsidR="00176332" w:rsidRPr="00A02AAC" w14:paraId="64C203D8" w14:textId="77777777" w:rsidTr="00602861">
        <w:tc>
          <w:tcPr>
            <w:tcW w:w="979" w:type="dxa"/>
          </w:tcPr>
          <w:p w14:paraId="06F96C4D" w14:textId="44992A41" w:rsidR="00176332" w:rsidRPr="00A02AAC" w:rsidRDefault="000F24C3" w:rsidP="00D04D9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3" w:type="dxa"/>
          </w:tcPr>
          <w:p w14:paraId="6B70A595" w14:textId="16F4A978" w:rsidR="00176332" w:rsidRPr="00A02AAC" w:rsidRDefault="000F24C3" w:rsidP="00D04D9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8" w:type="dxa"/>
          </w:tcPr>
          <w:p w14:paraId="40638CC9" w14:textId="6FB37262" w:rsidR="00176332" w:rsidRPr="00A02AAC" w:rsidRDefault="000F24C3" w:rsidP="00D04D9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5B8D29D5" w14:textId="08F3E5DB" w:rsidR="00176332" w:rsidRPr="00A02AAC" w:rsidRDefault="000F24C3" w:rsidP="00D04D9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775" w:type="dxa"/>
            <w:gridSpan w:val="2"/>
            <w:vMerge w:val="restart"/>
          </w:tcPr>
          <w:p w14:paraId="2CACDE94" w14:textId="3A698059" w:rsidR="00176332" w:rsidRPr="00A02AAC" w:rsidRDefault="00176332" w:rsidP="00D04D9A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 xml:space="preserve">As per ISO there is 16(old)/18(new) </w:t>
            </w:r>
            <w:r w:rsidRPr="00A02AAC">
              <w:rPr>
                <w:rFonts w:ascii="Times New Roman" w:hAnsi="Times New Roman" w:cs="Times New Roman"/>
                <w:b/>
                <w:bCs/>
              </w:rPr>
              <w:t>Grades</w:t>
            </w:r>
            <w:r w:rsidR="00E21C59" w:rsidRPr="00A02AAC">
              <w:rPr>
                <w:rFonts w:ascii="Times New Roman" w:hAnsi="Times New Roman" w:cs="Times New Roman"/>
                <w:b/>
                <w:bCs/>
              </w:rPr>
              <w:t xml:space="preserve"> of tolerances</w:t>
            </w:r>
            <w:r w:rsidRPr="00A02AAC">
              <w:rPr>
                <w:rFonts w:ascii="Times New Roman" w:hAnsi="Times New Roman" w:cs="Times New Roman"/>
              </w:rPr>
              <w:t xml:space="preserve"> in Modified/ 5-Step Preferred Series &amp; GP,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30"/>
              <w:gridCol w:w="1842"/>
              <w:gridCol w:w="993"/>
              <w:gridCol w:w="992"/>
              <w:gridCol w:w="992"/>
            </w:tblGrid>
            <w:tr w:rsidR="00176332" w:rsidRPr="00A02AAC" w14:paraId="0EB9A168" w14:textId="77777777" w:rsidTr="009831FF">
              <w:tc>
                <w:tcPr>
                  <w:tcW w:w="1730" w:type="dxa"/>
                </w:tcPr>
                <w:p w14:paraId="364E22A1" w14:textId="548E8358" w:rsidR="00176332" w:rsidRPr="00A02AAC" w:rsidRDefault="00176332" w:rsidP="00531A99">
                  <w:pPr>
                    <w:jc w:val="both"/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IT01</m:t>
                      </m:r>
                    </m:oMath>
                  </m:oMathPara>
                </w:p>
                <w:p w14:paraId="7EE3A2BD" w14:textId="3ECB0432" w:rsidR="00176332" w:rsidRPr="00A02AAC" w:rsidRDefault="00176332" w:rsidP="00531A99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0.3+0.008D</m:t>
                      </m:r>
                    </m:oMath>
                  </m:oMathPara>
                </w:p>
              </w:tc>
              <w:tc>
                <w:tcPr>
                  <w:tcW w:w="1842" w:type="dxa"/>
                </w:tcPr>
                <w:p w14:paraId="2373D874" w14:textId="77777777" w:rsidR="00176332" w:rsidRPr="00A02AAC" w:rsidRDefault="00176332" w:rsidP="001C6496">
                  <w:pPr>
                    <w:jc w:val="both"/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IT0</m:t>
                      </m:r>
                    </m:oMath>
                  </m:oMathPara>
                </w:p>
                <w:p w14:paraId="7DE7233B" w14:textId="1DDC4BB8" w:rsidR="00176332" w:rsidRPr="00A02AAC" w:rsidRDefault="00176332" w:rsidP="001C649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0.5+0.012D</m:t>
                      </m:r>
                    </m:oMath>
                  </m:oMathPara>
                </w:p>
              </w:tc>
              <w:tc>
                <w:tcPr>
                  <w:tcW w:w="993" w:type="dxa"/>
                </w:tcPr>
                <w:p w14:paraId="0A61D86E" w14:textId="77777777" w:rsidR="00176332" w:rsidRPr="00A02AAC" w:rsidRDefault="00176332" w:rsidP="001C6496">
                  <w:pPr>
                    <w:jc w:val="both"/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IT1</m:t>
                      </m:r>
                    </m:oMath>
                  </m:oMathPara>
                </w:p>
                <w:p w14:paraId="273F8CB1" w14:textId="02F3CC8B" w:rsidR="00176332" w:rsidRPr="00A02AAC" w:rsidRDefault="00176332" w:rsidP="001C649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oMath>
                  </m:oMathPara>
                </w:p>
              </w:tc>
              <w:tc>
                <w:tcPr>
                  <w:tcW w:w="992" w:type="dxa"/>
                </w:tcPr>
                <w:p w14:paraId="13A835E8" w14:textId="77777777" w:rsidR="00176332" w:rsidRPr="00A02AAC" w:rsidRDefault="00176332" w:rsidP="001C6496">
                  <w:pPr>
                    <w:jc w:val="both"/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IT2</m:t>
                      </m:r>
                    </m:oMath>
                  </m:oMathPara>
                </w:p>
                <w:p w14:paraId="4C051853" w14:textId="6A243074" w:rsidR="00176332" w:rsidRPr="00A02AAC" w:rsidRDefault="00176332" w:rsidP="001C649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1.6i</m:t>
                      </m:r>
                    </m:oMath>
                  </m:oMathPara>
                </w:p>
              </w:tc>
              <w:tc>
                <w:tcPr>
                  <w:tcW w:w="992" w:type="dxa"/>
                </w:tcPr>
                <w:p w14:paraId="5BBB1CC7" w14:textId="77777777" w:rsidR="00176332" w:rsidRPr="00A02AAC" w:rsidRDefault="00176332" w:rsidP="001C6496">
                  <w:pPr>
                    <w:jc w:val="both"/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IT3</m:t>
                      </m:r>
                    </m:oMath>
                  </m:oMathPara>
                </w:p>
                <w:p w14:paraId="7A830091" w14:textId="40D29AF0" w:rsidR="00176332" w:rsidRPr="00A02AAC" w:rsidRDefault="00176332" w:rsidP="001C649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2.5i</m:t>
                      </m:r>
                    </m:oMath>
                  </m:oMathPara>
                </w:p>
              </w:tc>
            </w:tr>
            <w:tr w:rsidR="00176332" w:rsidRPr="00A02AAC" w14:paraId="75FA2331" w14:textId="77777777" w:rsidTr="009831FF">
              <w:tc>
                <w:tcPr>
                  <w:tcW w:w="1730" w:type="dxa"/>
                </w:tcPr>
                <w:p w14:paraId="62B4190E" w14:textId="77777777" w:rsidR="00176332" w:rsidRPr="00A02AAC" w:rsidRDefault="00176332" w:rsidP="001C6496">
                  <w:pPr>
                    <w:jc w:val="both"/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IT4</m:t>
                      </m:r>
                    </m:oMath>
                  </m:oMathPara>
                </w:p>
                <w:p w14:paraId="0271C776" w14:textId="4960477A" w:rsidR="00176332" w:rsidRPr="00A02AAC" w:rsidRDefault="00176332" w:rsidP="001C649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4i</m:t>
                      </m:r>
                    </m:oMath>
                  </m:oMathPara>
                </w:p>
              </w:tc>
              <w:tc>
                <w:tcPr>
                  <w:tcW w:w="1842" w:type="dxa"/>
                </w:tcPr>
                <w:p w14:paraId="376CB8C3" w14:textId="77777777" w:rsidR="00176332" w:rsidRPr="00A02AAC" w:rsidRDefault="00176332" w:rsidP="001C6496">
                  <w:pPr>
                    <w:jc w:val="both"/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IT5</m:t>
                      </m:r>
                    </m:oMath>
                  </m:oMathPara>
                </w:p>
                <w:p w14:paraId="61FDA194" w14:textId="2CFBCF7E" w:rsidR="00176332" w:rsidRPr="00A02AAC" w:rsidRDefault="00176332" w:rsidP="001C6496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7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i</m:t>
                      </m:r>
                    </m:oMath>
                  </m:oMathPara>
                </w:p>
              </w:tc>
              <w:tc>
                <w:tcPr>
                  <w:tcW w:w="993" w:type="dxa"/>
                </w:tcPr>
                <w:p w14:paraId="5F6F4A57" w14:textId="77777777" w:rsidR="00176332" w:rsidRPr="00A02AAC" w:rsidRDefault="00176332" w:rsidP="001C6496">
                  <w:pPr>
                    <w:jc w:val="both"/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IT6</m:t>
                      </m:r>
                    </m:oMath>
                  </m:oMathPara>
                </w:p>
                <w:p w14:paraId="5A2C8EF2" w14:textId="2C176040" w:rsidR="00176332" w:rsidRPr="00A02AAC" w:rsidRDefault="00176332" w:rsidP="001C6496">
                  <w:pPr>
                    <w:jc w:val="both"/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10i</m:t>
                      </m:r>
                    </m:oMath>
                  </m:oMathPara>
                </w:p>
              </w:tc>
              <w:tc>
                <w:tcPr>
                  <w:tcW w:w="992" w:type="dxa"/>
                </w:tcPr>
                <w:p w14:paraId="55ED02DC" w14:textId="77777777" w:rsidR="00176332" w:rsidRPr="00A02AAC" w:rsidRDefault="00176332" w:rsidP="001C6496">
                  <w:pPr>
                    <w:jc w:val="both"/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IT7</m:t>
                      </m:r>
                    </m:oMath>
                  </m:oMathPara>
                </w:p>
                <w:p w14:paraId="7A74C522" w14:textId="3BE99EC6" w:rsidR="00176332" w:rsidRPr="00A02AAC" w:rsidRDefault="00176332" w:rsidP="001C6496">
                  <w:pPr>
                    <w:jc w:val="both"/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16i</m:t>
                      </m:r>
                    </m:oMath>
                  </m:oMathPara>
                </w:p>
              </w:tc>
              <w:tc>
                <w:tcPr>
                  <w:tcW w:w="992" w:type="dxa"/>
                </w:tcPr>
                <w:p w14:paraId="30426CAB" w14:textId="77777777" w:rsidR="00176332" w:rsidRPr="00A02AAC" w:rsidRDefault="00176332" w:rsidP="001C6496">
                  <w:pPr>
                    <w:jc w:val="both"/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IT8</m:t>
                      </m:r>
                    </m:oMath>
                  </m:oMathPara>
                </w:p>
                <w:p w14:paraId="6CBBA6C7" w14:textId="52CB4EFC" w:rsidR="00176332" w:rsidRPr="00A02AAC" w:rsidRDefault="00176332" w:rsidP="001C6496">
                  <w:pPr>
                    <w:jc w:val="both"/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25i</m:t>
                      </m:r>
                    </m:oMath>
                  </m:oMathPara>
                </w:p>
              </w:tc>
            </w:tr>
            <w:tr w:rsidR="00176332" w:rsidRPr="00A02AAC" w14:paraId="1F94847C" w14:textId="77777777" w:rsidTr="009831FF">
              <w:tc>
                <w:tcPr>
                  <w:tcW w:w="1730" w:type="dxa"/>
                </w:tcPr>
                <w:p w14:paraId="1A225F19" w14:textId="77777777" w:rsidR="00176332" w:rsidRPr="00A02AAC" w:rsidRDefault="00176332" w:rsidP="001C6496">
                  <w:pPr>
                    <w:jc w:val="both"/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IT9</m:t>
                      </m:r>
                    </m:oMath>
                  </m:oMathPara>
                </w:p>
                <w:p w14:paraId="1824F53B" w14:textId="11CE0690" w:rsidR="00176332" w:rsidRPr="00A02AAC" w:rsidRDefault="00176332" w:rsidP="001C6496">
                  <w:pPr>
                    <w:jc w:val="both"/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40i</m:t>
                      </m:r>
                    </m:oMath>
                  </m:oMathPara>
                </w:p>
              </w:tc>
              <w:tc>
                <w:tcPr>
                  <w:tcW w:w="1842" w:type="dxa"/>
                </w:tcPr>
                <w:p w14:paraId="1AC72A2A" w14:textId="77777777" w:rsidR="00176332" w:rsidRPr="00A02AAC" w:rsidRDefault="00176332" w:rsidP="001C6496">
                  <w:pPr>
                    <w:jc w:val="both"/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IT10</m:t>
                      </m:r>
                    </m:oMath>
                  </m:oMathPara>
                </w:p>
                <w:p w14:paraId="5CE09799" w14:textId="333C85B3" w:rsidR="00176332" w:rsidRPr="00A02AAC" w:rsidRDefault="00176332" w:rsidP="001C6496">
                  <w:pPr>
                    <w:jc w:val="both"/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64i</m:t>
                      </m:r>
                    </m:oMath>
                  </m:oMathPara>
                </w:p>
              </w:tc>
              <w:tc>
                <w:tcPr>
                  <w:tcW w:w="993" w:type="dxa"/>
                </w:tcPr>
                <w:p w14:paraId="44FBAAC3" w14:textId="77777777" w:rsidR="00176332" w:rsidRPr="00A02AAC" w:rsidRDefault="00176332" w:rsidP="001C6496">
                  <w:pPr>
                    <w:jc w:val="both"/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IT11</m:t>
                      </m:r>
                    </m:oMath>
                  </m:oMathPara>
                </w:p>
                <w:p w14:paraId="2F24A725" w14:textId="059BE8EB" w:rsidR="00176332" w:rsidRPr="00A02AAC" w:rsidRDefault="00176332" w:rsidP="001C6496">
                  <w:pPr>
                    <w:jc w:val="both"/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100i</m:t>
                      </m:r>
                    </m:oMath>
                  </m:oMathPara>
                </w:p>
              </w:tc>
              <w:tc>
                <w:tcPr>
                  <w:tcW w:w="992" w:type="dxa"/>
                </w:tcPr>
                <w:p w14:paraId="7370E4A0" w14:textId="77777777" w:rsidR="00176332" w:rsidRPr="00A02AAC" w:rsidRDefault="00176332" w:rsidP="001C6496">
                  <w:pPr>
                    <w:jc w:val="both"/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IT12</m:t>
                      </m:r>
                    </m:oMath>
                  </m:oMathPara>
                </w:p>
                <w:p w14:paraId="2C2CF2C3" w14:textId="5A79F5E0" w:rsidR="00176332" w:rsidRPr="00A02AAC" w:rsidRDefault="00176332" w:rsidP="001C6496">
                  <w:pPr>
                    <w:jc w:val="both"/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160i</m:t>
                      </m:r>
                    </m:oMath>
                  </m:oMathPara>
                </w:p>
              </w:tc>
              <w:tc>
                <w:tcPr>
                  <w:tcW w:w="992" w:type="dxa"/>
                </w:tcPr>
                <w:p w14:paraId="41090AC6" w14:textId="77777777" w:rsidR="00176332" w:rsidRPr="00A02AAC" w:rsidRDefault="00176332" w:rsidP="001C6496">
                  <w:pPr>
                    <w:jc w:val="both"/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IT13</m:t>
                      </m:r>
                    </m:oMath>
                  </m:oMathPara>
                </w:p>
                <w:p w14:paraId="5369DEC8" w14:textId="65354875" w:rsidR="00176332" w:rsidRPr="00A02AAC" w:rsidRDefault="00176332" w:rsidP="001C6496">
                  <w:pPr>
                    <w:jc w:val="both"/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250i</m:t>
                      </m:r>
                    </m:oMath>
                  </m:oMathPara>
                </w:p>
              </w:tc>
            </w:tr>
            <w:tr w:rsidR="00176332" w:rsidRPr="00A02AAC" w14:paraId="1E2D155D" w14:textId="77777777" w:rsidTr="009831FF">
              <w:tc>
                <w:tcPr>
                  <w:tcW w:w="1730" w:type="dxa"/>
                </w:tcPr>
                <w:p w14:paraId="40BE550E" w14:textId="77777777" w:rsidR="00176332" w:rsidRPr="00A02AAC" w:rsidRDefault="00176332" w:rsidP="001C6496">
                  <w:pPr>
                    <w:jc w:val="both"/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IT14</m:t>
                      </m:r>
                    </m:oMath>
                  </m:oMathPara>
                </w:p>
                <w:p w14:paraId="1FAB5D1E" w14:textId="783FEE46" w:rsidR="00176332" w:rsidRPr="00A02AAC" w:rsidRDefault="00176332" w:rsidP="001C6496">
                  <w:pPr>
                    <w:jc w:val="both"/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400i</m:t>
                      </m:r>
                    </m:oMath>
                  </m:oMathPara>
                </w:p>
              </w:tc>
              <w:tc>
                <w:tcPr>
                  <w:tcW w:w="1842" w:type="dxa"/>
                </w:tcPr>
                <w:p w14:paraId="4B4349DD" w14:textId="77777777" w:rsidR="00176332" w:rsidRPr="00A02AAC" w:rsidRDefault="00176332" w:rsidP="001C6496">
                  <w:pPr>
                    <w:jc w:val="both"/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IT15</m:t>
                      </m:r>
                    </m:oMath>
                  </m:oMathPara>
                </w:p>
                <w:p w14:paraId="0C201A19" w14:textId="3CF8A164" w:rsidR="00176332" w:rsidRPr="00A02AAC" w:rsidRDefault="00176332" w:rsidP="001C6496">
                  <w:pPr>
                    <w:jc w:val="both"/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640i</m:t>
                      </m:r>
                    </m:oMath>
                  </m:oMathPara>
                </w:p>
              </w:tc>
              <w:tc>
                <w:tcPr>
                  <w:tcW w:w="993" w:type="dxa"/>
                </w:tcPr>
                <w:p w14:paraId="34B18199" w14:textId="77777777" w:rsidR="00176332" w:rsidRPr="00A02AAC" w:rsidRDefault="00176332" w:rsidP="001C6496">
                  <w:pPr>
                    <w:jc w:val="both"/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IT16</m:t>
                      </m:r>
                    </m:oMath>
                  </m:oMathPara>
                </w:p>
                <w:p w14:paraId="4695EE86" w14:textId="2BD57418" w:rsidR="00176332" w:rsidRPr="00A02AAC" w:rsidRDefault="00176332" w:rsidP="001C6496">
                  <w:pPr>
                    <w:jc w:val="both"/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1000i</m:t>
                      </m:r>
                    </m:oMath>
                  </m:oMathPara>
                </w:p>
              </w:tc>
              <w:tc>
                <w:tcPr>
                  <w:tcW w:w="992" w:type="dxa"/>
                </w:tcPr>
                <w:p w14:paraId="00EC626D" w14:textId="77777777" w:rsidR="00176332" w:rsidRPr="00A02AAC" w:rsidRDefault="00176332" w:rsidP="001C6496">
                  <w:pPr>
                    <w:jc w:val="both"/>
                    <w:rPr>
                      <w:rFonts w:ascii="Times New Roman" w:eastAsia="Calibri" w:hAnsi="Times New Roman" w:cs="Times New Roman"/>
                    </w:rPr>
                  </w:pPr>
                </w:p>
              </w:tc>
              <w:tc>
                <w:tcPr>
                  <w:tcW w:w="992" w:type="dxa"/>
                </w:tcPr>
                <w:p w14:paraId="0788979D" w14:textId="77777777" w:rsidR="00176332" w:rsidRPr="00A02AAC" w:rsidRDefault="00176332" w:rsidP="001C6496">
                  <w:pPr>
                    <w:jc w:val="both"/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</w:tbl>
          <w:p w14:paraId="5068EFBD" w14:textId="0172D047" w:rsidR="00176332" w:rsidRPr="00A02AAC" w:rsidRDefault="00176332" w:rsidP="00D04D9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76332" w:rsidRPr="00A02AAC" w14:paraId="5E504061" w14:textId="77777777" w:rsidTr="00602861">
        <w:tc>
          <w:tcPr>
            <w:tcW w:w="979" w:type="dxa"/>
          </w:tcPr>
          <w:p w14:paraId="5458F365" w14:textId="5B596391" w:rsidR="00176332" w:rsidRPr="00A02AAC" w:rsidRDefault="00176332" w:rsidP="00D04D9A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843" w:type="dxa"/>
          </w:tcPr>
          <w:p w14:paraId="737E3EBB" w14:textId="15ED382B" w:rsidR="00176332" w:rsidRPr="00A02AAC" w:rsidRDefault="00176332" w:rsidP="00D04D9A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</m:t>
                </m:r>
              </m:oMath>
            </m:oMathPara>
          </w:p>
        </w:tc>
        <w:tc>
          <w:tcPr>
            <w:tcW w:w="1008" w:type="dxa"/>
          </w:tcPr>
          <w:p w14:paraId="4D39925B" w14:textId="3315B6FB" w:rsidR="00176332" w:rsidRPr="00A02AAC" w:rsidRDefault="00176332" w:rsidP="00D04D9A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80</m:t>
                </m:r>
              </m:oMath>
            </m:oMathPara>
          </w:p>
        </w:tc>
        <w:tc>
          <w:tcPr>
            <w:tcW w:w="851" w:type="dxa"/>
          </w:tcPr>
          <w:p w14:paraId="34B081CE" w14:textId="6002E651" w:rsidR="00176332" w:rsidRPr="00A02AAC" w:rsidRDefault="00176332" w:rsidP="00D04D9A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120</m:t>
                </m:r>
              </m:oMath>
            </m:oMathPara>
          </w:p>
        </w:tc>
        <w:tc>
          <w:tcPr>
            <w:tcW w:w="6775" w:type="dxa"/>
            <w:gridSpan w:val="2"/>
            <w:vMerge/>
          </w:tcPr>
          <w:p w14:paraId="60EC24E5" w14:textId="77777777" w:rsidR="00176332" w:rsidRPr="00A02AAC" w:rsidRDefault="00176332" w:rsidP="00D04D9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76332" w:rsidRPr="00A02AAC" w14:paraId="398860A8" w14:textId="77777777" w:rsidTr="00602861">
        <w:tc>
          <w:tcPr>
            <w:tcW w:w="979" w:type="dxa"/>
          </w:tcPr>
          <w:p w14:paraId="57E25C4B" w14:textId="4890826B" w:rsidR="00176332" w:rsidRPr="00A02AAC" w:rsidRDefault="00176332" w:rsidP="00D04D9A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</m:t>
                </m:r>
              </m:oMath>
            </m:oMathPara>
          </w:p>
        </w:tc>
        <w:tc>
          <w:tcPr>
            <w:tcW w:w="843" w:type="dxa"/>
          </w:tcPr>
          <w:p w14:paraId="21FB8FAD" w14:textId="40EB44CB" w:rsidR="00176332" w:rsidRPr="00A02AAC" w:rsidRDefault="00176332" w:rsidP="00D04D9A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6</m:t>
                </m:r>
              </m:oMath>
            </m:oMathPara>
          </w:p>
        </w:tc>
        <w:tc>
          <w:tcPr>
            <w:tcW w:w="1008" w:type="dxa"/>
          </w:tcPr>
          <w:p w14:paraId="4AC39EF0" w14:textId="6A4A8950" w:rsidR="00176332" w:rsidRPr="00A02AAC" w:rsidRDefault="00176332" w:rsidP="00D04D9A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120</m:t>
                </m:r>
              </m:oMath>
            </m:oMathPara>
          </w:p>
        </w:tc>
        <w:tc>
          <w:tcPr>
            <w:tcW w:w="851" w:type="dxa"/>
          </w:tcPr>
          <w:p w14:paraId="4DB534C7" w14:textId="23627D9F" w:rsidR="00176332" w:rsidRPr="00A02AAC" w:rsidRDefault="00176332" w:rsidP="00D04D9A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180</m:t>
                </m:r>
              </m:oMath>
            </m:oMathPara>
          </w:p>
        </w:tc>
        <w:tc>
          <w:tcPr>
            <w:tcW w:w="6775" w:type="dxa"/>
            <w:gridSpan w:val="2"/>
            <w:vMerge/>
          </w:tcPr>
          <w:p w14:paraId="67B583A6" w14:textId="77777777" w:rsidR="00176332" w:rsidRPr="00A02AAC" w:rsidRDefault="00176332" w:rsidP="00D04D9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76332" w:rsidRPr="00A02AAC" w14:paraId="3B06B531" w14:textId="77777777" w:rsidTr="00602861">
        <w:tc>
          <w:tcPr>
            <w:tcW w:w="979" w:type="dxa"/>
          </w:tcPr>
          <w:p w14:paraId="29F838B6" w14:textId="1CBAF7A4" w:rsidR="00176332" w:rsidRPr="00A02AAC" w:rsidRDefault="00176332" w:rsidP="00D04D9A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6</m:t>
                </m:r>
              </m:oMath>
            </m:oMathPara>
          </w:p>
        </w:tc>
        <w:tc>
          <w:tcPr>
            <w:tcW w:w="843" w:type="dxa"/>
          </w:tcPr>
          <w:p w14:paraId="32A46107" w14:textId="37EEF504" w:rsidR="00176332" w:rsidRPr="00A02AAC" w:rsidRDefault="00176332" w:rsidP="00D04D9A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10</m:t>
                </m:r>
              </m:oMath>
            </m:oMathPara>
          </w:p>
        </w:tc>
        <w:tc>
          <w:tcPr>
            <w:tcW w:w="1008" w:type="dxa"/>
          </w:tcPr>
          <w:p w14:paraId="672B2B3F" w14:textId="147A0765" w:rsidR="00176332" w:rsidRPr="00A02AAC" w:rsidRDefault="00176332" w:rsidP="00D04D9A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180</m:t>
                </m:r>
              </m:oMath>
            </m:oMathPara>
          </w:p>
        </w:tc>
        <w:tc>
          <w:tcPr>
            <w:tcW w:w="851" w:type="dxa"/>
          </w:tcPr>
          <w:p w14:paraId="7E270AB1" w14:textId="45CDF098" w:rsidR="00176332" w:rsidRPr="00A02AAC" w:rsidRDefault="00176332" w:rsidP="00D04D9A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250</m:t>
                </m:r>
              </m:oMath>
            </m:oMathPara>
          </w:p>
        </w:tc>
        <w:tc>
          <w:tcPr>
            <w:tcW w:w="6775" w:type="dxa"/>
            <w:gridSpan w:val="2"/>
            <w:vMerge/>
          </w:tcPr>
          <w:p w14:paraId="29BC61F5" w14:textId="77777777" w:rsidR="00176332" w:rsidRPr="00A02AAC" w:rsidRDefault="00176332" w:rsidP="00D04D9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76332" w:rsidRPr="00A02AAC" w14:paraId="7E76B420" w14:textId="77777777" w:rsidTr="00602861">
        <w:tc>
          <w:tcPr>
            <w:tcW w:w="979" w:type="dxa"/>
          </w:tcPr>
          <w:p w14:paraId="1134EBEB" w14:textId="653A7E8E" w:rsidR="00176332" w:rsidRPr="00A02AAC" w:rsidRDefault="00176332" w:rsidP="00D04D9A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10</m:t>
                </m:r>
              </m:oMath>
            </m:oMathPara>
          </w:p>
        </w:tc>
        <w:tc>
          <w:tcPr>
            <w:tcW w:w="843" w:type="dxa"/>
          </w:tcPr>
          <w:p w14:paraId="364B5A7B" w14:textId="0202D085" w:rsidR="00176332" w:rsidRPr="00A02AAC" w:rsidRDefault="00176332" w:rsidP="00D04D9A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18</m:t>
                </m:r>
              </m:oMath>
            </m:oMathPara>
          </w:p>
        </w:tc>
        <w:tc>
          <w:tcPr>
            <w:tcW w:w="1008" w:type="dxa"/>
          </w:tcPr>
          <w:p w14:paraId="03DAFECC" w14:textId="0893CB71" w:rsidR="00176332" w:rsidRPr="00A02AAC" w:rsidRDefault="00176332" w:rsidP="00D04D9A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250</m:t>
                </m:r>
              </m:oMath>
            </m:oMathPara>
          </w:p>
        </w:tc>
        <w:tc>
          <w:tcPr>
            <w:tcW w:w="851" w:type="dxa"/>
          </w:tcPr>
          <w:p w14:paraId="036D90FC" w14:textId="67659405" w:rsidR="00176332" w:rsidRPr="00A02AAC" w:rsidRDefault="00176332" w:rsidP="00D04D9A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315</m:t>
                </m:r>
              </m:oMath>
            </m:oMathPara>
          </w:p>
        </w:tc>
        <w:tc>
          <w:tcPr>
            <w:tcW w:w="6775" w:type="dxa"/>
            <w:gridSpan w:val="2"/>
            <w:vMerge/>
          </w:tcPr>
          <w:p w14:paraId="7D9CABC6" w14:textId="77777777" w:rsidR="00176332" w:rsidRPr="00A02AAC" w:rsidRDefault="00176332" w:rsidP="00D04D9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76332" w:rsidRPr="00A02AAC" w14:paraId="7F3BB314" w14:textId="77777777" w:rsidTr="00602861">
        <w:tc>
          <w:tcPr>
            <w:tcW w:w="979" w:type="dxa"/>
          </w:tcPr>
          <w:p w14:paraId="5F50425D" w14:textId="7DD6A4C7" w:rsidR="00176332" w:rsidRPr="00A02AAC" w:rsidRDefault="00176332" w:rsidP="00D04D9A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18</m:t>
                </m:r>
              </m:oMath>
            </m:oMathPara>
          </w:p>
        </w:tc>
        <w:tc>
          <w:tcPr>
            <w:tcW w:w="843" w:type="dxa"/>
          </w:tcPr>
          <w:p w14:paraId="250EC486" w14:textId="19E00AB6" w:rsidR="00176332" w:rsidRPr="00A02AAC" w:rsidRDefault="00176332" w:rsidP="00D04D9A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30</m:t>
                </m:r>
              </m:oMath>
            </m:oMathPara>
          </w:p>
        </w:tc>
        <w:tc>
          <w:tcPr>
            <w:tcW w:w="1008" w:type="dxa"/>
          </w:tcPr>
          <w:p w14:paraId="4296213F" w14:textId="3EEC6958" w:rsidR="00176332" w:rsidRPr="00A02AAC" w:rsidRDefault="00176332" w:rsidP="00D04D9A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315</m:t>
                </m:r>
              </m:oMath>
            </m:oMathPara>
          </w:p>
        </w:tc>
        <w:tc>
          <w:tcPr>
            <w:tcW w:w="851" w:type="dxa"/>
          </w:tcPr>
          <w:p w14:paraId="14863C31" w14:textId="6BFE9A6A" w:rsidR="00176332" w:rsidRPr="00A02AAC" w:rsidRDefault="00176332" w:rsidP="00D04D9A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400</m:t>
                </m:r>
              </m:oMath>
            </m:oMathPara>
          </w:p>
        </w:tc>
        <w:tc>
          <w:tcPr>
            <w:tcW w:w="6775" w:type="dxa"/>
            <w:gridSpan w:val="2"/>
            <w:vMerge/>
          </w:tcPr>
          <w:p w14:paraId="65A17CC0" w14:textId="77777777" w:rsidR="00176332" w:rsidRPr="00A02AAC" w:rsidRDefault="00176332" w:rsidP="00D04D9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76332" w:rsidRPr="00A02AAC" w14:paraId="5860C32D" w14:textId="77777777" w:rsidTr="00602861">
        <w:tc>
          <w:tcPr>
            <w:tcW w:w="979" w:type="dxa"/>
          </w:tcPr>
          <w:p w14:paraId="73A3870A" w14:textId="132C8777" w:rsidR="00176332" w:rsidRPr="00A02AAC" w:rsidRDefault="00176332" w:rsidP="00D04D9A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30</m:t>
                </m:r>
              </m:oMath>
            </m:oMathPara>
          </w:p>
        </w:tc>
        <w:tc>
          <w:tcPr>
            <w:tcW w:w="843" w:type="dxa"/>
          </w:tcPr>
          <w:p w14:paraId="63807242" w14:textId="09E7F872" w:rsidR="00176332" w:rsidRPr="00A02AAC" w:rsidRDefault="00176332" w:rsidP="00D04D9A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50</m:t>
                </m:r>
              </m:oMath>
            </m:oMathPara>
          </w:p>
        </w:tc>
        <w:tc>
          <w:tcPr>
            <w:tcW w:w="1008" w:type="dxa"/>
          </w:tcPr>
          <w:p w14:paraId="51AC2FE8" w14:textId="2176CEF1" w:rsidR="00176332" w:rsidRPr="00A02AAC" w:rsidRDefault="00176332" w:rsidP="00D04D9A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400</m:t>
                </m:r>
              </m:oMath>
            </m:oMathPara>
          </w:p>
        </w:tc>
        <w:tc>
          <w:tcPr>
            <w:tcW w:w="851" w:type="dxa"/>
          </w:tcPr>
          <w:p w14:paraId="55B6C0A1" w14:textId="03552DAC" w:rsidR="00176332" w:rsidRPr="00A02AAC" w:rsidRDefault="00176332" w:rsidP="00D04D9A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500</m:t>
                </m:r>
              </m:oMath>
            </m:oMathPara>
          </w:p>
        </w:tc>
        <w:tc>
          <w:tcPr>
            <w:tcW w:w="6775" w:type="dxa"/>
            <w:gridSpan w:val="2"/>
            <w:vMerge/>
          </w:tcPr>
          <w:p w14:paraId="6F1A2094" w14:textId="77777777" w:rsidR="00176332" w:rsidRPr="00A02AAC" w:rsidRDefault="00176332" w:rsidP="00D04D9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76332" w:rsidRPr="00A02AAC" w14:paraId="6E4959B1" w14:textId="77777777" w:rsidTr="00602861">
        <w:tc>
          <w:tcPr>
            <w:tcW w:w="979" w:type="dxa"/>
          </w:tcPr>
          <w:p w14:paraId="280B7D7F" w14:textId="2332D235" w:rsidR="00176332" w:rsidRPr="00A02AAC" w:rsidRDefault="00176332" w:rsidP="00D04D9A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50</m:t>
                </m:r>
              </m:oMath>
            </m:oMathPara>
          </w:p>
        </w:tc>
        <w:tc>
          <w:tcPr>
            <w:tcW w:w="843" w:type="dxa"/>
          </w:tcPr>
          <w:p w14:paraId="5BDA43A2" w14:textId="30B7A063" w:rsidR="00176332" w:rsidRPr="00A02AAC" w:rsidRDefault="00176332" w:rsidP="00D04D9A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80</m:t>
                </m:r>
              </m:oMath>
            </m:oMathPara>
          </w:p>
        </w:tc>
        <w:tc>
          <w:tcPr>
            <w:tcW w:w="1008" w:type="dxa"/>
          </w:tcPr>
          <w:p w14:paraId="5F61772A" w14:textId="77777777" w:rsidR="00176332" w:rsidRPr="00A02AAC" w:rsidRDefault="00176332" w:rsidP="00D04D9A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51" w:type="dxa"/>
          </w:tcPr>
          <w:p w14:paraId="392573E1" w14:textId="77777777" w:rsidR="00176332" w:rsidRPr="00A02AAC" w:rsidRDefault="00176332" w:rsidP="00D04D9A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775" w:type="dxa"/>
            <w:gridSpan w:val="2"/>
            <w:vMerge/>
          </w:tcPr>
          <w:p w14:paraId="3463A8A4" w14:textId="77777777" w:rsidR="00176332" w:rsidRPr="00A02AAC" w:rsidRDefault="00176332" w:rsidP="00D04D9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76332" w:rsidRPr="00A02AAC" w14:paraId="11B44B47" w14:textId="77777777" w:rsidTr="00602861">
        <w:tc>
          <w:tcPr>
            <w:tcW w:w="979" w:type="dxa"/>
          </w:tcPr>
          <w:p w14:paraId="21036BF3" w14:textId="77777777" w:rsidR="00176332" w:rsidRPr="00A02AAC" w:rsidRDefault="00176332" w:rsidP="00D04D9A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43" w:type="dxa"/>
          </w:tcPr>
          <w:p w14:paraId="1B50FE2E" w14:textId="77777777" w:rsidR="00176332" w:rsidRPr="00A02AAC" w:rsidRDefault="00176332" w:rsidP="00D04D9A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008" w:type="dxa"/>
          </w:tcPr>
          <w:p w14:paraId="0D33E755" w14:textId="77777777" w:rsidR="00176332" w:rsidRPr="00A02AAC" w:rsidRDefault="00176332" w:rsidP="00D04D9A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51" w:type="dxa"/>
          </w:tcPr>
          <w:p w14:paraId="1B3E5956" w14:textId="77777777" w:rsidR="00176332" w:rsidRPr="00A02AAC" w:rsidRDefault="00176332" w:rsidP="00D04D9A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775" w:type="dxa"/>
            <w:gridSpan w:val="2"/>
            <w:vMerge/>
          </w:tcPr>
          <w:p w14:paraId="41F5E739" w14:textId="77777777" w:rsidR="00176332" w:rsidRPr="00A02AAC" w:rsidRDefault="00176332" w:rsidP="00D04D9A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5A1D1AA" w14:textId="5E895750" w:rsidR="00C934E4" w:rsidRPr="00A02AAC" w:rsidRDefault="009A2686" w:rsidP="00F61EC0">
      <w:pPr>
        <w:spacing w:after="0"/>
        <w:jc w:val="both"/>
        <w:rPr>
          <w:rFonts w:ascii="Times New Roman" w:hAnsi="Times New Roman" w:cs="Times New Roman"/>
        </w:rPr>
      </w:pPr>
      <w:r w:rsidRPr="00A02AAC">
        <w:rPr>
          <w:rFonts w:ascii="Times New Roman" w:hAnsi="Times New Roman" w:cs="Times New Roman"/>
        </w:rPr>
        <w:t>ISO introduced Grades of tolerances. It’s used to classify the type of industry.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2268"/>
        <w:gridCol w:w="2239"/>
      </w:tblGrid>
      <w:tr w:rsidR="002231D0" w:rsidRPr="00A02AAC" w14:paraId="0D004B7E" w14:textId="77777777" w:rsidTr="00E8649D">
        <w:tc>
          <w:tcPr>
            <w:tcW w:w="2689" w:type="dxa"/>
          </w:tcPr>
          <w:p w14:paraId="7C4BDC27" w14:textId="3B967F56" w:rsidR="002231D0" w:rsidRPr="00A02AAC" w:rsidRDefault="00FC2B9A" w:rsidP="00F61EC0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Precision Industries</w:t>
            </w:r>
          </w:p>
        </w:tc>
        <w:tc>
          <w:tcPr>
            <w:tcW w:w="3260" w:type="dxa"/>
          </w:tcPr>
          <w:p w14:paraId="0549AC06" w14:textId="0C9669DF" w:rsidR="002231D0" w:rsidRPr="00A02AAC" w:rsidRDefault="0026233A" w:rsidP="00F61EC0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Application o</w:t>
            </w:r>
            <w:r w:rsidR="00064A4C" w:rsidRPr="00A02AAC">
              <w:rPr>
                <w:rFonts w:ascii="Times New Roman" w:hAnsi="Times New Roman" w:cs="Times New Roman"/>
              </w:rPr>
              <w:t>f</w:t>
            </w:r>
            <w:r w:rsidRPr="00A02AAC">
              <w:rPr>
                <w:rFonts w:ascii="Times New Roman" w:hAnsi="Times New Roman" w:cs="Times New Roman"/>
              </w:rPr>
              <w:t xml:space="preserve"> Precision Industries</w:t>
            </w:r>
          </w:p>
        </w:tc>
        <w:tc>
          <w:tcPr>
            <w:tcW w:w="2268" w:type="dxa"/>
          </w:tcPr>
          <w:p w14:paraId="76590C5D" w14:textId="57629EF1" w:rsidR="002231D0" w:rsidRPr="00A02AAC" w:rsidRDefault="00585444" w:rsidP="00F61EC0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General Eng. Industry</w:t>
            </w:r>
          </w:p>
        </w:tc>
        <w:tc>
          <w:tcPr>
            <w:tcW w:w="2239" w:type="dxa"/>
          </w:tcPr>
          <w:p w14:paraId="513C2FBD" w14:textId="40D5C401" w:rsidR="002231D0" w:rsidRPr="00A02AAC" w:rsidRDefault="0070102E" w:rsidP="00F61EC0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Heavy Industry</w:t>
            </w:r>
          </w:p>
        </w:tc>
      </w:tr>
      <w:tr w:rsidR="002419B3" w:rsidRPr="00A02AAC" w14:paraId="2AB03FAE" w14:textId="77777777" w:rsidTr="00E8649D">
        <w:tc>
          <w:tcPr>
            <w:tcW w:w="2689" w:type="dxa"/>
          </w:tcPr>
          <w:p w14:paraId="7C76121A" w14:textId="4D666CA4" w:rsidR="00F54465" w:rsidRPr="00A02AAC" w:rsidRDefault="006A1A3E" w:rsidP="00F61EC0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 xml:space="preserve">Manufacturing of </w:t>
            </w:r>
            <w:r w:rsidR="00217EB6" w:rsidRPr="00A02AAC">
              <w:rPr>
                <w:rFonts w:ascii="Times New Roman" w:hAnsi="Times New Roman" w:cs="Times New Roman"/>
              </w:rPr>
              <w:t xml:space="preserve">Measurement </w:t>
            </w:r>
            <w:r w:rsidRPr="00A02AAC">
              <w:rPr>
                <w:rFonts w:ascii="Times New Roman" w:hAnsi="Times New Roman" w:cs="Times New Roman"/>
              </w:rPr>
              <w:t xml:space="preserve">instruments </w:t>
            </w:r>
            <w:r w:rsidR="00B71041" w:rsidRPr="00A02AAC">
              <w:rPr>
                <w:rFonts w:ascii="Times New Roman" w:hAnsi="Times New Roman" w:cs="Times New Roman"/>
              </w:rPr>
              <w:t xml:space="preserve">is under </w:t>
            </w:r>
            <w:r w:rsidR="00734310" w:rsidRPr="00A02AAC">
              <w:rPr>
                <w:rFonts w:ascii="Times New Roman" w:hAnsi="Times New Roman" w:cs="Times New Roman"/>
              </w:rPr>
              <w:t>Precision</w:t>
            </w:r>
            <w:r w:rsidR="00B71041" w:rsidRPr="00A02AAC">
              <w:rPr>
                <w:rFonts w:ascii="Times New Roman" w:hAnsi="Times New Roman" w:cs="Times New Roman"/>
              </w:rPr>
              <w:t xml:space="preserve"> Industries. Least Count is very small</w:t>
            </w:r>
          </w:p>
        </w:tc>
        <w:tc>
          <w:tcPr>
            <w:tcW w:w="3260" w:type="dxa"/>
          </w:tcPr>
          <w:p w14:paraId="58A16E26" w14:textId="2A7520D9" w:rsidR="002419B3" w:rsidRPr="00A02AAC" w:rsidRDefault="0026233A" w:rsidP="00F61EC0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 xml:space="preserve">Classification of component </w:t>
            </w:r>
            <w:r w:rsidR="00496481" w:rsidRPr="00A02AAC">
              <w:rPr>
                <w:rFonts w:ascii="Times New Roman" w:hAnsi="Times New Roman" w:cs="Times New Roman"/>
              </w:rPr>
              <w:t>and decides acceptability</w:t>
            </w:r>
            <w:r w:rsidR="00E45ECB" w:rsidRPr="00A02AAC">
              <w:rPr>
                <w:rFonts w:ascii="Times New Roman" w:hAnsi="Times New Roman" w:cs="Times New Roman"/>
              </w:rPr>
              <w:t xml:space="preserve"> in Application of precision industr</w:t>
            </w:r>
            <w:r w:rsidR="0092674E" w:rsidRPr="00A02AAC">
              <w:rPr>
                <w:rFonts w:ascii="Times New Roman" w:hAnsi="Times New Roman" w:cs="Times New Roman"/>
              </w:rPr>
              <w:t>y</w:t>
            </w:r>
            <w:r w:rsidR="00496481" w:rsidRPr="00A02AAC">
              <w:rPr>
                <w:rFonts w:ascii="Times New Roman" w:hAnsi="Times New Roman" w:cs="Times New Roman"/>
              </w:rPr>
              <w:t>. E.g. inspection in the industries</w:t>
            </w:r>
            <w:r w:rsidR="009D6A5A" w:rsidRPr="00A02AA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68" w:type="dxa"/>
          </w:tcPr>
          <w:p w14:paraId="440B87A3" w14:textId="150B338E" w:rsidR="002419B3" w:rsidRPr="00A02AAC" w:rsidRDefault="00886511" w:rsidP="00F61EC0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All Industries where mass production is carried out is known as</w:t>
            </w:r>
            <w:r w:rsidR="009977EA" w:rsidRPr="00A02AAC">
              <w:rPr>
                <w:rFonts w:ascii="Times New Roman" w:hAnsi="Times New Roman" w:cs="Times New Roman"/>
              </w:rPr>
              <w:t xml:space="preserve"> General Eng. Industry</w:t>
            </w:r>
            <w:r w:rsidR="003831A0" w:rsidRPr="00A02AAC">
              <w:rPr>
                <w:rFonts w:ascii="Times New Roman" w:hAnsi="Times New Roman" w:cs="Times New Roman"/>
              </w:rPr>
              <w:t>.</w:t>
            </w:r>
            <w:r w:rsidRPr="00A02AA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39" w:type="dxa"/>
          </w:tcPr>
          <w:p w14:paraId="095F5E45" w14:textId="39E66ADF" w:rsidR="002419B3" w:rsidRPr="00A02AAC" w:rsidRDefault="004A3CD6" w:rsidP="00F61EC0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 xml:space="preserve">Manufacturing of machines is done in </w:t>
            </w:r>
            <w:r w:rsidR="006D0FA6" w:rsidRPr="00A02AAC">
              <w:rPr>
                <w:rFonts w:ascii="Times New Roman" w:hAnsi="Times New Roman" w:cs="Times New Roman"/>
              </w:rPr>
              <w:t>heavy</w:t>
            </w:r>
            <w:r w:rsidRPr="00A02AAC">
              <w:rPr>
                <w:rFonts w:ascii="Times New Roman" w:hAnsi="Times New Roman" w:cs="Times New Roman"/>
              </w:rPr>
              <w:t xml:space="preserve"> industries.</w:t>
            </w:r>
            <w:r w:rsidR="003C220A" w:rsidRPr="00A02AAC">
              <w:rPr>
                <w:rFonts w:ascii="Times New Roman" w:hAnsi="Times New Roman" w:cs="Times New Roman"/>
              </w:rPr>
              <w:t xml:space="preserve"> Least Count is very </w:t>
            </w:r>
            <w:r w:rsidR="00EB5066" w:rsidRPr="00A02AAC">
              <w:rPr>
                <w:rFonts w:ascii="Times New Roman" w:hAnsi="Times New Roman" w:cs="Times New Roman"/>
              </w:rPr>
              <w:t>large.</w:t>
            </w:r>
          </w:p>
        </w:tc>
      </w:tr>
      <w:tr w:rsidR="00D21D23" w:rsidRPr="00A02AAC" w14:paraId="3F6D5C0E" w14:textId="77777777" w:rsidTr="00E8649D">
        <w:tc>
          <w:tcPr>
            <w:tcW w:w="2689" w:type="dxa"/>
          </w:tcPr>
          <w:p w14:paraId="04B86C2A" w14:textId="32B793D5" w:rsidR="00D21D23" w:rsidRPr="00A02AAC" w:rsidRDefault="00A57D6F" w:rsidP="00F61EC0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IT01-IT4</m:t>
                </m:r>
              </m:oMath>
            </m:oMathPara>
          </w:p>
        </w:tc>
        <w:tc>
          <w:tcPr>
            <w:tcW w:w="3260" w:type="dxa"/>
          </w:tcPr>
          <w:p w14:paraId="321A4A8B" w14:textId="3334587C" w:rsidR="00D21D23" w:rsidRPr="00A02AAC" w:rsidRDefault="00A13ACC" w:rsidP="00F61EC0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IT5-IT9</m:t>
                </m:r>
              </m:oMath>
            </m:oMathPara>
          </w:p>
        </w:tc>
        <w:tc>
          <w:tcPr>
            <w:tcW w:w="2268" w:type="dxa"/>
          </w:tcPr>
          <w:p w14:paraId="35AA94AF" w14:textId="78CF31FD" w:rsidR="00D21D23" w:rsidRPr="00A02AAC" w:rsidRDefault="00BF623A" w:rsidP="00F61EC0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IT10-IT14</m:t>
                </m:r>
              </m:oMath>
            </m:oMathPara>
          </w:p>
        </w:tc>
        <w:tc>
          <w:tcPr>
            <w:tcW w:w="2239" w:type="dxa"/>
          </w:tcPr>
          <w:p w14:paraId="6C16BD69" w14:textId="7997ED99" w:rsidR="00D21D23" w:rsidRPr="00A02AAC" w:rsidRDefault="00BF623A" w:rsidP="00F61EC0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IT15-IT16</m:t>
                </m:r>
              </m:oMath>
            </m:oMathPara>
          </w:p>
        </w:tc>
      </w:tr>
    </w:tbl>
    <w:p w14:paraId="55E79318" w14:textId="50FB7946" w:rsidR="00FE633D" w:rsidRPr="00A02AAC" w:rsidRDefault="0090151B" w:rsidP="0038155F">
      <w:pPr>
        <w:spacing w:before="240" w:after="0"/>
        <w:jc w:val="both"/>
        <w:rPr>
          <w:rFonts w:ascii="Times New Roman" w:hAnsi="Times New Roman" w:cs="Times New Roman"/>
          <w:b/>
          <w:bCs/>
        </w:rPr>
      </w:pPr>
      <w:r w:rsidRPr="00A02AAC">
        <w:rPr>
          <w:rFonts w:ascii="Times New Roman" w:hAnsi="Times New Roman" w:cs="Times New Roman"/>
          <w:b/>
          <w:bCs/>
        </w:rPr>
        <w:t>TOLERANCE SINK (ACCUMULATION OF TOLERANCES):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2614"/>
        <w:gridCol w:w="2614"/>
      </w:tblGrid>
      <w:tr w:rsidR="00EE6322" w:rsidRPr="00A02AAC" w14:paraId="403467A8" w14:textId="77777777" w:rsidTr="00EE6322">
        <w:tc>
          <w:tcPr>
            <w:tcW w:w="5228" w:type="dxa"/>
          </w:tcPr>
          <w:p w14:paraId="36DCFE61" w14:textId="41A6D368" w:rsidR="00EE6322" w:rsidRPr="00A02AAC" w:rsidRDefault="00CB5EA9" w:rsidP="00F61EC0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 xml:space="preserve">Tolerance Sink,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-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-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-(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-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-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-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-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5228" w:type="dxa"/>
            <w:gridSpan w:val="2"/>
          </w:tcPr>
          <w:p w14:paraId="4EE805E2" w14:textId="77777777" w:rsidR="00EE6322" w:rsidRPr="00A02AAC" w:rsidRDefault="000F24C3" w:rsidP="00F61EC0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/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/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</m:sub>
                      <m:sup/>
                    </m:sSub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</m:sub>
                      <m:sup/>
                    </m:sSub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</m:sub>
                      <m:sup/>
                    </m:sSub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</m:sub>
                      <m:sup/>
                    </m:sSubSup>
                  </m:e>
                </m:d>
              </m:oMath>
            </m:oMathPara>
          </w:p>
          <w:p w14:paraId="57179ED0" w14:textId="2176C790" w:rsidR="00F61880" w:rsidRPr="00A02AAC" w:rsidRDefault="000F24C3" w:rsidP="00F61EC0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-</m:t>
                    </m:r>
                  </m:sub>
                  <m:sup/>
                </m:sSubSup>
                <m:r>
                  <w:rPr>
                    <w:rFonts w:ascii="Cambria Math" w:hAnsi="Cambria Math" w:cs="Times New Roman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-</m:t>
                    </m:r>
                  </m:sub>
                  <m:sup/>
                </m:sSubSup>
                <m:r>
                  <w:rPr>
                    <w:rFonts w:ascii="Cambria Math" w:hAnsi="Cambria Math" w:cs="Times New Roman"/>
                  </w:rPr>
                  <m:t>-(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/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/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/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/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</w:tr>
      <w:tr w:rsidR="00C84084" w:rsidRPr="00A02AAC" w14:paraId="5B15E859" w14:textId="77777777" w:rsidTr="00602861">
        <w:tc>
          <w:tcPr>
            <w:tcW w:w="5228" w:type="dxa"/>
          </w:tcPr>
          <w:p w14:paraId="101DF64D" w14:textId="526F5FB1" w:rsidR="00C84084" w:rsidRPr="00A02AAC" w:rsidRDefault="004F6861" w:rsidP="00F61EC0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Tolerance Sink,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-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-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-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2614" w:type="dxa"/>
          </w:tcPr>
          <w:p w14:paraId="5E284D96" w14:textId="751A1638" w:rsidR="00C84084" w:rsidRPr="00A02AAC" w:rsidRDefault="000F24C3" w:rsidP="00F61EC0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-</m:t>
                    </m:r>
                  </m:sub>
                  <m:sup/>
                </m:sSubSup>
                <m:r>
                  <w:rPr>
                    <w:rFonts w:ascii="Cambria Math" w:hAnsi="Cambria Math" w:cs="Times New Roman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-</m:t>
                    </m:r>
                  </m:sub>
                  <m:sup/>
                </m:sSubSup>
                <m:r>
                  <w:rPr>
                    <w:rFonts w:ascii="Cambria Math" w:hAnsi="Cambria Math" w:cs="Times New Roman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-</m:t>
                    </m:r>
                  </m:sub>
                  <m:sup/>
                </m:sSubSup>
              </m:oMath>
            </m:oMathPara>
          </w:p>
        </w:tc>
        <w:tc>
          <w:tcPr>
            <w:tcW w:w="2614" w:type="dxa"/>
          </w:tcPr>
          <w:p w14:paraId="687E948E" w14:textId="742A46F1" w:rsidR="00C84084" w:rsidRPr="00A02AAC" w:rsidRDefault="000F24C3" w:rsidP="00F61EC0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/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/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/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bSup>
              </m:oMath>
            </m:oMathPara>
          </w:p>
        </w:tc>
      </w:tr>
      <w:tr w:rsidR="005A1D4C" w:rsidRPr="00A02AAC" w14:paraId="53877C39" w14:textId="77777777" w:rsidTr="00602861">
        <w:tc>
          <w:tcPr>
            <w:tcW w:w="5228" w:type="dxa"/>
          </w:tcPr>
          <w:p w14:paraId="6D6AF056" w14:textId="77777777" w:rsidR="005A1D4C" w:rsidRPr="00A02AAC" w:rsidRDefault="009205FB" w:rsidP="00F61EC0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Tolerance Sink,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-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-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func>
                  </m:e>
                  <m:sub>
                    <m:r>
                      <w:rPr>
                        <w:rFonts w:ascii="Cambria Math" w:hAnsi="Cambria Math" w:cs="Times New Roman"/>
                      </w:rPr>
                      <m:t>-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bSup>
              </m:oMath>
            </m:oMathPara>
          </w:p>
          <w:p w14:paraId="56F5056E" w14:textId="6B109AB3" w:rsidR="00C348C3" w:rsidRPr="00A02AAC" w:rsidRDefault="000F24C3" w:rsidP="00F61EC0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-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-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func>
                  </m:e>
                  <m:sub>
                    <m:r>
                      <w:rPr>
                        <w:rFonts w:ascii="Cambria Math" w:hAnsi="Cambria Math" w:cs="Times New Roman"/>
                      </w:rPr>
                      <m:t>-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2614" w:type="dxa"/>
          </w:tcPr>
          <w:p w14:paraId="0E36CC52" w14:textId="71F13200" w:rsidR="005A1D4C" w:rsidRPr="00A02AAC" w:rsidRDefault="000F24C3" w:rsidP="00F61EC0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/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/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func>
                  </m:e>
                  <m:sub/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bSup>
              </m:oMath>
            </m:oMathPara>
          </w:p>
          <w:p w14:paraId="10DE2E12" w14:textId="3BED4BF1" w:rsidR="009A15BA" w:rsidRPr="00A02AAC" w:rsidRDefault="000F24C3" w:rsidP="00F61EC0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/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/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func>
                  </m:e>
                  <m:sub>
                    <m:r>
                      <w:rPr>
                        <w:rFonts w:ascii="Cambria Math" w:hAnsi="Cambria Math" w:cs="Times New Roman"/>
                      </w:rPr>
                      <m:t>-</m:t>
                    </m:r>
                  </m:sub>
                  <m:sup/>
                </m:sSubSup>
              </m:oMath>
            </m:oMathPara>
          </w:p>
        </w:tc>
        <w:tc>
          <w:tcPr>
            <w:tcW w:w="2614" w:type="dxa"/>
          </w:tcPr>
          <w:p w14:paraId="0F5BF18F" w14:textId="77777777" w:rsidR="005A1D4C" w:rsidRPr="00A02AAC" w:rsidRDefault="000F24C3" w:rsidP="00F61EC0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-</m:t>
                    </m:r>
                  </m:sub>
                  <m:sup/>
                </m:sSubSup>
                <m:r>
                  <w:rPr>
                    <w:rFonts w:ascii="Cambria Math" w:hAnsi="Cambria Math" w:cs="Times New Roman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-</m:t>
                    </m:r>
                  </m:sub>
                  <m:sup/>
                </m:sSubSup>
                <m:r>
                  <w:rPr>
                    <w:rFonts w:ascii="Cambria Math" w:hAnsi="Cambria Math" w:cs="Times New Roman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func>
                  </m:e>
                  <m:sub>
                    <m:r>
                      <w:rPr>
                        <w:rFonts w:ascii="Cambria Math" w:hAnsi="Cambria Math" w:cs="Times New Roman"/>
                      </w:rPr>
                      <m:t>-</m:t>
                    </m:r>
                  </m:sub>
                  <m:sup/>
                </m:sSubSup>
              </m:oMath>
            </m:oMathPara>
          </w:p>
          <w:p w14:paraId="369A2B9A" w14:textId="4873B866" w:rsidR="0050044C" w:rsidRPr="00A02AAC" w:rsidRDefault="000F24C3" w:rsidP="00F61EC0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-</m:t>
                    </m:r>
                  </m:sub>
                  <m:sup/>
                </m:sSubSup>
                <m:r>
                  <w:rPr>
                    <w:rFonts w:ascii="Cambria Math" w:hAnsi="Cambria Math" w:cs="Times New Roman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-</m:t>
                    </m:r>
                  </m:sub>
                  <m:sup/>
                </m:sSubSup>
                <m:r>
                  <w:rPr>
                    <w:rFonts w:ascii="Cambria Math" w:hAnsi="Cambria Math" w:cs="Times New Roman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func>
                  </m:e>
                  <m:sub/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bSup>
              </m:oMath>
            </m:oMathPara>
          </w:p>
        </w:tc>
      </w:tr>
    </w:tbl>
    <w:p w14:paraId="5A684214" w14:textId="134E0DE4" w:rsidR="00120523" w:rsidRPr="00A02AAC" w:rsidRDefault="00120523" w:rsidP="00195E97">
      <w:pPr>
        <w:spacing w:after="0"/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94F4C" w:rsidRPr="00A02AAC" w14:paraId="586521B4" w14:textId="77777777" w:rsidTr="00594F4C">
        <w:tc>
          <w:tcPr>
            <w:tcW w:w="10456" w:type="dxa"/>
            <w:gridSpan w:val="4"/>
          </w:tcPr>
          <w:p w14:paraId="54E460DF" w14:textId="54C2DA8F" w:rsidR="00594F4C" w:rsidRPr="00A02AAC" w:rsidRDefault="00195E97" w:rsidP="00E7404B">
            <w:pPr>
              <w:jc w:val="center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  <w:b/>
                <w:bCs/>
              </w:rPr>
              <w:t>LIMIT GAUGES</w:t>
            </w:r>
          </w:p>
        </w:tc>
      </w:tr>
      <w:tr w:rsidR="00E737FC" w:rsidRPr="00A02AAC" w14:paraId="3DCC1325" w14:textId="77777777" w:rsidTr="00E7404B">
        <w:tc>
          <w:tcPr>
            <w:tcW w:w="5228" w:type="dxa"/>
            <w:gridSpan w:val="2"/>
            <w:vAlign w:val="center"/>
          </w:tcPr>
          <w:p w14:paraId="5342C763" w14:textId="54D22865" w:rsidR="00E737FC" w:rsidRPr="00A02AAC" w:rsidRDefault="00E7404B" w:rsidP="00E740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02AAC">
              <w:rPr>
                <w:rFonts w:ascii="Times New Roman" w:hAnsi="Times New Roman" w:cs="Times New Roman"/>
                <w:b/>
                <w:bCs/>
              </w:rPr>
              <w:t>HOLE</w:t>
            </w:r>
          </w:p>
        </w:tc>
        <w:tc>
          <w:tcPr>
            <w:tcW w:w="5228" w:type="dxa"/>
            <w:gridSpan w:val="2"/>
            <w:vAlign w:val="center"/>
          </w:tcPr>
          <w:p w14:paraId="1A68B3F2" w14:textId="3798A069" w:rsidR="00E737FC" w:rsidRPr="00A02AAC" w:rsidRDefault="00E7404B" w:rsidP="00E740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02AAC">
              <w:rPr>
                <w:rFonts w:ascii="Times New Roman" w:hAnsi="Times New Roman" w:cs="Times New Roman"/>
                <w:b/>
                <w:bCs/>
              </w:rPr>
              <w:t>SHAFT</w:t>
            </w:r>
          </w:p>
        </w:tc>
      </w:tr>
      <w:tr w:rsidR="00D47B72" w:rsidRPr="00A02AAC" w14:paraId="6F0CA002" w14:textId="77777777" w:rsidTr="00E7404B">
        <w:tc>
          <w:tcPr>
            <w:tcW w:w="5228" w:type="dxa"/>
            <w:gridSpan w:val="2"/>
            <w:vAlign w:val="center"/>
          </w:tcPr>
          <w:p w14:paraId="6E6D6E17" w14:textId="66E7BEE2" w:rsidR="00D47B72" w:rsidRPr="00A02AAC" w:rsidRDefault="00E7404B" w:rsidP="00E740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02AAC">
              <w:rPr>
                <w:rFonts w:ascii="Times New Roman" w:hAnsi="Times New Roman" w:cs="Times New Roman"/>
                <w:b/>
                <w:bCs/>
              </w:rPr>
              <w:t>PLUG GAUGE</w:t>
            </w:r>
          </w:p>
        </w:tc>
        <w:tc>
          <w:tcPr>
            <w:tcW w:w="5228" w:type="dxa"/>
            <w:gridSpan w:val="2"/>
            <w:vAlign w:val="center"/>
          </w:tcPr>
          <w:p w14:paraId="77255A78" w14:textId="02B04CC7" w:rsidR="00D47B72" w:rsidRPr="00A02AAC" w:rsidRDefault="00E7404B" w:rsidP="00E740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02AAC">
              <w:rPr>
                <w:rFonts w:ascii="Times New Roman" w:hAnsi="Times New Roman" w:cs="Times New Roman"/>
                <w:b/>
                <w:bCs/>
              </w:rPr>
              <w:t>RING GAUGE</w:t>
            </w:r>
          </w:p>
        </w:tc>
      </w:tr>
      <w:tr w:rsidR="00756075" w:rsidRPr="00A02AAC" w14:paraId="5B7D3087" w14:textId="77777777" w:rsidTr="00E7404B">
        <w:tc>
          <w:tcPr>
            <w:tcW w:w="2614" w:type="dxa"/>
            <w:vAlign w:val="center"/>
          </w:tcPr>
          <w:p w14:paraId="53C37573" w14:textId="086A7218" w:rsidR="00756075" w:rsidRPr="00A02AAC" w:rsidRDefault="00E7404B" w:rsidP="00E740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02AAC">
              <w:rPr>
                <w:rFonts w:ascii="Times New Roman" w:hAnsi="Times New Roman" w:cs="Times New Roman"/>
                <w:b/>
                <w:bCs/>
              </w:rPr>
              <w:t>GO GAUGE</w:t>
            </w:r>
          </w:p>
        </w:tc>
        <w:tc>
          <w:tcPr>
            <w:tcW w:w="2614" w:type="dxa"/>
            <w:vAlign w:val="center"/>
          </w:tcPr>
          <w:p w14:paraId="08C1AA26" w14:textId="458EBBED" w:rsidR="00756075" w:rsidRPr="00A02AAC" w:rsidRDefault="00E7404B" w:rsidP="00E740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02AAC">
              <w:rPr>
                <w:rFonts w:ascii="Times New Roman" w:hAnsi="Times New Roman" w:cs="Times New Roman"/>
                <w:b/>
                <w:bCs/>
              </w:rPr>
              <w:t>NO-GO GAUGE</w:t>
            </w:r>
          </w:p>
        </w:tc>
        <w:tc>
          <w:tcPr>
            <w:tcW w:w="2614" w:type="dxa"/>
            <w:vAlign w:val="center"/>
          </w:tcPr>
          <w:p w14:paraId="127F0386" w14:textId="2BA0D7DE" w:rsidR="00756075" w:rsidRPr="00A02AAC" w:rsidRDefault="00E7404B" w:rsidP="00E740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02AAC">
              <w:rPr>
                <w:rFonts w:ascii="Times New Roman" w:hAnsi="Times New Roman" w:cs="Times New Roman"/>
                <w:b/>
                <w:bCs/>
              </w:rPr>
              <w:t>GO GAUGE</w:t>
            </w:r>
          </w:p>
        </w:tc>
        <w:tc>
          <w:tcPr>
            <w:tcW w:w="2614" w:type="dxa"/>
            <w:vAlign w:val="center"/>
          </w:tcPr>
          <w:p w14:paraId="08A921AA" w14:textId="087E8702" w:rsidR="00756075" w:rsidRPr="00A02AAC" w:rsidRDefault="00E7404B" w:rsidP="00E740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02AAC">
              <w:rPr>
                <w:rFonts w:ascii="Times New Roman" w:hAnsi="Times New Roman" w:cs="Times New Roman"/>
                <w:b/>
                <w:bCs/>
              </w:rPr>
              <w:t>NO-GO GAUGE</w:t>
            </w:r>
          </w:p>
        </w:tc>
      </w:tr>
    </w:tbl>
    <w:p w14:paraId="7D1A1EEB" w14:textId="02E73A56" w:rsidR="00120523" w:rsidRPr="00A02AAC" w:rsidRDefault="000B6BE9" w:rsidP="00DD3294">
      <w:pPr>
        <w:spacing w:before="240" w:after="0"/>
        <w:jc w:val="both"/>
        <w:rPr>
          <w:rFonts w:ascii="Times New Roman" w:hAnsi="Times New Roman" w:cs="Times New Roman"/>
        </w:rPr>
      </w:pPr>
      <w:r w:rsidRPr="00A02AAC">
        <w:rPr>
          <w:rFonts w:ascii="Times New Roman" w:hAnsi="Times New Roman" w:cs="Times New Roman"/>
          <w:b/>
          <w:bCs/>
        </w:rPr>
        <w:t>TAYLORS DESIGN: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721C0" w:rsidRPr="00A02AAC" w14:paraId="19CF6768" w14:textId="77777777" w:rsidTr="00B721C0">
        <w:tc>
          <w:tcPr>
            <w:tcW w:w="5228" w:type="dxa"/>
          </w:tcPr>
          <w:p w14:paraId="742D77A4" w14:textId="7D62B907" w:rsidR="00B721C0" w:rsidRPr="00A02AAC" w:rsidRDefault="006D5AC1" w:rsidP="004021EF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Go Gauge: It’s made for Maximum Material Limit.</w:t>
            </w:r>
          </w:p>
        </w:tc>
        <w:tc>
          <w:tcPr>
            <w:tcW w:w="5228" w:type="dxa"/>
          </w:tcPr>
          <w:p w14:paraId="0F53B83B" w14:textId="55D96559" w:rsidR="00B721C0" w:rsidRPr="00A02AAC" w:rsidRDefault="00F60892" w:rsidP="004021EF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No-Go Gauge: It’s made for Minimum Material Limit.</w:t>
            </w:r>
          </w:p>
        </w:tc>
      </w:tr>
    </w:tbl>
    <w:p w14:paraId="6BA2DBCF" w14:textId="7F609FED" w:rsidR="009C337F" w:rsidRPr="00A02AAC" w:rsidRDefault="0069674F" w:rsidP="00F60892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A02AAC">
        <w:rPr>
          <w:rFonts w:ascii="Times New Roman" w:hAnsi="Times New Roman" w:cs="Times New Roman"/>
        </w:rPr>
        <w:t>Based on necessary evil phenomenon all gauges are provided with gauge tolerances.</w:t>
      </w:r>
      <w:r w:rsidR="007D780D" w:rsidRPr="00A02AAC">
        <w:rPr>
          <w:rFonts w:ascii="Times New Roman" w:hAnsi="Times New Roman" w:cs="Times New Roman"/>
        </w:rPr>
        <w:t xml:space="preserve"> </w:t>
      </w:r>
      <w:r w:rsidR="004B0C54" w:rsidRPr="00A02AAC">
        <w:rPr>
          <w:rFonts w:ascii="Times New Roman" w:hAnsi="Times New Roman" w:cs="Times New Roman"/>
        </w:rPr>
        <w:t>If</w:t>
      </w:r>
      <w:r w:rsidR="007D780D" w:rsidRPr="00A02AAC">
        <w:rPr>
          <w:rFonts w:ascii="Times New Roman" w:hAnsi="Times New Roman" w:cs="Times New Roman"/>
        </w:rPr>
        <w:t xml:space="preserve"> Go gauges </w:t>
      </w:r>
      <w:r w:rsidR="0099160A" w:rsidRPr="00A02AAC">
        <w:rPr>
          <w:rFonts w:ascii="Times New Roman" w:hAnsi="Times New Roman" w:cs="Times New Roman"/>
        </w:rPr>
        <w:t>p</w:t>
      </w:r>
      <w:r w:rsidR="004B0C54" w:rsidRPr="00A02AAC">
        <w:rPr>
          <w:rFonts w:ascii="Times New Roman" w:hAnsi="Times New Roman" w:cs="Times New Roman"/>
        </w:rPr>
        <w:t xml:space="preserve">rovided with </w:t>
      </w:r>
      <w:r w:rsidR="0099160A" w:rsidRPr="00A02AAC">
        <w:rPr>
          <w:rFonts w:ascii="Times New Roman" w:hAnsi="Times New Roman" w:cs="Times New Roman"/>
        </w:rPr>
        <w:t xml:space="preserve">extra </w:t>
      </w:r>
      <w:r w:rsidR="007D780D" w:rsidRPr="00A02AAC">
        <w:rPr>
          <w:rFonts w:ascii="Times New Roman" w:hAnsi="Times New Roman" w:cs="Times New Roman"/>
        </w:rPr>
        <w:t>gauge tolerance</w:t>
      </w:r>
      <w:r w:rsidR="00AE0A00" w:rsidRPr="00A02AAC">
        <w:rPr>
          <w:rFonts w:ascii="Times New Roman" w:hAnsi="Times New Roman" w:cs="Times New Roman"/>
        </w:rPr>
        <w:t xml:space="preserve"> </w:t>
      </w:r>
      <w:r w:rsidR="0019250B" w:rsidRPr="00A02AAC">
        <w:rPr>
          <w:rFonts w:ascii="Times New Roman" w:hAnsi="Times New Roman" w:cs="Times New Roman"/>
        </w:rPr>
        <w:t xml:space="preserve">(due to </w:t>
      </w:r>
      <w:r w:rsidR="00664A1E" w:rsidRPr="00A02AAC">
        <w:rPr>
          <w:rFonts w:ascii="Times New Roman" w:hAnsi="Times New Roman" w:cs="Times New Roman"/>
        </w:rPr>
        <w:t>wear</w:t>
      </w:r>
      <w:r w:rsidR="000506E2" w:rsidRPr="00A02AAC">
        <w:rPr>
          <w:rFonts w:ascii="Times New Roman" w:hAnsi="Times New Roman" w:cs="Times New Roman"/>
        </w:rPr>
        <w:t>ing</w:t>
      </w:r>
      <w:r w:rsidR="00664A1E" w:rsidRPr="00A02AAC">
        <w:rPr>
          <w:rFonts w:ascii="Times New Roman" w:hAnsi="Times New Roman" w:cs="Times New Roman"/>
        </w:rPr>
        <w:t xml:space="preserve"> </w:t>
      </w:r>
      <w:r w:rsidR="0007199E" w:rsidRPr="00A02AAC">
        <w:rPr>
          <w:rFonts w:ascii="Times New Roman" w:hAnsi="Times New Roman" w:cs="Times New Roman"/>
        </w:rPr>
        <w:t xml:space="preserve">in </w:t>
      </w:r>
      <w:r w:rsidR="0019250B" w:rsidRPr="00A02AAC">
        <w:rPr>
          <w:rFonts w:ascii="Times New Roman" w:hAnsi="Times New Roman" w:cs="Times New Roman"/>
        </w:rPr>
        <w:t>us</w:t>
      </w:r>
      <w:r w:rsidR="00574E27" w:rsidRPr="00A02AAC">
        <w:rPr>
          <w:rFonts w:ascii="Times New Roman" w:hAnsi="Times New Roman" w:cs="Times New Roman"/>
        </w:rPr>
        <w:t>e</w:t>
      </w:r>
      <w:r w:rsidR="0019250B" w:rsidRPr="00A02AAC">
        <w:rPr>
          <w:rFonts w:ascii="Times New Roman" w:hAnsi="Times New Roman" w:cs="Times New Roman"/>
        </w:rPr>
        <w:t>)</w:t>
      </w:r>
      <w:r w:rsidR="007D780D" w:rsidRPr="00A02AAC">
        <w:rPr>
          <w:rFonts w:ascii="Times New Roman" w:hAnsi="Times New Roman" w:cs="Times New Roman"/>
        </w:rPr>
        <w:t xml:space="preserve"> is called </w:t>
      </w:r>
      <w:r w:rsidR="007D780D" w:rsidRPr="00A02AAC">
        <w:rPr>
          <w:rFonts w:ascii="Times New Roman" w:hAnsi="Times New Roman" w:cs="Times New Roman"/>
          <w:b/>
          <w:bCs/>
        </w:rPr>
        <w:t>wear tolerance.</w:t>
      </w:r>
    </w:p>
    <w:p w14:paraId="632B80D4" w14:textId="318AC891" w:rsidR="005C3135" w:rsidRPr="00A02AAC" w:rsidRDefault="00275825" w:rsidP="00F60892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A02AAC">
        <w:rPr>
          <w:rFonts w:ascii="Times New Roman" w:hAnsi="Times New Roman" w:cs="Times New Roman"/>
          <w:b/>
          <w:bCs/>
        </w:rPr>
        <w:t>DESIGN OF LIMIT GAUGES</w:t>
      </w:r>
      <w:r w:rsidR="005C3135" w:rsidRPr="00A02AAC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3260"/>
        <w:gridCol w:w="3090"/>
      </w:tblGrid>
      <w:tr w:rsidR="00985890" w:rsidRPr="00A02AAC" w14:paraId="1EDAF5D1" w14:textId="77777777" w:rsidTr="00985890">
        <w:tc>
          <w:tcPr>
            <w:tcW w:w="10456" w:type="dxa"/>
            <w:gridSpan w:val="3"/>
          </w:tcPr>
          <w:p w14:paraId="07AD4FCC" w14:textId="2ED114B9" w:rsidR="00985890" w:rsidRPr="00A02AAC" w:rsidRDefault="00985890" w:rsidP="009D51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02AAC">
              <w:rPr>
                <w:rFonts w:ascii="Times New Roman" w:hAnsi="Times New Roman" w:cs="Times New Roman"/>
                <w:b/>
                <w:bCs/>
              </w:rPr>
              <w:t>3</w:t>
            </w:r>
            <w:r w:rsidR="009D51CD" w:rsidRPr="00A02AAC">
              <w:rPr>
                <w:rFonts w:ascii="Times New Roman" w:hAnsi="Times New Roman" w:cs="Times New Roman"/>
                <w:b/>
                <w:bCs/>
              </w:rPr>
              <w:t xml:space="preserve"> TYPES OF DESIGN</w:t>
            </w:r>
          </w:p>
        </w:tc>
      </w:tr>
      <w:tr w:rsidR="00862FAC" w:rsidRPr="00A02AAC" w14:paraId="3D646736" w14:textId="77777777" w:rsidTr="00544327">
        <w:tc>
          <w:tcPr>
            <w:tcW w:w="4106" w:type="dxa"/>
          </w:tcPr>
          <w:p w14:paraId="0663CE00" w14:textId="0D21C8A3" w:rsidR="00862FAC" w:rsidRPr="00A02AAC" w:rsidRDefault="00656477" w:rsidP="009D51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02AAC">
              <w:rPr>
                <w:rFonts w:ascii="Times New Roman" w:hAnsi="Times New Roman" w:cs="Times New Roman"/>
                <w:b/>
                <w:bCs/>
              </w:rPr>
              <w:t>WORKSHOP/ MACHINE LOCATION/ MANUFACTURING GAUGES</w:t>
            </w:r>
          </w:p>
        </w:tc>
        <w:tc>
          <w:tcPr>
            <w:tcW w:w="3260" w:type="dxa"/>
          </w:tcPr>
          <w:p w14:paraId="3DE29551" w14:textId="5A0B8D15" w:rsidR="00862FAC" w:rsidRPr="00A02AAC" w:rsidRDefault="00656477" w:rsidP="009D51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02AAC">
              <w:rPr>
                <w:rFonts w:ascii="Times New Roman" w:hAnsi="Times New Roman" w:cs="Times New Roman"/>
                <w:b/>
                <w:bCs/>
              </w:rPr>
              <w:t>INSPECTION GAUGES</w:t>
            </w:r>
          </w:p>
        </w:tc>
        <w:tc>
          <w:tcPr>
            <w:tcW w:w="3090" w:type="dxa"/>
          </w:tcPr>
          <w:p w14:paraId="54D9AA3A" w14:textId="50CB3CC3" w:rsidR="00862FAC" w:rsidRPr="00A02AAC" w:rsidRDefault="00656477" w:rsidP="009D51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02AAC">
              <w:rPr>
                <w:rFonts w:ascii="Times New Roman" w:hAnsi="Times New Roman" w:cs="Times New Roman"/>
                <w:b/>
                <w:bCs/>
              </w:rPr>
              <w:t xml:space="preserve">ISO OR GENERAL GAUGES </w:t>
            </w:r>
          </w:p>
        </w:tc>
      </w:tr>
      <w:tr w:rsidR="00FC7008" w:rsidRPr="00A02AAC" w14:paraId="703EAD3C" w14:textId="77777777" w:rsidTr="00544327">
        <w:tc>
          <w:tcPr>
            <w:tcW w:w="4106" w:type="dxa"/>
          </w:tcPr>
          <w:p w14:paraId="1974E4F1" w14:textId="1418E604" w:rsidR="00FC7008" w:rsidRPr="00A02AAC" w:rsidRDefault="00C4430C" w:rsidP="009100B5">
            <w:pPr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It takes workshop peoples</w:t>
            </w:r>
            <w:r w:rsidR="0082368C" w:rsidRPr="00A02AAC">
              <w:rPr>
                <w:rFonts w:ascii="Times New Roman" w:hAnsi="Times New Roman" w:cs="Times New Roman"/>
              </w:rPr>
              <w:t>’</w:t>
            </w:r>
            <w:r w:rsidRPr="00A02AAC">
              <w:rPr>
                <w:rFonts w:ascii="Times New Roman" w:hAnsi="Times New Roman" w:cs="Times New Roman"/>
              </w:rPr>
              <w:t xml:space="preserve"> mindset in </w:t>
            </w:r>
            <w:r w:rsidR="0082368C" w:rsidRPr="00A02AAC">
              <w:rPr>
                <w:rFonts w:ascii="Times New Roman" w:hAnsi="Times New Roman" w:cs="Times New Roman"/>
              </w:rPr>
              <w:t>consideration</w:t>
            </w:r>
            <w:r w:rsidRPr="00A02AA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60" w:type="dxa"/>
          </w:tcPr>
          <w:p w14:paraId="347FB224" w14:textId="578218D3" w:rsidR="00FC7008" w:rsidRPr="00A02AAC" w:rsidRDefault="00AA30A9" w:rsidP="00E9478D">
            <w:pPr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 xml:space="preserve">It takes </w:t>
            </w:r>
            <w:r w:rsidR="00E9478D" w:rsidRPr="00A02AAC">
              <w:rPr>
                <w:rFonts w:ascii="Times New Roman" w:hAnsi="Times New Roman" w:cs="Times New Roman"/>
              </w:rPr>
              <w:t xml:space="preserve">Quality department </w:t>
            </w:r>
            <w:r w:rsidRPr="00A02AAC">
              <w:rPr>
                <w:rFonts w:ascii="Times New Roman" w:hAnsi="Times New Roman" w:cs="Times New Roman"/>
              </w:rPr>
              <w:t>peoples’ mindset in consideration.</w:t>
            </w:r>
          </w:p>
        </w:tc>
        <w:tc>
          <w:tcPr>
            <w:tcW w:w="3090" w:type="dxa"/>
          </w:tcPr>
          <w:p w14:paraId="21E1D896" w14:textId="1EB8E924" w:rsidR="00FC7008" w:rsidRPr="00A02AAC" w:rsidRDefault="002D3AD8" w:rsidP="002D3AD8">
            <w:pPr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It takes in consideration of all aspects.</w:t>
            </w:r>
          </w:p>
        </w:tc>
      </w:tr>
      <w:tr w:rsidR="00F62093" w:rsidRPr="00A02AAC" w14:paraId="6C86A7F1" w14:textId="77777777" w:rsidTr="00544327">
        <w:tc>
          <w:tcPr>
            <w:tcW w:w="4106" w:type="dxa"/>
          </w:tcPr>
          <w:p w14:paraId="60832212" w14:textId="0AC6E1DE" w:rsidR="00F62093" w:rsidRPr="00A02AAC" w:rsidRDefault="00955D44" w:rsidP="009100B5">
            <w:pPr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Gauge Tolerances towards each other.</w:t>
            </w:r>
          </w:p>
        </w:tc>
        <w:tc>
          <w:tcPr>
            <w:tcW w:w="3260" w:type="dxa"/>
          </w:tcPr>
          <w:p w14:paraId="21BEEBED" w14:textId="3F40D133" w:rsidR="00F62093" w:rsidRPr="00A02AAC" w:rsidRDefault="00955D44" w:rsidP="00E9478D">
            <w:pPr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 xml:space="preserve">Gauge Tolerances </w:t>
            </w:r>
            <w:r w:rsidR="00D21565" w:rsidRPr="00A02AAC">
              <w:rPr>
                <w:rFonts w:ascii="Times New Roman" w:hAnsi="Times New Roman" w:cs="Times New Roman"/>
              </w:rPr>
              <w:t xml:space="preserve">away </w:t>
            </w:r>
            <w:r w:rsidR="00BE7684" w:rsidRPr="00A02AAC">
              <w:rPr>
                <w:rFonts w:ascii="Times New Roman" w:hAnsi="Times New Roman" w:cs="Times New Roman"/>
              </w:rPr>
              <w:t>from</w:t>
            </w:r>
            <w:r w:rsidR="0016628E" w:rsidRPr="00A02AAC">
              <w:rPr>
                <w:rFonts w:ascii="Times New Roman" w:hAnsi="Times New Roman" w:cs="Times New Roman"/>
              </w:rPr>
              <w:t xml:space="preserve"> </w:t>
            </w:r>
            <w:r w:rsidRPr="00A02AAC">
              <w:rPr>
                <w:rFonts w:ascii="Times New Roman" w:hAnsi="Times New Roman" w:cs="Times New Roman"/>
              </w:rPr>
              <w:t>each other.</w:t>
            </w:r>
          </w:p>
        </w:tc>
        <w:tc>
          <w:tcPr>
            <w:tcW w:w="3090" w:type="dxa"/>
          </w:tcPr>
          <w:p w14:paraId="64C67278" w14:textId="738036A3" w:rsidR="00F62093" w:rsidRPr="00A02AAC" w:rsidRDefault="00D26DBC" w:rsidP="002D3AD8">
            <w:pPr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GO</w:t>
            </w:r>
            <w:r w:rsidR="00571ABF" w:rsidRPr="00A02AAC">
              <w:rPr>
                <w:rFonts w:ascii="Times New Roman" w:hAnsi="Times New Roman" w:cs="Times New Roman"/>
              </w:rPr>
              <w:t>:</w:t>
            </w:r>
            <w:r w:rsidR="00B061C0" w:rsidRPr="00A02AAC">
              <w:rPr>
                <w:rFonts w:ascii="Times New Roman" w:hAnsi="Times New Roman" w:cs="Times New Roman"/>
              </w:rPr>
              <w:t xml:space="preserve"> </w:t>
            </w:r>
            <w:r w:rsidR="00571ABF" w:rsidRPr="00A02AAC">
              <w:rPr>
                <w:rFonts w:ascii="Times New Roman" w:hAnsi="Times New Roman" w:cs="Times New Roman"/>
              </w:rPr>
              <w:t>Workshop,</w:t>
            </w:r>
          </w:p>
          <w:p w14:paraId="346D9F57" w14:textId="6F26D464" w:rsidR="00571ABF" w:rsidRPr="00A02AAC" w:rsidRDefault="00B061C0" w:rsidP="002D3AD8">
            <w:pPr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NO-</w:t>
            </w:r>
            <w:r w:rsidR="00E55203" w:rsidRPr="00A02AAC">
              <w:rPr>
                <w:rFonts w:ascii="Times New Roman" w:hAnsi="Times New Roman" w:cs="Times New Roman"/>
              </w:rPr>
              <w:t xml:space="preserve">GO: </w:t>
            </w:r>
            <w:r w:rsidRPr="00A02AAC">
              <w:rPr>
                <w:rFonts w:ascii="Times New Roman" w:hAnsi="Times New Roman" w:cs="Times New Roman"/>
              </w:rPr>
              <w:t>Inspection</w:t>
            </w:r>
          </w:p>
        </w:tc>
      </w:tr>
    </w:tbl>
    <w:p w14:paraId="343D2EBB" w14:textId="7E6B5C70" w:rsidR="00786CA1" w:rsidRPr="00A02AAC" w:rsidRDefault="00B3091A" w:rsidP="00F60892">
      <w:pPr>
        <w:spacing w:after="0"/>
        <w:jc w:val="both"/>
        <w:rPr>
          <w:rFonts w:ascii="Times New Roman" w:hAnsi="Times New Roman" w:cs="Times New Roman"/>
        </w:rPr>
      </w:pPr>
      <w:r w:rsidRPr="00A02AAC">
        <w:rPr>
          <w:rFonts w:ascii="Times New Roman" w:hAnsi="Times New Roman" w:cs="Times New Roman"/>
        </w:rPr>
        <w:t>As per standard,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4932"/>
      </w:tblGrid>
      <w:tr w:rsidR="00CB1226" w:rsidRPr="00A02AAC" w14:paraId="18D2EF87" w14:textId="77777777" w:rsidTr="00544327">
        <w:tc>
          <w:tcPr>
            <w:tcW w:w="5524" w:type="dxa"/>
          </w:tcPr>
          <w:p w14:paraId="75B345F5" w14:textId="3928AF53" w:rsidR="00CB1226" w:rsidRPr="00A02AAC" w:rsidRDefault="00CB1226" w:rsidP="00F60892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Gauge Tolerance = 10% of Workpiece Tolerance</w:t>
            </w:r>
          </w:p>
        </w:tc>
        <w:tc>
          <w:tcPr>
            <w:tcW w:w="4932" w:type="dxa"/>
          </w:tcPr>
          <w:p w14:paraId="798FB300" w14:textId="06D797A0" w:rsidR="00CB1226" w:rsidRPr="00A02AAC" w:rsidRDefault="00B42E02" w:rsidP="00F60892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Wear Tolerance = 10% of Gauge Tolerance</w:t>
            </w:r>
          </w:p>
        </w:tc>
      </w:tr>
    </w:tbl>
    <w:p w14:paraId="6212C1B3" w14:textId="11AB50ED" w:rsidR="00DF5BA2" w:rsidRPr="00A02AAC" w:rsidRDefault="00DE0736" w:rsidP="00DB511C">
      <w:pPr>
        <w:spacing w:after="0"/>
        <w:jc w:val="both"/>
        <w:rPr>
          <w:rFonts w:ascii="Times New Roman" w:hAnsi="Times New Roman" w:cs="Times New Roman"/>
        </w:rPr>
      </w:pPr>
      <w:r w:rsidRPr="00A02AAC">
        <w:rPr>
          <w:rFonts w:ascii="Times New Roman" w:hAnsi="Times New Roman" w:cs="Times New Roman"/>
          <w:b/>
          <w:bCs/>
        </w:rPr>
        <w:t>Rule:</w:t>
      </w:r>
      <w:r w:rsidRPr="00A02AAC">
        <w:rPr>
          <w:rFonts w:ascii="Times New Roman" w:hAnsi="Times New Roman" w:cs="Times New Roman"/>
        </w:rPr>
        <w:t xml:space="preserve"> </w:t>
      </w:r>
      <w:r w:rsidR="000B2781" w:rsidRPr="00A02AAC">
        <w:rPr>
          <w:rFonts w:ascii="Times New Roman" w:hAnsi="Times New Roman" w:cs="Times New Roman"/>
        </w:rPr>
        <w:t xml:space="preserve">No Problem of rejecting acceptable component </w:t>
      </w:r>
      <w:r w:rsidR="0055271F" w:rsidRPr="00A02AAC">
        <w:rPr>
          <w:rFonts w:ascii="Times New Roman" w:hAnsi="Times New Roman" w:cs="Times New Roman"/>
        </w:rPr>
        <w:t xml:space="preserve">but should not accept even single </w:t>
      </w:r>
      <w:r w:rsidR="00186CF8" w:rsidRPr="00A02AAC">
        <w:rPr>
          <w:rFonts w:ascii="Times New Roman" w:hAnsi="Times New Roman" w:cs="Times New Roman"/>
        </w:rPr>
        <w:t>reject able</w:t>
      </w:r>
      <w:r w:rsidR="0055271F" w:rsidRPr="00A02AAC">
        <w:rPr>
          <w:rFonts w:ascii="Times New Roman" w:hAnsi="Times New Roman" w:cs="Times New Roman"/>
        </w:rPr>
        <w:t xml:space="preserve"> </w:t>
      </w:r>
      <w:r w:rsidR="00186CF8" w:rsidRPr="00A02AAC">
        <w:rPr>
          <w:rFonts w:ascii="Times New Roman" w:hAnsi="Times New Roman" w:cs="Times New Roman"/>
        </w:rPr>
        <w:t>component</w:t>
      </w:r>
      <w:r w:rsidR="00B6254C" w:rsidRPr="00A02AAC">
        <w:rPr>
          <w:rFonts w:ascii="Times New Roman" w:hAnsi="Times New Roman" w:cs="Times New Roman"/>
        </w:rPr>
        <w:t>.</w:t>
      </w:r>
    </w:p>
    <w:p w14:paraId="2BCD42B5" w14:textId="7430F644" w:rsidR="00FF3188" w:rsidRPr="00A02AAC" w:rsidRDefault="002F537A" w:rsidP="00CC4A3A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A02AAC">
        <w:rPr>
          <w:rFonts w:ascii="Times New Roman" w:hAnsi="Times New Roman" w:cs="Times New Roman"/>
        </w:rPr>
        <w:t xml:space="preserve">No single accepted component </w:t>
      </w:r>
      <w:r w:rsidR="0021779A" w:rsidRPr="00A02AAC">
        <w:rPr>
          <w:rFonts w:ascii="Times New Roman" w:hAnsi="Times New Roman" w:cs="Times New Roman"/>
        </w:rPr>
        <w:t>should</w:t>
      </w:r>
      <w:r w:rsidRPr="00A02AAC">
        <w:rPr>
          <w:rFonts w:ascii="Times New Roman" w:hAnsi="Times New Roman" w:cs="Times New Roman"/>
        </w:rPr>
        <w:t xml:space="preserve"> be rejected</w:t>
      </w:r>
      <w:r w:rsidR="00BF693A" w:rsidRPr="00A02AAC">
        <w:rPr>
          <w:rFonts w:ascii="Times New Roman" w:hAnsi="Times New Roman" w:cs="Times New Roman"/>
        </w:rPr>
        <w:t xml:space="preserve"> For </w:t>
      </w:r>
      <w:r w:rsidR="004917A1" w:rsidRPr="00A02AAC">
        <w:rPr>
          <w:rFonts w:ascii="Times New Roman" w:hAnsi="Times New Roman" w:cs="Times New Roman"/>
        </w:rPr>
        <w:t>the</w:t>
      </w:r>
      <w:r w:rsidR="00BF693A" w:rsidRPr="00A02AAC">
        <w:rPr>
          <w:rFonts w:ascii="Times New Roman" w:hAnsi="Times New Roman" w:cs="Times New Roman"/>
        </w:rPr>
        <w:t xml:space="preserve"> Inspection Gauge Design</w:t>
      </w:r>
      <w:r w:rsidR="00DB511C" w:rsidRPr="00A02AAC">
        <w:rPr>
          <w:rFonts w:ascii="Times New Roman" w:hAnsi="Times New Roman" w:cs="Times New Roman"/>
        </w:rPr>
        <w:t>.</w:t>
      </w:r>
    </w:p>
    <w:p w14:paraId="6317F86E" w14:textId="1E330065" w:rsidR="005368D2" w:rsidRPr="00A02AAC" w:rsidRDefault="005368D2" w:rsidP="005368D2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A02AAC">
        <w:rPr>
          <w:rFonts w:ascii="Times New Roman" w:hAnsi="Times New Roman" w:cs="Times New Roman"/>
          <w:b/>
          <w:bCs/>
        </w:rPr>
        <w:t>NOTE:</w:t>
      </w:r>
      <w:r w:rsidR="002E65CD" w:rsidRPr="00A02AAC">
        <w:rPr>
          <w:rFonts w:ascii="Times New Roman" w:hAnsi="Times New Roman" w:cs="Times New Roman"/>
          <w:b/>
          <w:bCs/>
        </w:rPr>
        <w:t xml:space="preserve"> </w:t>
      </w:r>
      <w:r w:rsidR="004917A1" w:rsidRPr="00A02AAC">
        <w:rPr>
          <w:rFonts w:ascii="Times New Roman" w:hAnsi="Times New Roman" w:cs="Times New Roman"/>
        </w:rPr>
        <w:t>Wear Tolerance is added to the Go gauge</w:t>
      </w:r>
      <w:r w:rsidR="00C80D5A" w:rsidRPr="00A02AAC">
        <w:rPr>
          <w:rFonts w:ascii="Times New Roman" w:hAnsi="Times New Roman" w:cs="Times New Roman"/>
        </w:rPr>
        <w:t xml:space="preserve"> only when the workpiece tolerance is </w:t>
      </w:r>
      <w:r w:rsidR="00695775" w:rsidRPr="00A02AAC">
        <w:rPr>
          <w:rFonts w:ascii="Times New Roman" w:hAnsi="Times New Roman" w:cs="Times New Roman"/>
        </w:rPr>
        <w:t xml:space="preserve">grater then </w:t>
      </w:r>
      <m:oMath>
        <m:r>
          <w:rPr>
            <w:rFonts w:ascii="Cambria Math" w:hAnsi="Cambria Math" w:cs="Times New Roman"/>
          </w:rPr>
          <m:t>0.1 mm</m:t>
        </m:r>
      </m:oMath>
      <w:r w:rsidR="00F717F5" w:rsidRPr="00A02AAC">
        <w:rPr>
          <w:rFonts w:ascii="Times New Roman" w:eastAsiaTheme="minorEastAsia" w:hAnsi="Times New Roman" w:cs="Times New Roman"/>
        </w:rPr>
        <w:t>.</w:t>
      </w:r>
    </w:p>
    <w:p w14:paraId="25A2F4D1" w14:textId="65B4EE1D" w:rsidR="00DD3294" w:rsidRPr="00A02AAC" w:rsidRDefault="00D6175A" w:rsidP="005368D2">
      <w:pPr>
        <w:spacing w:after="0"/>
        <w:jc w:val="both"/>
        <w:rPr>
          <w:rFonts w:ascii="Times New Roman" w:eastAsiaTheme="minorEastAsia" w:hAnsi="Times New Roman" w:cs="Times New Roman"/>
          <w:b/>
          <w:bCs/>
        </w:rPr>
      </w:pPr>
      <w:r w:rsidRPr="00A02AAC">
        <w:rPr>
          <w:rFonts w:ascii="Times New Roman" w:eastAsiaTheme="minorEastAsia" w:hAnsi="Times New Roman" w:cs="Times New Roman"/>
          <w:b/>
          <w:bCs/>
        </w:rPr>
        <w:lastRenderedPageBreak/>
        <w:t>VIOLATION OF TAYLOR’S DESIGN: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14F0A" w:rsidRPr="00A02AAC" w14:paraId="40AAF10F" w14:textId="77777777" w:rsidTr="00602861">
        <w:tc>
          <w:tcPr>
            <w:tcW w:w="5228" w:type="dxa"/>
          </w:tcPr>
          <w:p w14:paraId="3A2FDE91" w14:textId="7407128B" w:rsidR="00C14F0A" w:rsidRPr="00A02AAC" w:rsidRDefault="00C14F0A" w:rsidP="00602861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 xml:space="preserve">Go Gauge: It’s made </w:t>
            </w:r>
            <w:r w:rsidR="00C55F73" w:rsidRPr="00A02AAC">
              <w:rPr>
                <w:rFonts w:ascii="Times New Roman" w:hAnsi="Times New Roman" w:cs="Times New Roman"/>
              </w:rPr>
              <w:t>in full form.</w:t>
            </w:r>
            <w:r w:rsidR="00560BDC" w:rsidRPr="00A02AAC">
              <w:rPr>
                <w:rFonts w:ascii="Times New Roman" w:hAnsi="Times New Roman" w:cs="Times New Roman"/>
              </w:rPr>
              <w:t xml:space="preserve"> (1)</w:t>
            </w:r>
          </w:p>
        </w:tc>
        <w:tc>
          <w:tcPr>
            <w:tcW w:w="5228" w:type="dxa"/>
          </w:tcPr>
          <w:p w14:paraId="597A375E" w14:textId="3C612F68" w:rsidR="00C14F0A" w:rsidRPr="00A02AAC" w:rsidRDefault="00C14F0A" w:rsidP="00602861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 xml:space="preserve">No-Go Gauge: It’s made </w:t>
            </w:r>
            <w:r w:rsidR="00C55F73" w:rsidRPr="00A02AAC">
              <w:rPr>
                <w:rFonts w:ascii="Times New Roman" w:hAnsi="Times New Roman" w:cs="Times New Roman"/>
              </w:rPr>
              <w:t>in individual dimension</w:t>
            </w:r>
            <w:r w:rsidRPr="00A02AAC">
              <w:rPr>
                <w:rFonts w:ascii="Times New Roman" w:hAnsi="Times New Roman" w:cs="Times New Roman"/>
              </w:rPr>
              <w:t>.</w:t>
            </w:r>
            <w:r w:rsidR="00560BDC" w:rsidRPr="00A02AAC">
              <w:rPr>
                <w:rFonts w:ascii="Times New Roman" w:hAnsi="Times New Roman" w:cs="Times New Roman"/>
              </w:rPr>
              <w:t xml:space="preserve"> (n)</w:t>
            </w:r>
          </w:p>
        </w:tc>
      </w:tr>
    </w:tbl>
    <w:p w14:paraId="691FBC4E" w14:textId="14B6159B" w:rsidR="009B1251" w:rsidRPr="00A02AAC" w:rsidRDefault="0030309D" w:rsidP="005368D2">
      <w:pPr>
        <w:spacing w:after="0"/>
        <w:jc w:val="both"/>
        <w:rPr>
          <w:rFonts w:ascii="Times New Roman" w:hAnsi="Times New Roman" w:cs="Times New Roman"/>
        </w:rPr>
      </w:pPr>
      <w:r w:rsidRPr="00A02AAC">
        <w:rPr>
          <w:rFonts w:ascii="Times New Roman" w:hAnsi="Times New Roman" w:cs="Times New Roman"/>
          <w:b/>
          <w:bCs/>
        </w:rPr>
        <w:t>FULL FORM:</w:t>
      </w:r>
      <w:r w:rsidR="005479B9" w:rsidRPr="00A02AAC">
        <w:rPr>
          <w:rFonts w:ascii="Times New Roman" w:hAnsi="Times New Roman" w:cs="Times New Roman"/>
          <w:b/>
          <w:bCs/>
        </w:rPr>
        <w:t xml:space="preserve"> </w:t>
      </w:r>
      <w:r w:rsidR="00F138CD" w:rsidRPr="00A02AAC">
        <w:rPr>
          <w:rFonts w:ascii="Times New Roman" w:hAnsi="Times New Roman" w:cs="Times New Roman"/>
        </w:rPr>
        <w:t>It’s made up of solid with more than the length of hole</w:t>
      </w:r>
      <w:r w:rsidR="00CA11B0" w:rsidRPr="00A02AAC">
        <w:rPr>
          <w:rFonts w:ascii="Times New Roman" w:hAnsi="Times New Roman" w:cs="Times New Roman"/>
        </w:rPr>
        <w:t xml:space="preserve"> to measure throughout the hole</w:t>
      </w:r>
      <w:r w:rsidR="009F58D0" w:rsidRPr="00A02AAC">
        <w:rPr>
          <w:rFonts w:ascii="Times New Roman" w:hAnsi="Times New Roman" w:cs="Times New Roman"/>
        </w:rPr>
        <w:t>.</w:t>
      </w:r>
    </w:p>
    <w:p w14:paraId="78BD320F" w14:textId="6AA39043" w:rsidR="009F58D0" w:rsidRPr="00A02AAC" w:rsidRDefault="00641E98" w:rsidP="005368D2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A02AAC">
        <w:rPr>
          <w:rFonts w:ascii="Times New Roman" w:hAnsi="Times New Roman" w:cs="Times New Roman"/>
          <w:b/>
          <w:bCs/>
        </w:rPr>
        <w:t>INDIVIDUAL DIMENSION:</w:t>
      </w:r>
      <w:r w:rsidR="00A736AD" w:rsidRPr="00A02AAC">
        <w:rPr>
          <w:rFonts w:ascii="Times New Roman" w:hAnsi="Times New Roman" w:cs="Times New Roman"/>
          <w:b/>
          <w:bCs/>
        </w:rPr>
        <w:t xml:space="preserve"> </w:t>
      </w:r>
      <w:r w:rsidR="0029458C" w:rsidRPr="00A02AAC">
        <w:rPr>
          <w:rFonts w:ascii="Times New Roman" w:hAnsi="Times New Roman" w:cs="Times New Roman"/>
        </w:rPr>
        <w:t>Use separate gauge for each dimension.</w:t>
      </w:r>
    </w:p>
    <w:p w14:paraId="6A60A0EA" w14:textId="6415A39B" w:rsidR="00DD3294" w:rsidRPr="00A02AAC" w:rsidRDefault="001F0BD3" w:rsidP="005947F7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A02AAC">
        <w:rPr>
          <w:rFonts w:ascii="Times New Roman" w:hAnsi="Times New Roman" w:cs="Times New Roman"/>
        </w:rPr>
        <w:t xml:space="preserve">Instead of making Go gauge as full form, it’s made </w:t>
      </w:r>
      <w:r w:rsidR="00F60CBB" w:rsidRPr="00A02AAC">
        <w:rPr>
          <w:rFonts w:ascii="Times New Roman" w:hAnsi="Times New Roman" w:cs="Times New Roman"/>
        </w:rPr>
        <w:t xml:space="preserve">as </w:t>
      </w:r>
      <w:r w:rsidR="000B277F" w:rsidRPr="00A02AAC">
        <w:rPr>
          <w:rFonts w:ascii="Times New Roman" w:hAnsi="Times New Roman" w:cs="Times New Roman"/>
        </w:rPr>
        <w:t>hollow</w:t>
      </w:r>
      <w:r w:rsidR="008570FE" w:rsidRPr="00A02AAC">
        <w:rPr>
          <w:rFonts w:ascii="Times New Roman" w:hAnsi="Times New Roman" w:cs="Times New Roman"/>
        </w:rPr>
        <w:t xml:space="preserve"> or cut ring</w:t>
      </w:r>
      <w:r w:rsidR="000B277F" w:rsidRPr="00A02AAC">
        <w:rPr>
          <w:rFonts w:ascii="Times New Roman" w:hAnsi="Times New Roman" w:cs="Times New Roman"/>
        </w:rPr>
        <w:t>.</w:t>
      </w:r>
    </w:p>
    <w:p w14:paraId="76DB655A" w14:textId="66EEE46A" w:rsidR="000B277F" w:rsidRPr="00A02AAC" w:rsidRDefault="007830B9" w:rsidP="005947F7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A02AAC">
        <w:rPr>
          <w:rFonts w:ascii="Times New Roman" w:hAnsi="Times New Roman" w:cs="Times New Roman"/>
        </w:rPr>
        <w:t xml:space="preserve">Instead of making </w:t>
      </w:r>
      <w:r w:rsidR="00BC53F8" w:rsidRPr="00A02AAC">
        <w:rPr>
          <w:rFonts w:ascii="Times New Roman" w:hAnsi="Times New Roman" w:cs="Times New Roman"/>
        </w:rPr>
        <w:t>No-</w:t>
      </w:r>
      <w:r w:rsidRPr="00A02AAC">
        <w:rPr>
          <w:rFonts w:ascii="Times New Roman" w:hAnsi="Times New Roman" w:cs="Times New Roman"/>
        </w:rPr>
        <w:t>Go gauge as</w:t>
      </w:r>
      <w:r w:rsidR="005B2641" w:rsidRPr="00A02AAC">
        <w:rPr>
          <w:rFonts w:ascii="Times New Roman" w:hAnsi="Times New Roman" w:cs="Times New Roman"/>
        </w:rPr>
        <w:t xml:space="preserve"> disk, it’s made as sheet.</w:t>
      </w:r>
    </w:p>
    <w:p w14:paraId="75BDB06A" w14:textId="15E2240A" w:rsidR="00E179A1" w:rsidRPr="00A02AAC" w:rsidRDefault="004E2740" w:rsidP="005947F7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A02AAC">
        <w:rPr>
          <w:rFonts w:ascii="Times New Roman" w:hAnsi="Times New Roman" w:cs="Times New Roman"/>
        </w:rPr>
        <w:t>Instead</w:t>
      </w:r>
      <w:r w:rsidR="009C063F" w:rsidRPr="00A02AAC">
        <w:rPr>
          <w:rFonts w:ascii="Times New Roman" w:hAnsi="Times New Roman" w:cs="Times New Roman"/>
        </w:rPr>
        <w:t xml:space="preserve"> of </w:t>
      </w:r>
      <w:r w:rsidR="00CC5CAA" w:rsidRPr="00A02AAC">
        <w:rPr>
          <w:rFonts w:ascii="Times New Roman" w:hAnsi="Times New Roman" w:cs="Times New Roman"/>
        </w:rPr>
        <w:t xml:space="preserve">using separate </w:t>
      </w:r>
      <w:r w:rsidR="00A81E6A" w:rsidRPr="00A02AAC">
        <w:rPr>
          <w:rFonts w:ascii="Times New Roman" w:hAnsi="Times New Roman" w:cs="Times New Roman"/>
        </w:rPr>
        <w:t xml:space="preserve">No-Go </w:t>
      </w:r>
      <w:r w:rsidR="00CC5CAA" w:rsidRPr="00A02AAC">
        <w:rPr>
          <w:rFonts w:ascii="Times New Roman" w:hAnsi="Times New Roman" w:cs="Times New Roman"/>
        </w:rPr>
        <w:t xml:space="preserve">gauge for each dimension, </w:t>
      </w:r>
      <w:r w:rsidR="00823C69" w:rsidRPr="00A02AAC">
        <w:rPr>
          <w:rFonts w:ascii="Times New Roman" w:hAnsi="Times New Roman" w:cs="Times New Roman"/>
        </w:rPr>
        <w:t>it’s</w:t>
      </w:r>
      <w:r w:rsidR="00CC5CAA" w:rsidRPr="00A02AAC">
        <w:rPr>
          <w:rFonts w:ascii="Times New Roman" w:hAnsi="Times New Roman" w:cs="Times New Roman"/>
        </w:rPr>
        <w:t xml:space="preserve"> made for multiple </w:t>
      </w:r>
      <w:r w:rsidR="00A81E6A" w:rsidRPr="00A02AAC">
        <w:rPr>
          <w:rFonts w:ascii="Times New Roman" w:hAnsi="Times New Roman" w:cs="Times New Roman"/>
        </w:rPr>
        <w:t>dimension.</w:t>
      </w:r>
    </w:p>
    <w:p w14:paraId="3B71AA2E" w14:textId="05E0A2A6" w:rsidR="00A81E6A" w:rsidRPr="00A02AAC" w:rsidRDefault="00E37FDA" w:rsidP="005947F7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A02AAC">
        <w:rPr>
          <w:rFonts w:ascii="Times New Roman" w:hAnsi="Times New Roman" w:cs="Times New Roman"/>
        </w:rPr>
        <w:t>Both Go &amp; No</w:t>
      </w:r>
      <w:r w:rsidR="00B17613" w:rsidRPr="00A02AAC">
        <w:rPr>
          <w:rFonts w:ascii="Times New Roman" w:hAnsi="Times New Roman" w:cs="Times New Roman"/>
        </w:rPr>
        <w:t>-</w:t>
      </w:r>
      <w:r w:rsidRPr="00A02AAC">
        <w:rPr>
          <w:rFonts w:ascii="Times New Roman" w:hAnsi="Times New Roman" w:cs="Times New Roman"/>
        </w:rPr>
        <w:t>Go</w:t>
      </w:r>
      <w:r w:rsidR="00B17613" w:rsidRPr="00A02AAC">
        <w:rPr>
          <w:rFonts w:ascii="Times New Roman" w:hAnsi="Times New Roman" w:cs="Times New Roman"/>
        </w:rPr>
        <w:t xml:space="preserve"> Gauges are mounted on single hand</w:t>
      </w:r>
      <w:r w:rsidR="0073783E" w:rsidRPr="00A02AAC">
        <w:rPr>
          <w:rFonts w:ascii="Times New Roman" w:hAnsi="Times New Roman" w:cs="Times New Roman"/>
        </w:rPr>
        <w:t>le</w:t>
      </w:r>
      <w:r w:rsidR="00823C69" w:rsidRPr="00A02AAC">
        <w:rPr>
          <w:rFonts w:ascii="Times New Roman" w:hAnsi="Times New Roman" w:cs="Times New Roman"/>
        </w:rPr>
        <w:t xml:space="preserve"> (E.g. Snap Gauge)</w:t>
      </w:r>
      <w:r w:rsidR="00B17613" w:rsidRPr="00A02AAC">
        <w:rPr>
          <w:rFonts w:ascii="Times New Roman" w:hAnsi="Times New Roman" w:cs="Times New Roman"/>
        </w:rPr>
        <w:t>.</w:t>
      </w:r>
    </w:p>
    <w:p w14:paraId="49E521FB" w14:textId="2E2F5AF2" w:rsidR="00A71816" w:rsidRPr="00A02AAC" w:rsidRDefault="00F43232" w:rsidP="00102DB0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A02AAC">
        <w:rPr>
          <w:rFonts w:ascii="Times New Roman" w:hAnsi="Times New Roman" w:cs="Times New Roman"/>
          <w:b/>
          <w:bCs/>
        </w:rPr>
        <w:t>GAUGE MATERIALS:</w:t>
      </w:r>
    </w:p>
    <w:p w14:paraId="69C0B048" w14:textId="45100A09" w:rsidR="00467816" w:rsidRPr="00A02AAC" w:rsidRDefault="00CF3B01" w:rsidP="001E1B13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A02AAC">
        <w:rPr>
          <w:rFonts w:ascii="Times New Roman" w:hAnsi="Times New Roman" w:cs="Times New Roman"/>
        </w:rPr>
        <w:t>Mild Steel</w:t>
      </w:r>
      <w:r w:rsidR="00873746" w:rsidRPr="00A02AAC">
        <w:rPr>
          <w:rFonts w:ascii="Times New Roman" w:hAnsi="Times New Roman" w:cs="Times New Roman"/>
        </w:rPr>
        <w:t>: All propert</w:t>
      </w:r>
      <w:r w:rsidR="00040417" w:rsidRPr="00A02AAC">
        <w:rPr>
          <w:rFonts w:ascii="Times New Roman" w:hAnsi="Times New Roman" w:cs="Times New Roman"/>
        </w:rPr>
        <w:t>ies</w:t>
      </w:r>
      <w:r w:rsidR="00873746" w:rsidRPr="00A02AAC">
        <w:rPr>
          <w:rFonts w:ascii="Times New Roman" w:hAnsi="Times New Roman" w:cs="Times New Roman"/>
        </w:rPr>
        <w:t xml:space="preserve"> </w:t>
      </w:r>
      <w:r w:rsidR="005A1569" w:rsidRPr="00A02AAC">
        <w:rPr>
          <w:rFonts w:ascii="Times New Roman" w:hAnsi="Times New Roman" w:cs="Times New Roman"/>
        </w:rPr>
        <w:t>present</w:t>
      </w:r>
      <w:r w:rsidR="00873746" w:rsidRPr="00A02AAC">
        <w:rPr>
          <w:rFonts w:ascii="Times New Roman" w:hAnsi="Times New Roman" w:cs="Times New Roman"/>
        </w:rPr>
        <w:t xml:space="preserve"> except Corrosiveness, hardness &amp; machinability. </w:t>
      </w:r>
    </w:p>
    <w:p w14:paraId="330FBA03" w14:textId="5AEB99E1" w:rsidR="002B3D0B" w:rsidRPr="00A02AAC" w:rsidRDefault="00F33264" w:rsidP="001E1B13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A02AAC">
        <w:rPr>
          <w:rFonts w:ascii="Times New Roman" w:hAnsi="Times New Roman" w:cs="Times New Roman"/>
        </w:rPr>
        <w:t xml:space="preserve">En-24: </w:t>
      </w:r>
      <w:r w:rsidR="0099040A" w:rsidRPr="00A02AAC">
        <w:rPr>
          <w:rFonts w:ascii="Times New Roman" w:hAnsi="Times New Roman" w:cs="Times New Roman"/>
        </w:rPr>
        <w:t>It’s Stainless Steel</w:t>
      </w:r>
      <w:r w:rsidR="00E16E91" w:rsidRPr="00A02AAC">
        <w:rPr>
          <w:rFonts w:ascii="Times New Roman" w:hAnsi="Times New Roman" w:cs="Times New Roman"/>
        </w:rPr>
        <w:t xml:space="preserve"> used in Eng. Industries</w:t>
      </w:r>
      <w:r w:rsidR="0099040A" w:rsidRPr="00A02AAC">
        <w:rPr>
          <w:rFonts w:ascii="Times New Roman" w:hAnsi="Times New Roman" w:cs="Times New Roman"/>
        </w:rPr>
        <w:t>. All properties present</w:t>
      </w:r>
      <w:r w:rsidR="0065428C" w:rsidRPr="00A02AAC">
        <w:rPr>
          <w:rFonts w:ascii="Times New Roman" w:hAnsi="Times New Roman" w:cs="Times New Roman"/>
        </w:rPr>
        <w:t xml:space="preserve"> except Coefficient of thermal expansion.</w:t>
      </w:r>
    </w:p>
    <w:p w14:paraId="234DB67F" w14:textId="0C3F710D" w:rsidR="0065428C" w:rsidRPr="00A02AAC" w:rsidRDefault="00CA58D5" w:rsidP="001E1B13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A02AAC">
        <w:rPr>
          <w:rFonts w:ascii="Times New Roman" w:hAnsi="Times New Roman" w:cs="Times New Roman"/>
        </w:rPr>
        <w:t xml:space="preserve">Invar/ </w:t>
      </w:r>
      <w:proofErr w:type="spellStart"/>
      <w:r w:rsidRPr="00A02AAC">
        <w:rPr>
          <w:rFonts w:ascii="Times New Roman" w:hAnsi="Times New Roman" w:cs="Times New Roman"/>
        </w:rPr>
        <w:t>E</w:t>
      </w:r>
      <w:r w:rsidR="00063B95" w:rsidRPr="00A02AAC">
        <w:rPr>
          <w:rFonts w:ascii="Times New Roman" w:hAnsi="Times New Roman" w:cs="Times New Roman"/>
        </w:rPr>
        <w:t>l</w:t>
      </w:r>
      <w:r w:rsidRPr="00A02AAC">
        <w:rPr>
          <w:rFonts w:ascii="Times New Roman" w:hAnsi="Times New Roman" w:cs="Times New Roman"/>
        </w:rPr>
        <w:t>in</w:t>
      </w:r>
      <w:r w:rsidR="00063B95" w:rsidRPr="00A02AAC">
        <w:rPr>
          <w:rFonts w:ascii="Times New Roman" w:hAnsi="Times New Roman" w:cs="Times New Roman"/>
        </w:rPr>
        <w:t>v</w:t>
      </w:r>
      <w:r w:rsidRPr="00A02AAC">
        <w:rPr>
          <w:rFonts w:ascii="Times New Roman" w:hAnsi="Times New Roman" w:cs="Times New Roman"/>
        </w:rPr>
        <w:t>ar</w:t>
      </w:r>
      <w:proofErr w:type="spellEnd"/>
      <w:r w:rsidR="00063B95" w:rsidRPr="00A02AAC">
        <w:rPr>
          <w:rFonts w:ascii="Times New Roman" w:hAnsi="Times New Roman" w:cs="Times New Roman"/>
        </w:rPr>
        <w:t xml:space="preserve">: It’s alloy of Cr, Ni. </w:t>
      </w:r>
      <w:r w:rsidR="0081481E" w:rsidRPr="00A02AAC">
        <w:rPr>
          <w:rFonts w:ascii="Times New Roman" w:hAnsi="Times New Roman" w:cs="Times New Roman"/>
        </w:rPr>
        <w:t>It has very less thermal expansion.</w:t>
      </w:r>
    </w:p>
    <w:p w14:paraId="78E0C836" w14:textId="1B84ED73" w:rsidR="00000132" w:rsidRPr="00A02AAC" w:rsidRDefault="00117F5E" w:rsidP="001E1B13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A02AAC">
        <w:rPr>
          <w:rFonts w:ascii="Times New Roman" w:hAnsi="Times New Roman" w:cs="Times New Roman"/>
        </w:rPr>
        <w:t>Glass: Very popular in Precision industry.</w:t>
      </w:r>
    </w:p>
    <w:p w14:paraId="09098312" w14:textId="6F961B80" w:rsidR="00A71816" w:rsidRPr="00A02AAC" w:rsidRDefault="00A71816" w:rsidP="00102DB0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A02AAC">
        <w:rPr>
          <w:rFonts w:ascii="Times New Roman" w:hAnsi="Times New Roman" w:cs="Times New Roman"/>
          <w:b/>
          <w:bCs/>
        </w:rPr>
        <w:t>PROPERTIES</w:t>
      </w:r>
      <w:r w:rsidR="0010379A" w:rsidRPr="00A02AAC">
        <w:rPr>
          <w:rFonts w:ascii="Times New Roman" w:hAnsi="Times New Roman" w:cs="Times New Roman"/>
          <w:b/>
          <w:bCs/>
        </w:rPr>
        <w:t>:</w:t>
      </w:r>
    </w:p>
    <w:p w14:paraId="6EB5A57B" w14:textId="77777777" w:rsidR="0032694F" w:rsidRPr="00A02AAC" w:rsidRDefault="0032694F" w:rsidP="00084C13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  <w:sectPr w:rsidR="0032694F" w:rsidRPr="00A02AAC" w:rsidSect="00C76E1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618787D" w14:textId="4D66757A" w:rsidR="00084C13" w:rsidRPr="00A02AAC" w:rsidRDefault="00F62980" w:rsidP="00084C13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A02AAC">
        <w:rPr>
          <w:rFonts w:ascii="Times New Roman" w:hAnsi="Times New Roman" w:cs="Times New Roman"/>
        </w:rPr>
        <w:t>High Hardness</w:t>
      </w:r>
      <w:r w:rsidR="000B77FC" w:rsidRPr="00A02AAC">
        <w:rPr>
          <w:rFonts w:ascii="Times New Roman" w:hAnsi="Times New Roman" w:cs="Times New Roman"/>
        </w:rPr>
        <w:t>.</w:t>
      </w:r>
    </w:p>
    <w:p w14:paraId="02727B87" w14:textId="159CE91C" w:rsidR="00F62980" w:rsidRPr="00A02AAC" w:rsidRDefault="00683B52" w:rsidP="00084C13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A02AAC">
        <w:rPr>
          <w:rFonts w:ascii="Times New Roman" w:hAnsi="Times New Roman" w:cs="Times New Roman"/>
        </w:rPr>
        <w:t>Good Machinability</w:t>
      </w:r>
      <w:r w:rsidR="000B77FC" w:rsidRPr="00A02AAC">
        <w:rPr>
          <w:rFonts w:ascii="Times New Roman" w:hAnsi="Times New Roman" w:cs="Times New Roman"/>
        </w:rPr>
        <w:t>.</w:t>
      </w:r>
    </w:p>
    <w:p w14:paraId="03BF81A0" w14:textId="196D94C1" w:rsidR="007D3568" w:rsidRPr="00A02AAC" w:rsidRDefault="007D3568" w:rsidP="00084C13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A02AAC">
        <w:rPr>
          <w:rFonts w:ascii="Times New Roman" w:hAnsi="Times New Roman" w:cs="Times New Roman"/>
        </w:rPr>
        <w:t xml:space="preserve">Low </w:t>
      </w:r>
      <w:r w:rsidR="000B77FC" w:rsidRPr="00A02AAC">
        <w:rPr>
          <w:rFonts w:ascii="Times New Roman" w:hAnsi="Times New Roman" w:cs="Times New Roman"/>
        </w:rPr>
        <w:t>Coefficient</w:t>
      </w:r>
      <w:r w:rsidRPr="00A02AAC">
        <w:rPr>
          <w:rFonts w:ascii="Times New Roman" w:hAnsi="Times New Roman" w:cs="Times New Roman"/>
        </w:rPr>
        <w:t xml:space="preserve"> of thermal expansion.</w:t>
      </w:r>
    </w:p>
    <w:p w14:paraId="1BF07BDE" w14:textId="798A80B1" w:rsidR="000B77FC" w:rsidRPr="00A02AAC" w:rsidRDefault="000B77FC" w:rsidP="00084C13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A02AAC">
        <w:rPr>
          <w:rFonts w:ascii="Times New Roman" w:hAnsi="Times New Roman" w:cs="Times New Roman"/>
        </w:rPr>
        <w:t xml:space="preserve">It should be chemically </w:t>
      </w:r>
      <w:r w:rsidR="003137F9" w:rsidRPr="00A02AAC">
        <w:rPr>
          <w:rFonts w:ascii="Times New Roman" w:hAnsi="Times New Roman" w:cs="Times New Roman"/>
        </w:rPr>
        <w:t>inert</w:t>
      </w:r>
      <w:r w:rsidRPr="00A02AAC">
        <w:rPr>
          <w:rFonts w:ascii="Times New Roman" w:hAnsi="Times New Roman" w:cs="Times New Roman"/>
        </w:rPr>
        <w:t>.</w:t>
      </w:r>
    </w:p>
    <w:p w14:paraId="5177FD23" w14:textId="34698C18" w:rsidR="00245C26" w:rsidRPr="00A02AAC" w:rsidRDefault="0036609E" w:rsidP="00084C13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A02AAC">
        <w:rPr>
          <w:rFonts w:ascii="Times New Roman" w:hAnsi="Times New Roman" w:cs="Times New Roman"/>
        </w:rPr>
        <w:t>Less Weight.</w:t>
      </w:r>
    </w:p>
    <w:p w14:paraId="503033E2" w14:textId="6F540259" w:rsidR="00391C42" w:rsidRPr="00A02AAC" w:rsidRDefault="00391C42" w:rsidP="00084C13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A02AAC">
        <w:rPr>
          <w:rFonts w:ascii="Times New Roman" w:hAnsi="Times New Roman" w:cs="Times New Roman"/>
        </w:rPr>
        <w:t>Less Cost.</w:t>
      </w:r>
    </w:p>
    <w:p w14:paraId="04EAF198" w14:textId="7BEBCB37" w:rsidR="00391C42" w:rsidRPr="00A02AAC" w:rsidRDefault="00093AA0" w:rsidP="00084C13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A02AAC">
        <w:rPr>
          <w:rFonts w:ascii="Times New Roman" w:hAnsi="Times New Roman" w:cs="Times New Roman"/>
        </w:rPr>
        <w:t xml:space="preserve">Less </w:t>
      </w:r>
      <w:r w:rsidR="00534C9F" w:rsidRPr="00A02AAC">
        <w:rPr>
          <w:rFonts w:ascii="Times New Roman" w:hAnsi="Times New Roman" w:cs="Times New Roman"/>
        </w:rPr>
        <w:t>C</w:t>
      </w:r>
      <w:r w:rsidRPr="00A02AAC">
        <w:rPr>
          <w:rFonts w:ascii="Times New Roman" w:hAnsi="Times New Roman" w:cs="Times New Roman"/>
        </w:rPr>
        <w:t>orrosiveness</w:t>
      </w:r>
      <w:r w:rsidR="00534C9F" w:rsidRPr="00A02AAC">
        <w:rPr>
          <w:rFonts w:ascii="Times New Roman" w:hAnsi="Times New Roman" w:cs="Times New Roman"/>
        </w:rPr>
        <w:t>.</w:t>
      </w:r>
    </w:p>
    <w:p w14:paraId="3F04BFC0" w14:textId="77777777" w:rsidR="0032694F" w:rsidRPr="00A02AAC" w:rsidRDefault="0032694F" w:rsidP="000074A0">
      <w:pPr>
        <w:spacing w:after="0"/>
        <w:jc w:val="both"/>
        <w:rPr>
          <w:rFonts w:ascii="Times New Roman" w:hAnsi="Times New Roman" w:cs="Times New Roman"/>
        </w:rPr>
        <w:sectPr w:rsidR="0032694F" w:rsidRPr="00A02AAC" w:rsidSect="0032694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1FE0032E" w14:textId="7956082C" w:rsidR="000074A0" w:rsidRPr="00A02AAC" w:rsidRDefault="00265BE1" w:rsidP="000074A0">
      <w:pPr>
        <w:spacing w:after="0"/>
        <w:jc w:val="both"/>
        <w:rPr>
          <w:rFonts w:ascii="Times New Roman" w:hAnsi="Times New Roman" w:cs="Times New Roman"/>
        </w:rPr>
      </w:pPr>
      <w:r w:rsidRPr="00A02AAC">
        <w:rPr>
          <w:rFonts w:ascii="Times New Roman" w:hAnsi="Times New Roman" w:cs="Times New Roman"/>
          <w:b/>
          <w:bCs/>
        </w:rPr>
        <w:t>SLIP GAUGES:</w:t>
      </w:r>
      <w:r w:rsidR="0052244A" w:rsidRPr="00A02AAC">
        <w:rPr>
          <w:rFonts w:ascii="Times New Roman" w:hAnsi="Times New Roman" w:cs="Times New Roman"/>
          <w:b/>
          <w:bCs/>
        </w:rPr>
        <w:t xml:space="preserve"> </w:t>
      </w:r>
      <w:r w:rsidR="001A3E06" w:rsidRPr="00A02AAC">
        <w:rPr>
          <w:rFonts w:ascii="Times New Roman" w:hAnsi="Times New Roman" w:cs="Times New Roman"/>
        </w:rPr>
        <w:t>It’s rectangular block of specific height</w:t>
      </w:r>
      <w:r w:rsidR="00A12420" w:rsidRPr="00A02AAC">
        <w:rPr>
          <w:rFonts w:ascii="Times New Roman" w:hAnsi="Times New Roman" w:cs="Times New Roman"/>
        </w:rPr>
        <w:t xml:space="preserve"> with high surface finished</w:t>
      </w:r>
      <w:r w:rsidR="001A3E06" w:rsidRPr="00A02AAC">
        <w:rPr>
          <w:rFonts w:ascii="Times New Roman" w:hAnsi="Times New Roman" w:cs="Times New Roman"/>
        </w:rPr>
        <w:t>.</w:t>
      </w:r>
    </w:p>
    <w:p w14:paraId="709EF64B" w14:textId="506EC7E2" w:rsidR="000074A0" w:rsidRPr="00A02AAC" w:rsidRDefault="0004363D" w:rsidP="000074A0">
      <w:pPr>
        <w:spacing w:after="0"/>
        <w:jc w:val="both"/>
        <w:rPr>
          <w:rFonts w:ascii="Times New Roman" w:hAnsi="Times New Roman" w:cs="Times New Roman"/>
        </w:rPr>
      </w:pPr>
      <w:r w:rsidRPr="00A02AAC">
        <w:rPr>
          <w:rFonts w:ascii="Times New Roman" w:hAnsi="Times New Roman" w:cs="Times New Roman"/>
          <w:b/>
          <w:bCs/>
        </w:rPr>
        <w:t>WRINGING:</w:t>
      </w:r>
      <w:r w:rsidRPr="00A02AAC">
        <w:rPr>
          <w:rFonts w:ascii="Times New Roman" w:hAnsi="Times New Roman" w:cs="Times New Roman"/>
        </w:rPr>
        <w:t xml:space="preserve"> </w:t>
      </w:r>
      <w:r w:rsidR="003900C7" w:rsidRPr="00A02AAC">
        <w:rPr>
          <w:rFonts w:ascii="Times New Roman" w:hAnsi="Times New Roman" w:cs="Times New Roman"/>
        </w:rPr>
        <w:t>It’s method of joining slip gauge</w:t>
      </w:r>
      <w:r w:rsidR="00F3672D" w:rsidRPr="00A02AAC">
        <w:rPr>
          <w:rFonts w:ascii="Times New Roman" w:hAnsi="Times New Roman" w:cs="Times New Roman"/>
        </w:rPr>
        <w:t xml:space="preserve"> to create height</w:t>
      </w:r>
      <w:r w:rsidR="003900C7" w:rsidRPr="00A02AAC">
        <w:rPr>
          <w:rFonts w:ascii="Times New Roman" w:hAnsi="Times New Roman" w:cs="Times New Roman"/>
        </w:rPr>
        <w:t xml:space="preserve"> by initially sliding one gauge over other </w:t>
      </w:r>
      <w:r w:rsidR="00D06CF7" w:rsidRPr="00A02AAC">
        <w:rPr>
          <w:rFonts w:ascii="Times New Roman" w:hAnsi="Times New Roman" w:cs="Times New Roman"/>
        </w:rPr>
        <w:t>than</w:t>
      </w:r>
      <w:r w:rsidR="003900C7" w:rsidRPr="00A02AAC">
        <w:rPr>
          <w:rFonts w:ascii="Times New Roman" w:hAnsi="Times New Roman" w:cs="Times New Roman"/>
        </w:rPr>
        <w:t xml:space="preserve"> rotated.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743"/>
        <w:gridCol w:w="1743"/>
        <w:gridCol w:w="1742"/>
        <w:gridCol w:w="1743"/>
        <w:gridCol w:w="1743"/>
      </w:tblGrid>
      <w:tr w:rsidR="00314928" w:rsidRPr="00A02AAC" w14:paraId="120B48C4" w14:textId="77777777" w:rsidTr="00314928">
        <w:tc>
          <w:tcPr>
            <w:tcW w:w="5228" w:type="dxa"/>
            <w:gridSpan w:val="3"/>
          </w:tcPr>
          <w:p w14:paraId="4D12DF3E" w14:textId="78802391" w:rsidR="00314928" w:rsidRPr="00A02AAC" w:rsidRDefault="00B42941" w:rsidP="00B429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02AAC">
              <w:rPr>
                <w:rFonts w:ascii="Times New Roman" w:hAnsi="Times New Roman" w:cs="Times New Roman"/>
                <w:b/>
                <w:bCs/>
              </w:rPr>
              <w:t>NORMAL SET (M45)</w:t>
            </w:r>
          </w:p>
        </w:tc>
        <w:tc>
          <w:tcPr>
            <w:tcW w:w="5228" w:type="dxa"/>
            <w:gridSpan w:val="3"/>
          </w:tcPr>
          <w:p w14:paraId="680B3C0A" w14:textId="1C1C15FD" w:rsidR="00314928" w:rsidRPr="00A02AAC" w:rsidRDefault="00B42941" w:rsidP="00B429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02AAC">
              <w:rPr>
                <w:rFonts w:ascii="Times New Roman" w:hAnsi="Times New Roman" w:cs="Times New Roman"/>
                <w:b/>
                <w:bCs/>
              </w:rPr>
              <w:t>SPECIAL SET (M87 OR M88)</w:t>
            </w:r>
          </w:p>
        </w:tc>
      </w:tr>
      <w:tr w:rsidR="006F56FC" w:rsidRPr="00A02AAC" w14:paraId="793FC055" w14:textId="77777777" w:rsidTr="00602861">
        <w:tc>
          <w:tcPr>
            <w:tcW w:w="1742" w:type="dxa"/>
          </w:tcPr>
          <w:p w14:paraId="20F13CC2" w14:textId="54AF9AE0" w:rsidR="006F56FC" w:rsidRPr="00A02AAC" w:rsidRDefault="006F56FC" w:rsidP="006F56FC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  <w:b/>
                <w:bCs/>
              </w:rPr>
              <w:t>Range</w:t>
            </w:r>
          </w:p>
        </w:tc>
        <w:tc>
          <w:tcPr>
            <w:tcW w:w="1743" w:type="dxa"/>
          </w:tcPr>
          <w:p w14:paraId="61B4B23F" w14:textId="6FD56980" w:rsidR="006F56FC" w:rsidRPr="00A02AAC" w:rsidRDefault="006F56FC" w:rsidP="006F56FC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  <w:b/>
                <w:bCs/>
              </w:rPr>
              <w:t>Step</w:t>
            </w:r>
          </w:p>
        </w:tc>
        <w:tc>
          <w:tcPr>
            <w:tcW w:w="1743" w:type="dxa"/>
          </w:tcPr>
          <w:p w14:paraId="54D0CFF2" w14:textId="693D4371" w:rsidR="006F56FC" w:rsidRPr="00A02AAC" w:rsidRDefault="006F56FC" w:rsidP="006F56FC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1742" w:type="dxa"/>
          </w:tcPr>
          <w:p w14:paraId="1ECD9349" w14:textId="4472B8AC" w:rsidR="006F56FC" w:rsidRPr="00A02AAC" w:rsidRDefault="006F56FC" w:rsidP="006F56FC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  <w:b/>
                <w:bCs/>
              </w:rPr>
              <w:t>Range</w:t>
            </w:r>
          </w:p>
        </w:tc>
        <w:tc>
          <w:tcPr>
            <w:tcW w:w="1743" w:type="dxa"/>
          </w:tcPr>
          <w:p w14:paraId="4F9815EF" w14:textId="00237D33" w:rsidR="006F56FC" w:rsidRPr="00A02AAC" w:rsidRDefault="006F56FC" w:rsidP="006F56FC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  <w:b/>
                <w:bCs/>
              </w:rPr>
              <w:t>Step</w:t>
            </w:r>
          </w:p>
        </w:tc>
        <w:tc>
          <w:tcPr>
            <w:tcW w:w="1743" w:type="dxa"/>
          </w:tcPr>
          <w:p w14:paraId="69C6588B" w14:textId="6C86B16A" w:rsidR="006F56FC" w:rsidRPr="00A02AAC" w:rsidRDefault="006F56FC" w:rsidP="006F56FC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</w:tr>
      <w:tr w:rsidR="006F56FC" w:rsidRPr="00A02AAC" w14:paraId="01F7C82B" w14:textId="77777777" w:rsidTr="00602861">
        <w:tc>
          <w:tcPr>
            <w:tcW w:w="1742" w:type="dxa"/>
          </w:tcPr>
          <w:p w14:paraId="48F96F5C" w14:textId="6E512E46" w:rsidR="006F56FC" w:rsidRPr="00A02AAC" w:rsidRDefault="006F56FC" w:rsidP="006F56FC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1.001-1.009</m:t>
                </m:r>
              </m:oMath>
            </m:oMathPara>
          </w:p>
        </w:tc>
        <w:tc>
          <w:tcPr>
            <w:tcW w:w="1743" w:type="dxa"/>
          </w:tcPr>
          <w:p w14:paraId="2431F24B" w14:textId="3B6926AC" w:rsidR="006F56FC" w:rsidRPr="00A02AAC" w:rsidRDefault="006F56FC" w:rsidP="006F56FC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0.009</m:t>
                </m:r>
              </m:oMath>
            </m:oMathPara>
          </w:p>
        </w:tc>
        <w:tc>
          <w:tcPr>
            <w:tcW w:w="1743" w:type="dxa"/>
          </w:tcPr>
          <w:p w14:paraId="2B28E0DE" w14:textId="4BFD560C" w:rsidR="006F56FC" w:rsidRPr="00A02AAC" w:rsidRDefault="006F56FC" w:rsidP="006F56FC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9</m:t>
                </m:r>
              </m:oMath>
            </m:oMathPara>
          </w:p>
        </w:tc>
        <w:tc>
          <w:tcPr>
            <w:tcW w:w="1742" w:type="dxa"/>
          </w:tcPr>
          <w:p w14:paraId="057634D6" w14:textId="06512FF1" w:rsidR="006F56FC" w:rsidRPr="00A02AAC" w:rsidRDefault="006F56FC" w:rsidP="006F56FC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1.001-1.009</m:t>
                </m:r>
              </m:oMath>
            </m:oMathPara>
          </w:p>
        </w:tc>
        <w:tc>
          <w:tcPr>
            <w:tcW w:w="1743" w:type="dxa"/>
          </w:tcPr>
          <w:p w14:paraId="22D5ADB7" w14:textId="73A8D8C9" w:rsidR="006F56FC" w:rsidRPr="00A02AAC" w:rsidRDefault="006F56FC" w:rsidP="006F56FC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0.009</m:t>
                </m:r>
              </m:oMath>
            </m:oMathPara>
          </w:p>
        </w:tc>
        <w:tc>
          <w:tcPr>
            <w:tcW w:w="1743" w:type="dxa"/>
          </w:tcPr>
          <w:p w14:paraId="5A477246" w14:textId="2F91859D" w:rsidR="006F56FC" w:rsidRPr="00A02AAC" w:rsidRDefault="006F56FC" w:rsidP="006F56FC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9</m:t>
                </m:r>
              </m:oMath>
            </m:oMathPara>
          </w:p>
        </w:tc>
      </w:tr>
      <w:tr w:rsidR="006F56FC" w:rsidRPr="00A02AAC" w14:paraId="22D5D96F" w14:textId="77777777" w:rsidTr="00602861">
        <w:tc>
          <w:tcPr>
            <w:tcW w:w="1742" w:type="dxa"/>
          </w:tcPr>
          <w:p w14:paraId="46C27595" w14:textId="50DAE1BA" w:rsidR="006F56FC" w:rsidRPr="00A02AAC" w:rsidRDefault="006F56FC" w:rsidP="006F56FC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1.01-1.09</m:t>
                </m:r>
              </m:oMath>
            </m:oMathPara>
          </w:p>
        </w:tc>
        <w:tc>
          <w:tcPr>
            <w:tcW w:w="1743" w:type="dxa"/>
          </w:tcPr>
          <w:p w14:paraId="2D259E56" w14:textId="78126E77" w:rsidR="006F56FC" w:rsidRPr="00A02AAC" w:rsidRDefault="006F56FC" w:rsidP="006F56FC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0.01</m:t>
                </m:r>
              </m:oMath>
            </m:oMathPara>
          </w:p>
        </w:tc>
        <w:tc>
          <w:tcPr>
            <w:tcW w:w="1743" w:type="dxa"/>
          </w:tcPr>
          <w:p w14:paraId="17380E7B" w14:textId="7624B986" w:rsidR="006F56FC" w:rsidRPr="00A02AAC" w:rsidRDefault="006F56FC" w:rsidP="006F56FC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9</m:t>
                </m:r>
              </m:oMath>
            </m:oMathPara>
          </w:p>
        </w:tc>
        <w:tc>
          <w:tcPr>
            <w:tcW w:w="1742" w:type="dxa"/>
          </w:tcPr>
          <w:p w14:paraId="36EB9B92" w14:textId="07948BFB" w:rsidR="006F56FC" w:rsidRPr="00A02AAC" w:rsidRDefault="006F56FC" w:rsidP="006F56FC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1.01-1.49</m:t>
                </m:r>
              </m:oMath>
            </m:oMathPara>
          </w:p>
        </w:tc>
        <w:tc>
          <w:tcPr>
            <w:tcW w:w="1743" w:type="dxa"/>
          </w:tcPr>
          <w:p w14:paraId="07BC0D1B" w14:textId="61AD2952" w:rsidR="006F56FC" w:rsidRPr="00A02AAC" w:rsidRDefault="006F56FC" w:rsidP="006F56FC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0.01</m:t>
                </m:r>
              </m:oMath>
            </m:oMathPara>
          </w:p>
        </w:tc>
        <w:tc>
          <w:tcPr>
            <w:tcW w:w="1743" w:type="dxa"/>
          </w:tcPr>
          <w:p w14:paraId="5C9031DD" w14:textId="4C630214" w:rsidR="006F56FC" w:rsidRPr="00A02AAC" w:rsidRDefault="000C1772" w:rsidP="006F56FC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49</m:t>
                </m:r>
              </m:oMath>
            </m:oMathPara>
          </w:p>
        </w:tc>
      </w:tr>
      <w:tr w:rsidR="006F56FC" w:rsidRPr="00A02AAC" w14:paraId="60236401" w14:textId="77777777" w:rsidTr="00602861">
        <w:tc>
          <w:tcPr>
            <w:tcW w:w="1742" w:type="dxa"/>
          </w:tcPr>
          <w:p w14:paraId="5BC5534E" w14:textId="79EE31E7" w:rsidR="006F56FC" w:rsidRPr="00A02AAC" w:rsidRDefault="006F56FC" w:rsidP="006F56FC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1.1-1.9</m:t>
                </m:r>
              </m:oMath>
            </m:oMathPara>
          </w:p>
        </w:tc>
        <w:tc>
          <w:tcPr>
            <w:tcW w:w="1743" w:type="dxa"/>
          </w:tcPr>
          <w:p w14:paraId="3C19AF27" w14:textId="41FD5E3C" w:rsidR="006F56FC" w:rsidRPr="00A02AAC" w:rsidRDefault="006F56FC" w:rsidP="006F56FC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0.1</m:t>
                </m:r>
              </m:oMath>
            </m:oMathPara>
          </w:p>
        </w:tc>
        <w:tc>
          <w:tcPr>
            <w:tcW w:w="1743" w:type="dxa"/>
          </w:tcPr>
          <w:p w14:paraId="40614083" w14:textId="3014EC41" w:rsidR="006F56FC" w:rsidRPr="00A02AAC" w:rsidRDefault="006F56FC" w:rsidP="006F56FC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9</m:t>
                </m:r>
              </m:oMath>
            </m:oMathPara>
          </w:p>
        </w:tc>
        <w:tc>
          <w:tcPr>
            <w:tcW w:w="1742" w:type="dxa"/>
          </w:tcPr>
          <w:p w14:paraId="59C465E2" w14:textId="72C335F5" w:rsidR="006F56FC" w:rsidRPr="00A02AAC" w:rsidRDefault="000C1772" w:rsidP="006F56FC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0.5-9.5</m:t>
                </m:r>
              </m:oMath>
            </m:oMathPara>
          </w:p>
        </w:tc>
        <w:tc>
          <w:tcPr>
            <w:tcW w:w="1743" w:type="dxa"/>
          </w:tcPr>
          <w:p w14:paraId="5E857394" w14:textId="4011DC3C" w:rsidR="006F56FC" w:rsidRPr="00A02AAC" w:rsidRDefault="000C1772" w:rsidP="006F56FC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0.5</m:t>
                </m:r>
              </m:oMath>
            </m:oMathPara>
          </w:p>
        </w:tc>
        <w:tc>
          <w:tcPr>
            <w:tcW w:w="1743" w:type="dxa"/>
          </w:tcPr>
          <w:p w14:paraId="6DF4B728" w14:textId="0FC2458A" w:rsidR="006F56FC" w:rsidRPr="00A02AAC" w:rsidRDefault="000C1772" w:rsidP="006F56FC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19</m:t>
                </m:r>
              </m:oMath>
            </m:oMathPara>
          </w:p>
        </w:tc>
      </w:tr>
      <w:tr w:rsidR="006F56FC" w:rsidRPr="00A02AAC" w14:paraId="0D2BA968" w14:textId="77777777" w:rsidTr="00602861">
        <w:tc>
          <w:tcPr>
            <w:tcW w:w="1742" w:type="dxa"/>
          </w:tcPr>
          <w:p w14:paraId="682AC48D" w14:textId="2DB845E4" w:rsidR="006F56FC" w:rsidRPr="00A02AAC" w:rsidRDefault="006F56FC" w:rsidP="006F56FC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1-9</m:t>
                </m:r>
              </m:oMath>
            </m:oMathPara>
          </w:p>
        </w:tc>
        <w:tc>
          <w:tcPr>
            <w:tcW w:w="1743" w:type="dxa"/>
          </w:tcPr>
          <w:p w14:paraId="4BC341B8" w14:textId="115E1239" w:rsidR="006F56FC" w:rsidRPr="00A02AAC" w:rsidRDefault="006F56FC" w:rsidP="006F56FC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1743" w:type="dxa"/>
          </w:tcPr>
          <w:p w14:paraId="1CBD0A49" w14:textId="60EDD8BE" w:rsidR="006F56FC" w:rsidRPr="00A02AAC" w:rsidRDefault="006F56FC" w:rsidP="006F56FC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9</m:t>
                </m:r>
              </m:oMath>
            </m:oMathPara>
          </w:p>
        </w:tc>
        <w:tc>
          <w:tcPr>
            <w:tcW w:w="1742" w:type="dxa"/>
          </w:tcPr>
          <w:p w14:paraId="0FBC3E9E" w14:textId="4C352ED1" w:rsidR="006F56FC" w:rsidRPr="00A02AAC" w:rsidRDefault="006F56FC" w:rsidP="006F56FC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10-100</m:t>
                </m:r>
              </m:oMath>
            </m:oMathPara>
          </w:p>
        </w:tc>
        <w:tc>
          <w:tcPr>
            <w:tcW w:w="1743" w:type="dxa"/>
          </w:tcPr>
          <w:p w14:paraId="43BAFAA8" w14:textId="5630FB6F" w:rsidR="006F56FC" w:rsidRPr="00A02AAC" w:rsidRDefault="00E352E3" w:rsidP="006F56FC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10</m:t>
                </m:r>
              </m:oMath>
            </m:oMathPara>
          </w:p>
        </w:tc>
        <w:tc>
          <w:tcPr>
            <w:tcW w:w="1743" w:type="dxa"/>
          </w:tcPr>
          <w:p w14:paraId="1B404F37" w14:textId="3B657DD7" w:rsidR="006F56FC" w:rsidRPr="00A02AAC" w:rsidRDefault="00E352E3" w:rsidP="006F56FC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10</m:t>
                </m:r>
              </m:oMath>
            </m:oMathPara>
          </w:p>
        </w:tc>
      </w:tr>
      <w:tr w:rsidR="006F56FC" w:rsidRPr="00A02AAC" w14:paraId="3A84D12F" w14:textId="77777777" w:rsidTr="00602861">
        <w:tc>
          <w:tcPr>
            <w:tcW w:w="1742" w:type="dxa"/>
          </w:tcPr>
          <w:p w14:paraId="426C6125" w14:textId="1FA0C82B" w:rsidR="006F56FC" w:rsidRPr="00A02AAC" w:rsidRDefault="006F56FC" w:rsidP="006F56FC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10-90</m:t>
                </m:r>
              </m:oMath>
            </m:oMathPara>
          </w:p>
        </w:tc>
        <w:tc>
          <w:tcPr>
            <w:tcW w:w="1743" w:type="dxa"/>
          </w:tcPr>
          <w:p w14:paraId="52D7B1DD" w14:textId="762BD69C" w:rsidR="006F56FC" w:rsidRPr="00A02AAC" w:rsidRDefault="006F56FC" w:rsidP="006F56FC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10</m:t>
                </m:r>
              </m:oMath>
            </m:oMathPara>
          </w:p>
        </w:tc>
        <w:tc>
          <w:tcPr>
            <w:tcW w:w="1743" w:type="dxa"/>
          </w:tcPr>
          <w:p w14:paraId="37CF5AEE" w14:textId="0AD51955" w:rsidR="006F56FC" w:rsidRPr="00A02AAC" w:rsidRDefault="006F56FC" w:rsidP="006F56FC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9</m:t>
                </m:r>
              </m:oMath>
            </m:oMathPara>
          </w:p>
        </w:tc>
        <w:tc>
          <w:tcPr>
            <w:tcW w:w="1742" w:type="dxa"/>
          </w:tcPr>
          <w:p w14:paraId="4608C524" w14:textId="67B4981E" w:rsidR="006F56FC" w:rsidRPr="00A02AAC" w:rsidRDefault="00E83193" w:rsidP="006F56FC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1.0005</m:t>
                </m:r>
              </m:oMath>
            </m:oMathPara>
          </w:p>
        </w:tc>
        <w:tc>
          <w:tcPr>
            <w:tcW w:w="1743" w:type="dxa"/>
          </w:tcPr>
          <w:p w14:paraId="597FC6D9" w14:textId="120E6652" w:rsidR="006F56FC" w:rsidRPr="00A02AAC" w:rsidRDefault="006F56FC" w:rsidP="006F56F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</w:tcPr>
          <w:p w14:paraId="28E028AA" w14:textId="72A7A024" w:rsidR="006F56FC" w:rsidRPr="00A02AAC" w:rsidRDefault="00C213CB" w:rsidP="006F56FC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</w:tr>
      <w:tr w:rsidR="00A447B4" w:rsidRPr="00A02AAC" w14:paraId="7E8B5E38" w14:textId="77777777" w:rsidTr="00602861">
        <w:tc>
          <w:tcPr>
            <w:tcW w:w="3485" w:type="dxa"/>
            <w:gridSpan w:val="2"/>
          </w:tcPr>
          <w:p w14:paraId="55F590BE" w14:textId="48424F25" w:rsidR="00A447B4" w:rsidRPr="00A02AAC" w:rsidRDefault="00A447B4" w:rsidP="006F56FC">
            <w:pPr>
              <w:jc w:val="both"/>
              <w:rPr>
                <w:rFonts w:ascii="Times New Roman" w:eastAsia="Calibri" w:hAnsi="Times New Roman" w:cs="Times New Roman"/>
              </w:rPr>
            </w:pPr>
            <w:r w:rsidRPr="00A02AAC">
              <w:rPr>
                <w:rFonts w:ascii="Times New Roman" w:eastAsia="Calibri" w:hAnsi="Times New Roman" w:cs="Times New Roman"/>
              </w:rPr>
              <w:t>Total</w:t>
            </w:r>
          </w:p>
        </w:tc>
        <w:tc>
          <w:tcPr>
            <w:tcW w:w="1743" w:type="dxa"/>
          </w:tcPr>
          <w:p w14:paraId="48BEBDB0" w14:textId="257F1238" w:rsidR="00A447B4" w:rsidRPr="00A02AAC" w:rsidRDefault="00A447B4" w:rsidP="006F56FC">
            <w:pPr>
              <w:jc w:val="both"/>
              <w:rPr>
                <w:rFonts w:ascii="Times New Roman" w:eastAsia="Calibri" w:hAnsi="Times New Roman" w:cs="Times New Roman"/>
              </w:rPr>
            </w:pPr>
            <w:r w:rsidRPr="00A02AAC">
              <w:rPr>
                <w:rFonts w:ascii="Times New Roman" w:eastAsia="Calibri" w:hAnsi="Times New Roman" w:cs="Times New Roman"/>
              </w:rPr>
              <w:t>45</w:t>
            </w:r>
          </w:p>
        </w:tc>
        <w:tc>
          <w:tcPr>
            <w:tcW w:w="3485" w:type="dxa"/>
            <w:gridSpan w:val="2"/>
          </w:tcPr>
          <w:p w14:paraId="3C1AAA40" w14:textId="1DFAE4B4" w:rsidR="00A447B4" w:rsidRPr="00A02AAC" w:rsidRDefault="00A447B4" w:rsidP="006F56FC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743" w:type="dxa"/>
          </w:tcPr>
          <w:p w14:paraId="66023A81" w14:textId="0EAD9DD7" w:rsidR="00A447B4" w:rsidRPr="00A02AAC" w:rsidRDefault="00153C52" w:rsidP="006F56FC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87</w:t>
            </w:r>
            <w:r w:rsidR="00AB1CFB" w:rsidRPr="00A02AAC">
              <w:rPr>
                <w:rFonts w:ascii="Times New Roman" w:hAnsi="Times New Roman" w:cs="Times New Roman"/>
              </w:rPr>
              <w:t xml:space="preserve"> Old, </w:t>
            </w:r>
            <w:r w:rsidR="00AB5667" w:rsidRPr="00A02AAC">
              <w:rPr>
                <w:rFonts w:ascii="Times New Roman" w:hAnsi="Times New Roman" w:cs="Times New Roman"/>
              </w:rPr>
              <w:t>88</w:t>
            </w:r>
            <w:r w:rsidR="00AB1CFB" w:rsidRPr="00A02AAC">
              <w:rPr>
                <w:rFonts w:ascii="Times New Roman" w:hAnsi="Times New Roman" w:cs="Times New Roman"/>
              </w:rPr>
              <w:t xml:space="preserve"> New</w:t>
            </w:r>
          </w:p>
        </w:tc>
      </w:tr>
    </w:tbl>
    <w:p w14:paraId="19F03762" w14:textId="0B0F4CD2" w:rsidR="00AC1B94" w:rsidRPr="00A02AAC" w:rsidRDefault="00B10B84" w:rsidP="00B10B84">
      <w:pPr>
        <w:spacing w:after="0"/>
        <w:jc w:val="both"/>
        <w:rPr>
          <w:rFonts w:ascii="Times New Roman" w:hAnsi="Times New Roman" w:cs="Times New Roman"/>
        </w:rPr>
      </w:pPr>
      <w:r w:rsidRPr="00A02AAC">
        <w:rPr>
          <w:rFonts w:ascii="Times New Roman" w:hAnsi="Times New Roman" w:cs="Times New Roman"/>
        </w:rPr>
        <w:t>Always Use minimum number of slip height to build height.</w:t>
      </w:r>
      <w:r w:rsidR="00FB03DB" w:rsidRPr="00A02AAC">
        <w:rPr>
          <w:rFonts w:ascii="Times New Roman" w:hAnsi="Times New Roman" w:cs="Times New Roman"/>
        </w:rPr>
        <w:t xml:space="preserve"> </w:t>
      </w:r>
      <w:r w:rsidRPr="00A02AAC">
        <w:rPr>
          <w:rFonts w:ascii="Times New Roman" w:hAnsi="Times New Roman" w:cs="Times New Roman"/>
        </w:rPr>
        <w:t>Use subtraction method to count the number of slip gauge.</w:t>
      </w:r>
    </w:p>
    <w:p w14:paraId="741EB883" w14:textId="5637BCDD" w:rsidR="00CA2B07" w:rsidRPr="00A02AAC" w:rsidRDefault="004F2854" w:rsidP="005823ED">
      <w:pPr>
        <w:spacing w:after="0"/>
        <w:jc w:val="both"/>
        <w:rPr>
          <w:rFonts w:ascii="Times New Roman" w:hAnsi="Times New Roman" w:cs="Times New Roman"/>
        </w:rPr>
      </w:pPr>
      <w:r w:rsidRPr="00A02AAC">
        <w:rPr>
          <w:rFonts w:ascii="Times New Roman" w:hAnsi="Times New Roman" w:cs="Times New Roman"/>
          <w:b/>
          <w:bCs/>
        </w:rPr>
        <w:t>FEELER GAUGE:</w:t>
      </w:r>
      <w:r w:rsidR="00D11838" w:rsidRPr="00A02AAC">
        <w:rPr>
          <w:rFonts w:ascii="Times New Roman" w:hAnsi="Times New Roman" w:cs="Times New Roman"/>
          <w:b/>
          <w:bCs/>
        </w:rPr>
        <w:t xml:space="preserve"> </w:t>
      </w:r>
      <w:r w:rsidR="00863095" w:rsidRPr="00A02AAC">
        <w:rPr>
          <w:rFonts w:ascii="Times New Roman" w:hAnsi="Times New Roman" w:cs="Times New Roman"/>
        </w:rPr>
        <w:t xml:space="preserve">It’s linear </w:t>
      </w:r>
      <w:r w:rsidR="00620DC8" w:rsidRPr="00A02AAC">
        <w:rPr>
          <w:rFonts w:ascii="Times New Roman" w:hAnsi="Times New Roman" w:cs="Times New Roman"/>
        </w:rPr>
        <w:t>measurement</w:t>
      </w:r>
      <w:r w:rsidR="00863095" w:rsidRPr="00A02AAC">
        <w:rPr>
          <w:rFonts w:ascii="Times New Roman" w:hAnsi="Times New Roman" w:cs="Times New Roman"/>
        </w:rPr>
        <w:t xml:space="preserve"> instrument to measure small gap.</w:t>
      </w:r>
      <w:r w:rsidR="00FE5C09" w:rsidRPr="00A02AAC">
        <w:rPr>
          <w:rFonts w:ascii="Times New Roman" w:hAnsi="Times New Roman" w:cs="Times New Roman"/>
        </w:rPr>
        <w:t xml:space="preserve"> E.g. Measurement of Spark plug gap.</w:t>
      </w:r>
    </w:p>
    <w:p w14:paraId="33554480" w14:textId="7015FCF1" w:rsidR="000848FA" w:rsidRPr="00A02AAC" w:rsidRDefault="000F58B0" w:rsidP="00D27C6A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A02AAC">
        <w:rPr>
          <w:rFonts w:ascii="Times New Roman" w:hAnsi="Times New Roman" w:cs="Times New Roman"/>
          <w:b/>
          <w:bCs/>
        </w:rPr>
        <w:t>ANGULAR MEASUREMENT:</w:t>
      </w:r>
      <w:r w:rsidR="0010377C" w:rsidRPr="00A02AAC">
        <w:rPr>
          <w:rFonts w:ascii="Times New Roman" w:hAnsi="Times New Roman" w:cs="Times New Roman"/>
          <w:b/>
          <w:bCs/>
        </w:rPr>
        <w:t xml:space="preserve"> </w:t>
      </w:r>
    </w:p>
    <w:p w14:paraId="1695947A" w14:textId="09FBDE26" w:rsidR="0052571B" w:rsidRPr="00A02AAC" w:rsidRDefault="001C1E56" w:rsidP="0052571B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  <w:bCs/>
        </w:rPr>
      </w:pPr>
      <w:r w:rsidRPr="00A02AAC">
        <w:rPr>
          <w:rFonts w:ascii="Times New Roman" w:hAnsi="Times New Roman" w:cs="Times New Roman"/>
          <w:b/>
          <w:bCs/>
        </w:rPr>
        <w:t>ANGLE GAUGE OR ANGLE BLOCK:</w:t>
      </w:r>
      <w:r w:rsidR="002D2E69" w:rsidRPr="00A02AAC">
        <w:rPr>
          <w:rFonts w:ascii="Times New Roman" w:hAnsi="Times New Roman" w:cs="Times New Roman"/>
          <w:b/>
          <w:bCs/>
        </w:rPr>
        <w:t xml:space="preserve"> </w:t>
      </w:r>
      <w:r w:rsidR="002D2E69" w:rsidRPr="00A02AAC">
        <w:rPr>
          <w:rFonts w:ascii="Times New Roman" w:hAnsi="Times New Roman" w:cs="Times New Roman"/>
        </w:rPr>
        <w:t>It’s direct contact</w:t>
      </w:r>
      <w:r w:rsidR="00A431F4" w:rsidRPr="00A02AAC">
        <w:rPr>
          <w:rFonts w:ascii="Times New Roman" w:hAnsi="Times New Roman" w:cs="Times New Roman"/>
        </w:rPr>
        <w:t xml:space="preserve"> &amp;</w:t>
      </w:r>
      <w:r w:rsidR="002D2E69" w:rsidRPr="00A02AAC">
        <w:rPr>
          <w:rFonts w:ascii="Times New Roman" w:hAnsi="Times New Roman" w:cs="Times New Roman"/>
        </w:rPr>
        <w:t xml:space="preserve"> direct measuring instrument.</w:t>
      </w:r>
      <w:r w:rsidR="00082426" w:rsidRPr="00A02AAC">
        <w:rPr>
          <w:rFonts w:ascii="Times New Roman" w:hAnsi="Times New Roman" w:cs="Times New Roman"/>
          <w:b/>
          <w:bCs/>
        </w:rPr>
        <w:t xml:space="preserve"> </w:t>
      </w:r>
      <w:r w:rsidR="00EE24F7" w:rsidRPr="00A02AAC">
        <w:rPr>
          <w:rFonts w:ascii="Times New Roman" w:hAnsi="Times New Roman" w:cs="Times New Roman"/>
        </w:rPr>
        <w:t>1 Set (13 Piece)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7767"/>
      </w:tblGrid>
      <w:tr w:rsidR="005F3587" w:rsidRPr="00A02AAC" w14:paraId="7DB3F607" w14:textId="77777777" w:rsidTr="00B446EA">
        <w:tc>
          <w:tcPr>
            <w:tcW w:w="2689" w:type="dxa"/>
          </w:tcPr>
          <w:p w14:paraId="036431B5" w14:textId="77777777" w:rsidR="005F3587" w:rsidRPr="00A02AAC" w:rsidRDefault="004C6522" w:rsidP="000D23D2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Degree:</w:t>
            </w:r>
            <w:r w:rsidR="00880597" w:rsidRPr="00A02AAC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1°, 3°, 27°,41°</m:t>
              </m:r>
            </m:oMath>
          </w:p>
          <w:p w14:paraId="656A3885" w14:textId="546FA676" w:rsidR="009303F0" w:rsidRPr="00A02AAC" w:rsidRDefault="009303F0" w:rsidP="000D23D2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A02AAC">
              <w:rPr>
                <w:rFonts w:ascii="Times New Roman" w:eastAsiaTheme="minorEastAsia" w:hAnsi="Times New Roman" w:cs="Times New Roman"/>
              </w:rPr>
              <w:t>Minute</w:t>
            </w:r>
            <w:r w:rsidRPr="00A02AAC">
              <w:rPr>
                <w:rFonts w:ascii="Times New Roman" w:hAnsi="Times New Roman" w:cs="Times New Roman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9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27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</m:oMath>
          </w:p>
          <w:p w14:paraId="72117997" w14:textId="3F3CEA3F" w:rsidR="00FE36D4" w:rsidRPr="00A02AAC" w:rsidRDefault="00875878" w:rsidP="000D23D2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A02AAC">
              <w:rPr>
                <w:rFonts w:ascii="Times New Roman" w:eastAsiaTheme="minorEastAsia" w:hAnsi="Times New Roman" w:cs="Times New Roman"/>
              </w:rPr>
              <w:t>Second</w:t>
            </w:r>
            <w:r w:rsidR="00FE36D4" w:rsidRPr="00A02AAC">
              <w:rPr>
                <w:rFonts w:ascii="Times New Roman" w:hAnsi="Times New Roman" w:cs="Times New Roman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''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''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18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''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30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''</m:t>
                  </m:r>
                </m:sup>
              </m:sSup>
            </m:oMath>
          </w:p>
        </w:tc>
        <w:tc>
          <w:tcPr>
            <w:tcW w:w="7767" w:type="dxa"/>
          </w:tcPr>
          <w:p w14:paraId="23729467" w14:textId="4C3E3EF4" w:rsidR="008A2D0F" w:rsidRPr="00A02AAC" w:rsidRDefault="002E08C0" w:rsidP="000D23D2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 xml:space="preserve">Use subtraction method to </w:t>
            </w:r>
            <w:r w:rsidR="008A2D0F" w:rsidRPr="00A02AAC">
              <w:rPr>
                <w:rFonts w:ascii="Times New Roman" w:hAnsi="Times New Roman" w:cs="Times New Roman"/>
              </w:rPr>
              <w:t xml:space="preserve">calculate </w:t>
            </w:r>
            <w:r w:rsidRPr="00A02AAC">
              <w:rPr>
                <w:rFonts w:ascii="Times New Roman" w:hAnsi="Times New Roman" w:cs="Times New Roman"/>
              </w:rPr>
              <w:t xml:space="preserve">the number of </w:t>
            </w:r>
            <w:r w:rsidR="008A2D0F" w:rsidRPr="00A02AAC">
              <w:rPr>
                <w:rFonts w:ascii="Times New Roman" w:hAnsi="Times New Roman" w:cs="Times New Roman"/>
              </w:rPr>
              <w:t xml:space="preserve">Angle </w:t>
            </w:r>
            <w:r w:rsidRPr="00A02AAC">
              <w:rPr>
                <w:rFonts w:ascii="Times New Roman" w:hAnsi="Times New Roman" w:cs="Times New Roman"/>
              </w:rPr>
              <w:t>gauge</w:t>
            </w:r>
            <w:r w:rsidR="008A2D0F" w:rsidRPr="00A02AAC">
              <w:rPr>
                <w:rFonts w:ascii="Times New Roman" w:hAnsi="Times New Roman" w:cs="Times New Roman"/>
              </w:rPr>
              <w:t xml:space="preserve"> required</w:t>
            </w:r>
            <w:r w:rsidRPr="00A02AAC">
              <w:rPr>
                <w:rFonts w:ascii="Times New Roman" w:hAnsi="Times New Roman" w:cs="Times New Roman"/>
              </w:rPr>
              <w:t>.</w:t>
            </w:r>
            <w:r w:rsidR="004E2388" w:rsidRPr="00A02AAC">
              <w:rPr>
                <w:rFonts w:ascii="Times New Roman" w:hAnsi="Times New Roman" w:cs="Times New Roman"/>
              </w:rPr>
              <w:t xml:space="preserve"> By joining </w:t>
            </w:r>
            <w:r w:rsidR="007E0323" w:rsidRPr="00A02AAC">
              <w:rPr>
                <w:rFonts w:ascii="Times New Roman" w:hAnsi="Times New Roman" w:cs="Times New Roman"/>
              </w:rPr>
              <w:t xml:space="preserve">any surface of the angle gauge to another face of different angle block we can get different </w:t>
            </w:r>
            <w:r w:rsidR="00B117B4" w:rsidRPr="00A02AAC">
              <w:rPr>
                <w:rFonts w:ascii="Times New Roman" w:hAnsi="Times New Roman" w:cs="Times New Roman"/>
              </w:rPr>
              <w:t xml:space="preserve">values </w:t>
            </w:r>
            <w:r w:rsidR="007E0323" w:rsidRPr="00A02AAC">
              <w:rPr>
                <w:rFonts w:ascii="Times New Roman" w:hAnsi="Times New Roman" w:cs="Times New Roman"/>
              </w:rPr>
              <w:t>angles.</w:t>
            </w:r>
            <w:r w:rsidR="008C4286" w:rsidRPr="00A02AAC">
              <w:rPr>
                <w:rFonts w:ascii="Times New Roman" w:hAnsi="Times New Roman" w:cs="Times New Roman"/>
              </w:rPr>
              <w:t xml:space="preserve"> </w:t>
            </w:r>
            <w:r w:rsidR="00CB6D5F" w:rsidRPr="00A02AAC">
              <w:rPr>
                <w:rFonts w:ascii="Times New Roman" w:hAnsi="Times New Roman" w:cs="Times New Roman"/>
              </w:rPr>
              <w:t>Light</w:t>
            </w:r>
            <w:r w:rsidR="004445A4" w:rsidRPr="00A02AAC">
              <w:rPr>
                <w:rFonts w:ascii="Times New Roman" w:hAnsi="Times New Roman" w:cs="Times New Roman"/>
              </w:rPr>
              <w:t xml:space="preserve"> is used for checking and dark room is required.</w:t>
            </w:r>
          </w:p>
        </w:tc>
      </w:tr>
    </w:tbl>
    <w:p w14:paraId="6BE68992" w14:textId="638F41E7" w:rsidR="00B93431" w:rsidRPr="00A02AAC" w:rsidRDefault="007C0AFF" w:rsidP="000D23D2">
      <w:pPr>
        <w:spacing w:after="0"/>
        <w:jc w:val="both"/>
        <w:rPr>
          <w:rFonts w:ascii="Times New Roman" w:hAnsi="Times New Roman" w:cs="Times New Roman"/>
        </w:rPr>
      </w:pPr>
      <w:r w:rsidRPr="00A02AAC">
        <w:rPr>
          <w:rFonts w:ascii="Times New Roman" w:hAnsi="Times New Roman" w:cs="Times New Roman"/>
          <w:b/>
          <w:bCs/>
        </w:rPr>
        <w:t xml:space="preserve">Limitation: </w:t>
      </w:r>
      <w:r w:rsidRPr="00A02AAC">
        <w:rPr>
          <w:rFonts w:ascii="Times New Roman" w:hAnsi="Times New Roman" w:cs="Times New Roman"/>
        </w:rPr>
        <w:t>Workpiece should have good surface finish</w:t>
      </w:r>
      <w:r w:rsidR="0015129E" w:rsidRPr="00A02AAC">
        <w:rPr>
          <w:rFonts w:ascii="Times New Roman" w:hAnsi="Times New Roman" w:cs="Times New Roman"/>
        </w:rPr>
        <w:t xml:space="preserve"> because angle gauge directly in contact with surface.</w:t>
      </w:r>
    </w:p>
    <w:p w14:paraId="09E02A44" w14:textId="3815F750" w:rsidR="00BA0394" w:rsidRPr="00A02AAC" w:rsidRDefault="00FE321D" w:rsidP="00BA0394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  <w:bCs/>
        </w:rPr>
      </w:pPr>
      <w:r w:rsidRPr="00A02AAC">
        <w:rPr>
          <w:rFonts w:ascii="Times New Roman" w:hAnsi="Times New Roman" w:cs="Times New Roman"/>
          <w:b/>
          <w:bCs/>
        </w:rPr>
        <w:t>SINE BAR:</w:t>
      </w:r>
      <w:r w:rsidR="000A108C" w:rsidRPr="00A02AAC">
        <w:rPr>
          <w:rFonts w:ascii="Times New Roman" w:hAnsi="Times New Roman" w:cs="Times New Roman"/>
          <w:b/>
          <w:bCs/>
        </w:rPr>
        <w:t xml:space="preserve"> </w:t>
      </w:r>
      <w:r w:rsidR="00D60AC1" w:rsidRPr="00A02AAC">
        <w:rPr>
          <w:rFonts w:ascii="Times New Roman" w:hAnsi="Times New Roman" w:cs="Times New Roman"/>
        </w:rPr>
        <w:t>It’s direct contact</w:t>
      </w:r>
      <w:r w:rsidR="00EE4B89" w:rsidRPr="00A02AAC">
        <w:rPr>
          <w:rFonts w:ascii="Times New Roman" w:hAnsi="Times New Roman" w:cs="Times New Roman"/>
        </w:rPr>
        <w:t xml:space="preserve"> &amp;</w:t>
      </w:r>
      <w:r w:rsidR="00D60AC1" w:rsidRPr="00A02AAC">
        <w:rPr>
          <w:rFonts w:ascii="Times New Roman" w:hAnsi="Times New Roman" w:cs="Times New Roman"/>
        </w:rPr>
        <w:t xml:space="preserve"> </w:t>
      </w:r>
      <w:r w:rsidR="00EE4B89" w:rsidRPr="00A02AAC">
        <w:rPr>
          <w:rFonts w:ascii="Times New Roman" w:hAnsi="Times New Roman" w:cs="Times New Roman"/>
        </w:rPr>
        <w:t>in</w:t>
      </w:r>
      <w:r w:rsidR="00D60AC1" w:rsidRPr="00A02AAC">
        <w:rPr>
          <w:rFonts w:ascii="Times New Roman" w:hAnsi="Times New Roman" w:cs="Times New Roman"/>
        </w:rPr>
        <w:t>direct measuring instrument.</w:t>
      </w:r>
      <w:r w:rsidR="00C75124" w:rsidRPr="00A02AAC">
        <w:rPr>
          <w:rFonts w:ascii="Times New Roman" w:hAnsi="Times New Roman" w:cs="Times New Roman"/>
          <w:b/>
          <w:bCs/>
        </w:rPr>
        <w:t xml:space="preserve"> </w:t>
      </w:r>
      <w:r w:rsidR="000C6D6B" w:rsidRPr="00A02AAC">
        <w:rPr>
          <w:rFonts w:ascii="Times New Roman" w:hAnsi="Times New Roman" w:cs="Times New Roman"/>
          <w:b/>
          <w:bCs/>
        </w:rPr>
        <w:t>Allen Screws</w:t>
      </w:r>
      <w:r w:rsidR="000C6D6B" w:rsidRPr="00A02AAC">
        <w:rPr>
          <w:rFonts w:ascii="Times New Roman" w:hAnsi="Times New Roman" w:cs="Times New Roman"/>
        </w:rPr>
        <w:t xml:space="preserve"> are used to tighten the </w:t>
      </w:r>
      <w:r w:rsidR="00810A0A" w:rsidRPr="00A02AAC">
        <w:rPr>
          <w:rFonts w:ascii="Times New Roman" w:hAnsi="Times New Roman" w:cs="Times New Roman"/>
        </w:rPr>
        <w:t xml:space="preserve">same diameter </w:t>
      </w:r>
      <w:r w:rsidR="00690406" w:rsidRPr="00A02AAC">
        <w:rPr>
          <w:rFonts w:ascii="Times New Roman" w:hAnsi="Times New Roman" w:cs="Times New Roman"/>
        </w:rPr>
        <w:t>rollers</w:t>
      </w:r>
      <w:r w:rsidR="00810A0A" w:rsidRPr="00A02AAC">
        <w:rPr>
          <w:rFonts w:ascii="Times New Roman" w:hAnsi="Times New Roman" w:cs="Times New Roman"/>
        </w:rPr>
        <w:t>.</w:t>
      </w:r>
      <w:r w:rsidR="00B80383" w:rsidRPr="00A02AAC">
        <w:rPr>
          <w:rFonts w:ascii="Times New Roman" w:hAnsi="Times New Roman" w:cs="Times New Roman"/>
        </w:rPr>
        <w:t xml:space="preserve"> Holes are mad to reduce the weight of the sine bar. It’s </w:t>
      </w:r>
      <w:r w:rsidR="00ED7884" w:rsidRPr="00A02AAC">
        <w:rPr>
          <w:rFonts w:ascii="Times New Roman" w:hAnsi="Times New Roman" w:cs="Times New Roman"/>
        </w:rPr>
        <w:t>made up</w:t>
      </w:r>
      <w:r w:rsidR="00B80383" w:rsidRPr="00A02AAC">
        <w:rPr>
          <w:rFonts w:ascii="Times New Roman" w:hAnsi="Times New Roman" w:cs="Times New Roman"/>
        </w:rPr>
        <w:t xml:space="preserve"> of </w:t>
      </w:r>
      <w:r w:rsidR="003A49B2" w:rsidRPr="00A02AAC">
        <w:rPr>
          <w:rFonts w:ascii="Times New Roman" w:hAnsi="Times New Roman" w:cs="Times New Roman"/>
        </w:rPr>
        <w:t xml:space="preserve">High </w:t>
      </w:r>
      <m:oMath>
        <m:r>
          <w:rPr>
            <w:rFonts w:ascii="Cambria Math" w:hAnsi="Cambria Math" w:cs="Times New Roman"/>
          </w:rPr>
          <m:t>Cr &amp; C</m:t>
        </m:r>
      </m:oMath>
      <w:r w:rsidR="003A49B2" w:rsidRPr="00A02AAC">
        <w:rPr>
          <w:rFonts w:ascii="Times New Roman" w:hAnsi="Times New Roman" w:cs="Times New Roman"/>
        </w:rPr>
        <w:t xml:space="preserve"> Alloy</w:t>
      </w:r>
      <w:r w:rsidR="00E236CA" w:rsidRPr="00A02AAC">
        <w:rPr>
          <w:rFonts w:ascii="Times New Roman" w:hAnsi="Times New Roman" w:cs="Times New Roman"/>
        </w:rPr>
        <w:t>.</w:t>
      </w:r>
      <w:r w:rsidR="00AE5329" w:rsidRPr="00A02AAC">
        <w:rPr>
          <w:rFonts w:ascii="Times New Roman" w:hAnsi="Times New Roman" w:cs="Times New Roman"/>
        </w:rPr>
        <w:t xml:space="preserve"> Height/ Depth Gauge, </w:t>
      </w:r>
      <w:r w:rsidR="005D0525" w:rsidRPr="00A02AAC">
        <w:rPr>
          <w:rFonts w:ascii="Times New Roman" w:hAnsi="Times New Roman" w:cs="Times New Roman"/>
        </w:rPr>
        <w:t xml:space="preserve">Micrometre, </w:t>
      </w:r>
      <w:r w:rsidR="00A83A24" w:rsidRPr="00A02AAC">
        <w:rPr>
          <w:rFonts w:ascii="Times New Roman" w:hAnsi="Times New Roman" w:cs="Times New Roman"/>
        </w:rPr>
        <w:t>slip</w:t>
      </w:r>
      <w:r w:rsidR="005D0525" w:rsidRPr="00A02AAC">
        <w:rPr>
          <w:rFonts w:ascii="Times New Roman" w:hAnsi="Times New Roman" w:cs="Times New Roman"/>
        </w:rPr>
        <w:t xml:space="preserve"> gauges may be used along with sine bar for measurement of the angle.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4248"/>
        <w:gridCol w:w="3096"/>
      </w:tblGrid>
      <w:tr w:rsidR="008C4D7A" w:rsidRPr="00A02AAC" w14:paraId="5F772149" w14:textId="54E1C507" w:rsidTr="00242EE7">
        <w:tc>
          <w:tcPr>
            <w:tcW w:w="3114" w:type="dxa"/>
          </w:tcPr>
          <w:p w14:paraId="76F1B52F" w14:textId="77777777" w:rsidR="008C4D7A" w:rsidRPr="00A02AAC" w:rsidRDefault="008C4D7A" w:rsidP="00474CF7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For Accurate measurement,</w:t>
            </w:r>
          </w:p>
          <w:p w14:paraId="1DE598B7" w14:textId="6A1C97BE" w:rsidR="008C4D7A" w:rsidRPr="00A02AAC" w:rsidRDefault="008C4D7A" w:rsidP="0026082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Standard Centre distance between rollers required.</w:t>
            </w:r>
          </w:p>
          <w:p w14:paraId="27E1CEDD" w14:textId="649B4FBC" w:rsidR="008C4D7A" w:rsidRPr="00A02AAC" w:rsidRDefault="008C4D7A" w:rsidP="0026082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Two rollers must have same diameter.</w:t>
            </w:r>
          </w:p>
          <w:p w14:paraId="3EC204B4" w14:textId="77777777" w:rsidR="008C4D7A" w:rsidRPr="00A02AAC" w:rsidRDefault="008C4D7A" w:rsidP="0026082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Flatness of top &amp; bottom surface of the main body.</w:t>
            </w:r>
          </w:p>
          <w:p w14:paraId="0A990F5B" w14:textId="41BF6231" w:rsidR="008C4D7A" w:rsidRPr="00A02AAC" w:rsidRDefault="008C4D7A" w:rsidP="0026082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Parallelism of axis of roller.</w:t>
            </w:r>
          </w:p>
        </w:tc>
        <w:tc>
          <w:tcPr>
            <w:tcW w:w="4252" w:type="dxa"/>
          </w:tcPr>
          <w:p w14:paraId="0E87BEA7" w14:textId="0E5E508B" w:rsidR="008C4D7A" w:rsidRPr="00A02AAC" w:rsidRDefault="008C4D7A" w:rsidP="00474CF7">
            <w:pPr>
              <w:jc w:val="both"/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L=</m:t>
              </m:r>
            </m:oMath>
            <w:r w:rsidRPr="00A02AAC">
              <w:rPr>
                <w:rFonts w:ascii="Times New Roman" w:eastAsiaTheme="minorEastAsia" w:hAnsi="Times New Roman" w:cs="Times New Roman"/>
              </w:rPr>
              <w:t xml:space="preserve"> Centre distance between 2 Rollers,</w:t>
            </w:r>
          </w:p>
          <w:p w14:paraId="0A078FC3" w14:textId="36A16E87" w:rsidR="008C4D7A" w:rsidRPr="00A02AAC" w:rsidRDefault="008C4D7A" w:rsidP="00474CF7">
            <w:pPr>
              <w:jc w:val="both"/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D=</m:t>
              </m:r>
            </m:oMath>
            <w:r w:rsidRPr="00A02AAC">
              <w:rPr>
                <w:rFonts w:ascii="Times New Roman" w:eastAsiaTheme="minorEastAsia" w:hAnsi="Times New Roman" w:cs="Times New Roman"/>
              </w:rPr>
              <w:t xml:space="preserve"> Diameter of Rollers,</w:t>
            </w:r>
          </w:p>
          <w:p w14:paraId="6A1A0C74" w14:textId="641549D7" w:rsidR="008C4D7A" w:rsidRPr="00A02AAC" w:rsidRDefault="008C4D7A" w:rsidP="00474CF7">
            <w:pPr>
              <w:jc w:val="both"/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h=</m:t>
              </m:r>
            </m:oMath>
            <w:r w:rsidRPr="00A02AAC">
              <w:rPr>
                <w:rFonts w:ascii="Times New Roman" w:eastAsiaTheme="minorEastAsia" w:hAnsi="Times New Roman" w:cs="Times New Roman"/>
              </w:rPr>
              <w:t xml:space="preserve"> Height of Slip Gauge,</w:t>
            </w:r>
          </w:p>
          <w:p w14:paraId="468FBC57" w14:textId="25E25484" w:rsidR="008C4D7A" w:rsidRPr="00A02AAC" w:rsidRDefault="000F24C3" w:rsidP="00474CF7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⇒dθ=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tan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θ</m:t>
                    </m:r>
                  </m:e>
                </m:func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dh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dL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L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∝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tan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θ</m:t>
                    </m:r>
                  </m:e>
                </m:func>
              </m:oMath>
            </m:oMathPara>
          </w:p>
          <w:p w14:paraId="2CEEC7E3" w14:textId="208EF3DF" w:rsidR="008C4D7A" w:rsidRPr="00A02AAC" w:rsidRDefault="008C4D7A" w:rsidP="00474CF7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A02AAC">
              <w:rPr>
                <w:rFonts w:ascii="Times New Roman" w:eastAsiaTheme="minorEastAsia" w:hAnsi="Times New Roman" w:cs="Times New Roman"/>
              </w:rPr>
              <w:t xml:space="preserve">From the above </w:t>
            </w:r>
            <w:r w:rsidR="000574C5" w:rsidRPr="00A02AAC">
              <w:rPr>
                <w:rFonts w:ascii="Times New Roman" w:eastAsiaTheme="minorEastAsia" w:hAnsi="Times New Roman" w:cs="Times New Roman"/>
              </w:rPr>
              <w:t>equation</w:t>
            </w:r>
            <w:r w:rsidRPr="00A02AAC">
              <w:rPr>
                <w:rFonts w:ascii="Times New Roman" w:eastAsiaTheme="minorEastAsia" w:hAnsi="Times New Roman" w:cs="Times New Roman"/>
              </w:rPr>
              <w:t xml:space="preserve"> we can say that sine bar is used to measure angle only </w:t>
            </w:r>
            <w:r w:rsidR="009B4F44" w:rsidRPr="00A02AAC">
              <w:rPr>
                <w:rFonts w:ascii="Times New Roman" w:eastAsiaTheme="minorEastAsia" w:hAnsi="Times New Roman" w:cs="Times New Roman"/>
              </w:rPr>
              <w:t>up to</w:t>
            </w:r>
            <w:r w:rsidR="002B2AD4" w:rsidRPr="00A02AAC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A02AAC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45°</m:t>
              </m:r>
            </m:oMath>
            <w:r w:rsidR="001E5083" w:rsidRPr="00A02AAC">
              <w:rPr>
                <w:rFonts w:ascii="Times New Roman" w:eastAsiaTheme="minorEastAsia" w:hAnsi="Times New Roman" w:cs="Times New Roman"/>
              </w:rPr>
              <w:t xml:space="preserve"> Because of increasing in error</w:t>
            </w:r>
            <w:r w:rsidR="00966871" w:rsidRPr="00A02AAC">
              <w:rPr>
                <w:rFonts w:ascii="Times New Roman" w:eastAsiaTheme="minorEastAsia" w:hAnsi="Times New Roman" w:cs="Times New Roman"/>
              </w:rPr>
              <w:t xml:space="preserve"> drastically.</w:t>
            </w:r>
          </w:p>
        </w:tc>
        <w:tc>
          <w:tcPr>
            <w:tcW w:w="3090" w:type="dxa"/>
          </w:tcPr>
          <w:p w14:paraId="74507C8D" w14:textId="0EA11134" w:rsidR="008C4D7A" w:rsidRPr="00A02AAC" w:rsidRDefault="009A3E4A" w:rsidP="00474CF7">
            <w:pPr>
              <w:jc w:val="both"/>
              <w:rPr>
                <w:rFonts w:ascii="Times New Roman" w:eastAsia="Calibri" w:hAnsi="Times New Roman" w:cs="Times New Roman"/>
              </w:rPr>
            </w:pPr>
            <w:r w:rsidRPr="00A02AA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3280716" wp14:editId="34A3DD4D">
                  <wp:extent cx="1820545" cy="1288112"/>
                  <wp:effectExtent l="0" t="0" r="8255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072" t="25490"/>
                          <a:stretch/>
                        </pic:blipFill>
                        <pic:spPr bwMode="auto">
                          <a:xfrm>
                            <a:off x="0" y="0"/>
                            <a:ext cx="1834265" cy="129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E77375" w14:textId="60729B84" w:rsidR="00474CF7" w:rsidRPr="00A02AAC" w:rsidRDefault="004D632F" w:rsidP="00F015BE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A02AAC">
        <w:rPr>
          <w:rFonts w:ascii="Times New Roman" w:hAnsi="Times New Roman" w:cs="Times New Roman"/>
          <w:b/>
          <w:bCs/>
        </w:rPr>
        <w:t xml:space="preserve">AUTO-COLLIMATOR: </w:t>
      </w:r>
      <w:r w:rsidR="004026D5" w:rsidRPr="00A02AAC">
        <w:rPr>
          <w:rFonts w:ascii="Times New Roman" w:hAnsi="Times New Roman" w:cs="Times New Roman"/>
        </w:rPr>
        <w:t>It’s indirect contact &amp; indirect measuring instrument.</w:t>
      </w:r>
      <w:r w:rsidR="004026D5" w:rsidRPr="00A02AAC">
        <w:rPr>
          <w:rFonts w:ascii="Times New Roman" w:hAnsi="Times New Roman" w:cs="Times New Roman"/>
          <w:b/>
          <w:bCs/>
        </w:rPr>
        <w:t xml:space="preserve"> </w:t>
      </w:r>
      <w:r w:rsidR="0065258C" w:rsidRPr="00A02AAC">
        <w:rPr>
          <w:rFonts w:ascii="Times New Roman" w:hAnsi="Times New Roman" w:cs="Times New Roman"/>
        </w:rPr>
        <w:t>It’s used to find the flatness/ Straightness</w:t>
      </w:r>
      <w:r w:rsidR="00031563" w:rsidRPr="00A02AAC">
        <w:rPr>
          <w:rFonts w:ascii="Times New Roman" w:hAnsi="Times New Roman" w:cs="Times New Roman"/>
        </w:rPr>
        <w:t>/ Angle measurement</w:t>
      </w:r>
      <w:r w:rsidR="007E6422" w:rsidRPr="00A02AAC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F2B65" w:rsidRPr="00A02AAC" w14:paraId="6DBED608" w14:textId="77777777" w:rsidTr="006F2B65">
        <w:tc>
          <w:tcPr>
            <w:tcW w:w="5228" w:type="dxa"/>
          </w:tcPr>
          <w:p w14:paraId="26593B5D" w14:textId="6A104766" w:rsidR="006F2B65" w:rsidRPr="00A02AAC" w:rsidRDefault="006F2B65" w:rsidP="00474CF7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Flatness:</w:t>
            </w:r>
            <w:r w:rsidR="00896789" w:rsidRPr="00A02AAC">
              <w:rPr>
                <w:rFonts w:ascii="Times New Roman" w:hAnsi="Times New Roman" w:cs="Times New Roman"/>
              </w:rPr>
              <w:t xml:space="preserve"> Departure of</w:t>
            </w:r>
            <w:r w:rsidR="009112FE" w:rsidRPr="00A02AAC">
              <w:rPr>
                <w:rFonts w:ascii="Times New Roman" w:hAnsi="Times New Roman" w:cs="Times New Roman"/>
              </w:rPr>
              <w:t xml:space="preserve"> Plane in given surface.</w:t>
            </w:r>
          </w:p>
        </w:tc>
        <w:tc>
          <w:tcPr>
            <w:tcW w:w="5228" w:type="dxa"/>
          </w:tcPr>
          <w:p w14:paraId="48472E0F" w14:textId="26A7362C" w:rsidR="006F2B65" w:rsidRPr="00A02AAC" w:rsidRDefault="006F2B65" w:rsidP="00474CF7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Straightness</w:t>
            </w:r>
            <w:r w:rsidR="006853C4" w:rsidRPr="00A02AAC">
              <w:rPr>
                <w:rFonts w:ascii="Times New Roman" w:hAnsi="Times New Roman" w:cs="Times New Roman"/>
              </w:rPr>
              <w:t xml:space="preserve">: Departure of point </w:t>
            </w:r>
            <w:proofErr w:type="gramStart"/>
            <w:r w:rsidR="006853C4" w:rsidRPr="00A02AAC">
              <w:rPr>
                <w:rFonts w:ascii="Times New Roman" w:hAnsi="Times New Roman" w:cs="Times New Roman"/>
              </w:rPr>
              <w:t>in a given</w:t>
            </w:r>
            <w:proofErr w:type="gramEnd"/>
            <w:r w:rsidR="006853C4" w:rsidRPr="00A02AAC">
              <w:rPr>
                <w:rFonts w:ascii="Times New Roman" w:hAnsi="Times New Roman" w:cs="Times New Roman"/>
              </w:rPr>
              <w:t xml:space="preserve"> direction.</w:t>
            </w:r>
          </w:p>
        </w:tc>
      </w:tr>
      <w:tr w:rsidR="009503F9" w:rsidRPr="00A02AAC" w14:paraId="7DC018EE" w14:textId="77777777" w:rsidTr="006F2B65">
        <w:tc>
          <w:tcPr>
            <w:tcW w:w="5228" w:type="dxa"/>
          </w:tcPr>
          <w:p w14:paraId="18B6E458" w14:textId="77777777" w:rsidR="009503F9" w:rsidRPr="00A02AAC" w:rsidRDefault="00D27C6A" w:rsidP="00474CF7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 xml:space="preserve">It has convex lance which has constant focal length. Reflector is moving over the surface </w:t>
            </w:r>
            <w:r w:rsidR="006E6F34" w:rsidRPr="00A02AAC">
              <w:rPr>
                <w:rFonts w:ascii="Times New Roman" w:hAnsi="Times New Roman" w:cs="Times New Roman"/>
              </w:rPr>
              <w:t xml:space="preserve">which </w:t>
            </w:r>
            <w:r w:rsidR="00355CBA" w:rsidRPr="00A02AAC">
              <w:rPr>
                <w:rFonts w:ascii="Times New Roman" w:hAnsi="Times New Roman" w:cs="Times New Roman"/>
              </w:rPr>
              <w:t xml:space="preserve">is </w:t>
            </w:r>
            <w:r w:rsidRPr="00A02AAC">
              <w:rPr>
                <w:rFonts w:ascii="Times New Roman" w:hAnsi="Times New Roman" w:cs="Times New Roman"/>
              </w:rPr>
              <w:t>required to check</w:t>
            </w:r>
            <w:r w:rsidR="007A0CF1" w:rsidRPr="00A02AAC">
              <w:rPr>
                <w:rFonts w:ascii="Times New Roman" w:hAnsi="Times New Roman" w:cs="Times New Roman"/>
              </w:rPr>
              <w:t xml:space="preserve">. Simultaneously the light source emits light on reflector. The deviation in rejector waves are </w:t>
            </w:r>
            <w:r w:rsidR="00724147" w:rsidRPr="00A02AAC">
              <w:rPr>
                <w:rFonts w:ascii="Times New Roman" w:hAnsi="Times New Roman" w:cs="Times New Roman"/>
              </w:rPr>
              <w:t>received</w:t>
            </w:r>
            <w:r w:rsidR="007A0CF1" w:rsidRPr="00A02AAC">
              <w:rPr>
                <w:rFonts w:ascii="Times New Roman" w:hAnsi="Times New Roman" w:cs="Times New Roman"/>
              </w:rPr>
              <w:t xml:space="preserve"> on screen </w:t>
            </w:r>
            <w:r w:rsidR="00724147" w:rsidRPr="00A02AAC">
              <w:rPr>
                <w:rFonts w:ascii="Times New Roman" w:hAnsi="Times New Roman" w:cs="Times New Roman"/>
              </w:rPr>
              <w:t xml:space="preserve">and deviation in reflected waves gives </w:t>
            </w:r>
            <w:r w:rsidR="00920CF6" w:rsidRPr="00A02AAC">
              <w:rPr>
                <w:rFonts w:ascii="Times New Roman" w:hAnsi="Times New Roman" w:cs="Times New Roman"/>
              </w:rPr>
              <w:t>angle of inclination in that direction.</w:t>
            </w:r>
          </w:p>
          <w:p w14:paraId="5323E638" w14:textId="1F44F886" w:rsidR="004905B2" w:rsidRPr="00A02AAC" w:rsidRDefault="004905B2" w:rsidP="00474CF7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x=2f δθ</m:t>
                </m:r>
              </m:oMath>
            </m:oMathPara>
          </w:p>
        </w:tc>
        <w:tc>
          <w:tcPr>
            <w:tcW w:w="5228" w:type="dxa"/>
          </w:tcPr>
          <w:p w14:paraId="2343DE9E" w14:textId="5AE289EA" w:rsidR="009503F9" w:rsidRPr="00A02AAC" w:rsidRDefault="009503F9" w:rsidP="00474CF7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8052CE1" wp14:editId="2A149414">
                  <wp:extent cx="3106992" cy="120840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10" t="-975" r="816" b="21219"/>
                          <a:stretch/>
                        </pic:blipFill>
                        <pic:spPr bwMode="auto">
                          <a:xfrm>
                            <a:off x="0" y="0"/>
                            <a:ext cx="3299126" cy="1283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0DCCDF" w14:textId="255D059A" w:rsidR="007E6422" w:rsidRPr="00A02AAC" w:rsidRDefault="00144327" w:rsidP="00FE7B62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  <w:bCs/>
        </w:rPr>
      </w:pPr>
      <w:r w:rsidRPr="00A02AAC">
        <w:rPr>
          <w:rFonts w:ascii="Times New Roman" w:hAnsi="Times New Roman" w:cs="Times New Roman"/>
          <w:b/>
          <w:bCs/>
        </w:rPr>
        <w:lastRenderedPageBreak/>
        <w:t>CLINOMETER:</w:t>
      </w:r>
      <w:r w:rsidR="006A1DD6" w:rsidRPr="00A02AAC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2B21D6" w:rsidRPr="00A02AAC">
        <w:rPr>
          <w:rFonts w:ascii="Times New Roman" w:hAnsi="Times New Roman" w:cs="Times New Roman"/>
        </w:rPr>
        <w:t>It’s</w:t>
      </w:r>
      <w:proofErr w:type="gramEnd"/>
      <w:r w:rsidR="002B21D6" w:rsidRPr="00A02AAC">
        <w:rPr>
          <w:rFonts w:ascii="Times New Roman" w:hAnsi="Times New Roman" w:cs="Times New Roman"/>
          <w:b/>
          <w:bCs/>
        </w:rPr>
        <w:t xml:space="preserve"> </w:t>
      </w:r>
      <w:r w:rsidR="002B21D6" w:rsidRPr="00A02AAC">
        <w:rPr>
          <w:rFonts w:ascii="Times New Roman" w:hAnsi="Times New Roman" w:cs="Times New Roman"/>
        </w:rPr>
        <w:t xml:space="preserve">simple protector attached with mass using rope. </w:t>
      </w:r>
      <w:r w:rsidR="00DD6EB7" w:rsidRPr="00A02AAC">
        <w:rPr>
          <w:rFonts w:ascii="Times New Roman" w:hAnsi="Times New Roman" w:cs="Times New Roman"/>
        </w:rPr>
        <w:t>It used for measuring very large angles &amp; heights.</w:t>
      </w:r>
    </w:p>
    <w:p w14:paraId="7CAC9858" w14:textId="39037DF5" w:rsidR="007845B3" w:rsidRPr="00A02AAC" w:rsidRDefault="00855E9E" w:rsidP="00FE7B62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  <w:bCs/>
        </w:rPr>
      </w:pPr>
      <w:r w:rsidRPr="00A02AAC">
        <w:rPr>
          <w:rFonts w:ascii="Times New Roman" w:hAnsi="Times New Roman" w:cs="Times New Roman"/>
          <w:b/>
          <w:bCs/>
        </w:rPr>
        <w:t>PRECISION BALL MEASUREMENT:</w:t>
      </w:r>
      <w:r w:rsidR="00C959AE" w:rsidRPr="00A02AAC">
        <w:rPr>
          <w:rFonts w:ascii="Times New Roman" w:hAnsi="Times New Roman" w:cs="Times New Roman"/>
        </w:rPr>
        <w:t xml:space="preserve"> It’s used when making a contact is difficult</w:t>
      </w:r>
      <w:r w:rsidR="00CB54B8" w:rsidRPr="00A02AAC">
        <w:rPr>
          <w:rFonts w:ascii="Times New Roman" w:hAnsi="Times New Roman" w:cs="Times New Roman"/>
        </w:rPr>
        <w:t xml:space="preserve"> to measure angle</w:t>
      </w:r>
      <w:r w:rsidR="00C959AE" w:rsidRPr="00A02AAC">
        <w:rPr>
          <w:rFonts w:ascii="Times New Roman" w:hAnsi="Times New Roman" w:cs="Times New Roman"/>
        </w:rPr>
        <w:t>.</w:t>
      </w:r>
      <w:r w:rsidR="00961292" w:rsidRPr="00A02AAC">
        <w:rPr>
          <w:rFonts w:ascii="Times New Roman" w:hAnsi="Times New Roman" w:cs="Times New Roman"/>
        </w:rPr>
        <w:t xml:space="preserve"> It’s also known as </w:t>
      </w:r>
      <w:r w:rsidR="00961292" w:rsidRPr="00A02AAC">
        <w:rPr>
          <w:rFonts w:ascii="Times New Roman" w:hAnsi="Times New Roman" w:cs="Times New Roman"/>
          <w:b/>
          <w:bCs/>
        </w:rPr>
        <w:t>Taper &amp; Internal Diameter</w:t>
      </w:r>
      <w:r w:rsidR="00961292" w:rsidRPr="00A02AAC">
        <w:rPr>
          <w:rFonts w:ascii="Times New Roman" w:hAnsi="Times New Roman" w:cs="Times New Roman"/>
        </w:rPr>
        <w:t xml:space="preserve"> </w:t>
      </w:r>
      <w:r w:rsidR="002F0F58" w:rsidRPr="00A02AAC">
        <w:rPr>
          <w:rFonts w:ascii="Times New Roman" w:hAnsi="Times New Roman" w:cs="Times New Roman"/>
        </w:rPr>
        <w:t>Measurement</w:t>
      </w:r>
      <w:r w:rsidR="00DC6CC8" w:rsidRPr="00A02AAC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5641"/>
      </w:tblGrid>
      <w:tr w:rsidR="009D6794" w:rsidRPr="00A02AAC" w14:paraId="5788D0EC" w14:textId="688118E2" w:rsidTr="009D6794">
        <w:tc>
          <w:tcPr>
            <w:tcW w:w="4815" w:type="dxa"/>
          </w:tcPr>
          <w:p w14:paraId="3D03E7CB" w14:textId="6968F6F7" w:rsidR="009D6794" w:rsidRPr="00A02AAC" w:rsidRDefault="009D6794" w:rsidP="008372D1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For Cone,</w:t>
            </w:r>
          </w:p>
          <w:p w14:paraId="4FD0A06C" w14:textId="5B9855C2" w:rsidR="009D6794" w:rsidRPr="00A02AAC" w:rsidRDefault="000F24C3" w:rsidP="008372D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5641" w:type="dxa"/>
          </w:tcPr>
          <w:p w14:paraId="721951BA" w14:textId="77777777" w:rsidR="009D6794" w:rsidRPr="00A02AAC" w:rsidRDefault="009D6794" w:rsidP="005465AD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For Dovetail,</w:t>
            </w:r>
          </w:p>
          <w:p w14:paraId="3BA47989" w14:textId="5061485A" w:rsidR="009D6794" w:rsidRPr="00A02AAC" w:rsidRDefault="000F24C3" w:rsidP="005465AD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</w:tr>
    </w:tbl>
    <w:p w14:paraId="5603F592" w14:textId="21DA4BC6" w:rsidR="008372D1" w:rsidRPr="00A02AAC" w:rsidRDefault="005C4CA2" w:rsidP="00C75DB4">
      <w:pPr>
        <w:spacing w:before="240" w:after="0"/>
        <w:jc w:val="both"/>
        <w:rPr>
          <w:rFonts w:ascii="Times New Roman" w:hAnsi="Times New Roman" w:cs="Times New Roman"/>
          <w:b/>
          <w:bCs/>
        </w:rPr>
      </w:pPr>
      <w:r w:rsidRPr="00A02AAC">
        <w:rPr>
          <w:rFonts w:ascii="Times New Roman" w:hAnsi="Times New Roman" w:cs="Times New Roman"/>
          <w:b/>
          <w:bCs/>
        </w:rPr>
        <w:t>SCREW THREAD MEASUREMENT: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283"/>
        <w:gridCol w:w="2174"/>
        <w:gridCol w:w="3609"/>
      </w:tblGrid>
      <w:tr w:rsidR="00166A0D" w:rsidRPr="00A02AAC" w14:paraId="70426237" w14:textId="77777777" w:rsidTr="00BB0BFB">
        <w:tc>
          <w:tcPr>
            <w:tcW w:w="4390" w:type="dxa"/>
          </w:tcPr>
          <w:p w14:paraId="47FE768C" w14:textId="2680011C" w:rsidR="00166A0D" w:rsidRPr="00A02AAC" w:rsidRDefault="00523692" w:rsidP="008372D1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 xml:space="preserve">By using </w:t>
            </w:r>
            <w:r w:rsidR="00170730" w:rsidRPr="00A02AAC">
              <w:rPr>
                <w:rFonts w:ascii="Times New Roman" w:hAnsi="Times New Roman" w:cs="Times New Roman"/>
                <w:b/>
                <w:bCs/>
              </w:rPr>
              <w:t>Flat Ended Micrometre</w:t>
            </w:r>
            <w:r w:rsidR="00170730" w:rsidRPr="00A02AAC">
              <w:rPr>
                <w:rFonts w:ascii="Times New Roman" w:hAnsi="Times New Roman" w:cs="Times New Roman"/>
              </w:rPr>
              <w:t>, Major Diameter can be found.</w:t>
            </w:r>
            <w:r w:rsidR="00DE3876" w:rsidRPr="00A02AAC">
              <w:rPr>
                <w:rFonts w:ascii="Times New Roman" w:hAnsi="Times New Roman" w:cs="Times New Roman"/>
              </w:rPr>
              <w:t xml:space="preserve"> By using </w:t>
            </w:r>
            <w:r w:rsidR="00A20404" w:rsidRPr="00A02AAC">
              <w:rPr>
                <w:rFonts w:ascii="Times New Roman" w:hAnsi="Times New Roman" w:cs="Times New Roman"/>
                <w:b/>
                <w:bCs/>
              </w:rPr>
              <w:t xml:space="preserve">Pointed </w:t>
            </w:r>
            <w:r w:rsidR="00BE5DAE" w:rsidRPr="00A02AAC">
              <w:rPr>
                <w:rFonts w:ascii="Times New Roman" w:hAnsi="Times New Roman" w:cs="Times New Roman"/>
                <w:b/>
                <w:bCs/>
              </w:rPr>
              <w:t>Anvil</w:t>
            </w:r>
            <w:r w:rsidR="00A20404" w:rsidRPr="00A02AA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DE3876" w:rsidRPr="00A02AAC">
              <w:rPr>
                <w:rFonts w:ascii="Times New Roman" w:hAnsi="Times New Roman" w:cs="Times New Roman"/>
                <w:b/>
                <w:bCs/>
              </w:rPr>
              <w:t>Micrometre</w:t>
            </w:r>
            <w:r w:rsidR="00DE3876" w:rsidRPr="00A02AAC">
              <w:rPr>
                <w:rFonts w:ascii="Times New Roman" w:hAnsi="Times New Roman" w:cs="Times New Roman"/>
              </w:rPr>
              <w:t xml:space="preserve">, </w:t>
            </w:r>
            <w:r w:rsidR="00BE5DAE" w:rsidRPr="00A02AAC">
              <w:rPr>
                <w:rFonts w:ascii="Times New Roman" w:hAnsi="Times New Roman" w:cs="Times New Roman"/>
              </w:rPr>
              <w:t xml:space="preserve">Minor </w:t>
            </w:r>
            <w:r w:rsidR="00DE3876" w:rsidRPr="00A02AAC">
              <w:rPr>
                <w:rFonts w:ascii="Times New Roman" w:hAnsi="Times New Roman" w:cs="Times New Roman"/>
              </w:rPr>
              <w:t>Diameter can be found.</w:t>
            </w:r>
            <w:r w:rsidR="001F4A08" w:rsidRPr="00A02AAC">
              <w:rPr>
                <w:rFonts w:ascii="Times New Roman" w:hAnsi="Times New Roman" w:cs="Times New Roman"/>
              </w:rPr>
              <w:t xml:space="preserve"> By using </w:t>
            </w:r>
            <w:r w:rsidR="001F4A08" w:rsidRPr="00A02AAC">
              <w:rPr>
                <w:rFonts w:ascii="Times New Roman" w:hAnsi="Times New Roman" w:cs="Times New Roman"/>
                <w:b/>
                <w:bCs/>
              </w:rPr>
              <w:t>Pitch Gauge</w:t>
            </w:r>
            <w:r w:rsidR="001F4A08" w:rsidRPr="00A02AAC">
              <w:rPr>
                <w:rFonts w:ascii="Times New Roman" w:hAnsi="Times New Roman" w:cs="Times New Roman"/>
              </w:rPr>
              <w:t>, Pitch</w:t>
            </w:r>
            <w:r w:rsidR="005D49D2" w:rsidRPr="00A02AAC">
              <w:rPr>
                <w:rFonts w:ascii="Times New Roman" w:hAnsi="Times New Roman" w:cs="Times New Roman"/>
              </w:rPr>
              <w:t xml:space="preserve"> &amp; Thread Angle</w:t>
            </w:r>
            <w:r w:rsidR="001F4A08" w:rsidRPr="00A02AAC">
              <w:rPr>
                <w:rFonts w:ascii="Times New Roman" w:hAnsi="Times New Roman" w:cs="Times New Roman"/>
              </w:rPr>
              <w:t xml:space="preserve"> of the Bolt can be found.</w:t>
            </w:r>
            <w:r w:rsidR="00400533" w:rsidRPr="00A02AAC">
              <w:rPr>
                <w:rFonts w:ascii="Times New Roman" w:hAnsi="Times New Roman" w:cs="Times New Roman"/>
              </w:rPr>
              <w:t xml:space="preserve"> </w:t>
            </w:r>
            <w:r w:rsidR="00D828A5" w:rsidRPr="00A02AAC">
              <w:rPr>
                <w:rFonts w:ascii="Times New Roman" w:hAnsi="Times New Roman" w:cs="Times New Roman"/>
              </w:rPr>
              <w:t>Pitch gauge is used only for single start thread.</w:t>
            </w:r>
            <w:r w:rsidR="009D41EF" w:rsidRPr="00A02AAC">
              <w:rPr>
                <w:rFonts w:ascii="Times New Roman" w:hAnsi="Times New Roman" w:cs="Times New Roman"/>
              </w:rPr>
              <w:t xml:space="preserve"> To measure </w:t>
            </w:r>
            <w:r w:rsidR="009907E4" w:rsidRPr="00A02AAC">
              <w:rPr>
                <w:rFonts w:ascii="Times New Roman" w:hAnsi="Times New Roman" w:cs="Times New Roman"/>
              </w:rPr>
              <w:t xml:space="preserve">Pitch in </w:t>
            </w:r>
            <w:r w:rsidR="009D41EF" w:rsidRPr="00A02AAC">
              <w:rPr>
                <w:rFonts w:ascii="Times New Roman" w:hAnsi="Times New Roman" w:cs="Times New Roman"/>
              </w:rPr>
              <w:t>any number of starts</w:t>
            </w:r>
            <w:r w:rsidR="009907E4" w:rsidRPr="00A02AAC">
              <w:rPr>
                <w:rFonts w:ascii="Times New Roman" w:hAnsi="Times New Roman" w:cs="Times New Roman"/>
              </w:rPr>
              <w:t xml:space="preserve"> thread</w:t>
            </w:r>
            <w:r w:rsidR="009D41EF" w:rsidRPr="00A02AAC">
              <w:rPr>
                <w:rFonts w:ascii="Times New Roman" w:hAnsi="Times New Roman" w:cs="Times New Roman"/>
              </w:rPr>
              <w:t xml:space="preserve"> </w:t>
            </w:r>
            <w:r w:rsidR="009D41EF" w:rsidRPr="00A02AAC">
              <w:rPr>
                <w:rFonts w:ascii="Times New Roman" w:hAnsi="Times New Roman" w:cs="Times New Roman"/>
                <w:b/>
                <w:bCs/>
              </w:rPr>
              <w:t>Pitch measurement machine</w:t>
            </w:r>
            <w:r w:rsidR="009D41EF" w:rsidRPr="00A02AAC">
              <w:rPr>
                <w:rFonts w:ascii="Times New Roman" w:hAnsi="Times New Roman" w:cs="Times New Roman"/>
              </w:rPr>
              <w:t xml:space="preserve"> is used.</w:t>
            </w:r>
            <w:r w:rsidR="00D828A5" w:rsidRPr="00A02AAC">
              <w:rPr>
                <w:rFonts w:ascii="Times New Roman" w:hAnsi="Times New Roman" w:cs="Times New Roman"/>
              </w:rPr>
              <w:t xml:space="preserve"> </w:t>
            </w:r>
            <w:r w:rsidR="004005FD" w:rsidRPr="00A02AAC">
              <w:rPr>
                <w:rFonts w:ascii="Times New Roman" w:hAnsi="Times New Roman" w:cs="Times New Roman"/>
              </w:rPr>
              <w:t>To measure Thread angle, Wires/ Rollers/ Spherical Balls are used</w:t>
            </w:r>
            <w:r w:rsidR="002E7DFA" w:rsidRPr="00A02AAC">
              <w:rPr>
                <w:rFonts w:ascii="Times New Roman" w:hAnsi="Times New Roman" w:cs="Times New Roman"/>
              </w:rPr>
              <w:t>.</w:t>
            </w:r>
            <w:r w:rsidR="000A79F6" w:rsidRPr="00A02AA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57" w:type="dxa"/>
            <w:gridSpan w:val="2"/>
          </w:tcPr>
          <w:p w14:paraId="222E0EF8" w14:textId="75F942EB" w:rsidR="00166A0D" w:rsidRPr="00A02AAC" w:rsidRDefault="00DC3FE6" w:rsidP="008372D1">
            <w:pPr>
              <w:jc w:val="both"/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2θ=</m:t>
              </m:r>
            </m:oMath>
            <w:r w:rsidR="00C33241" w:rsidRPr="00A02AAC">
              <w:rPr>
                <w:rFonts w:ascii="Times New Roman" w:eastAsiaTheme="minorEastAsia" w:hAnsi="Times New Roman" w:cs="Times New Roman"/>
              </w:rPr>
              <w:t xml:space="preserve"> Thread</w:t>
            </w:r>
            <w:r w:rsidR="00674643" w:rsidRPr="00A02AAC">
              <w:rPr>
                <w:rFonts w:ascii="Times New Roman" w:eastAsiaTheme="minorEastAsia" w:hAnsi="Times New Roman" w:cs="Times New Roman"/>
              </w:rPr>
              <w:t>/ Flank</w:t>
            </w:r>
            <w:r w:rsidR="00862383" w:rsidRPr="00A02AAC">
              <w:rPr>
                <w:rFonts w:ascii="Times New Roman" w:eastAsiaTheme="minorEastAsia" w:hAnsi="Times New Roman" w:cs="Times New Roman"/>
              </w:rPr>
              <w:t>/ Included</w:t>
            </w:r>
            <w:r w:rsidR="00C33241" w:rsidRPr="00A02AAC">
              <w:rPr>
                <w:rFonts w:ascii="Times New Roman" w:eastAsiaTheme="minorEastAsia" w:hAnsi="Times New Roman" w:cs="Times New Roman"/>
              </w:rPr>
              <w:t xml:space="preserve"> Angle,</w:t>
            </w:r>
          </w:p>
          <w:p w14:paraId="03F8FD64" w14:textId="77777777" w:rsidR="00C33241" w:rsidRPr="00A02AAC" w:rsidRDefault="00C33241" w:rsidP="008372D1">
            <w:pPr>
              <w:jc w:val="both"/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θ=</m:t>
              </m:r>
            </m:oMath>
            <w:r w:rsidR="00AA1A4B" w:rsidRPr="00A02AAC">
              <w:rPr>
                <w:rFonts w:ascii="Times New Roman" w:eastAsiaTheme="minorEastAsia" w:hAnsi="Times New Roman" w:cs="Times New Roman"/>
              </w:rPr>
              <w:t xml:space="preserve"> Half Thread Angle,</w:t>
            </w:r>
          </w:p>
          <w:p w14:paraId="49E45333" w14:textId="77777777" w:rsidR="00DC29BF" w:rsidRPr="00A02AAC" w:rsidRDefault="00C55E72" w:rsidP="008372D1">
            <w:pPr>
              <w:jc w:val="both"/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M=</m:t>
              </m:r>
            </m:oMath>
            <w:r w:rsidRPr="00A02AAC">
              <w:rPr>
                <w:rFonts w:ascii="Times New Roman" w:eastAsiaTheme="minorEastAsia" w:hAnsi="Times New Roman" w:cs="Times New Roman"/>
              </w:rPr>
              <w:t xml:space="preserve"> Major Diameter,</w:t>
            </w:r>
          </w:p>
          <w:p w14:paraId="3E89FB1A" w14:textId="77777777" w:rsidR="00C55E72" w:rsidRPr="00A02AAC" w:rsidRDefault="00D47B54" w:rsidP="008372D1">
            <w:pPr>
              <w:jc w:val="both"/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m=</m:t>
              </m:r>
            </m:oMath>
            <w:r w:rsidRPr="00A02AAC">
              <w:rPr>
                <w:rFonts w:ascii="Times New Roman" w:eastAsiaTheme="minorEastAsia" w:hAnsi="Times New Roman" w:cs="Times New Roman"/>
              </w:rPr>
              <w:t xml:space="preserve"> Minor Diameter,</w:t>
            </w:r>
          </w:p>
          <w:p w14:paraId="66B6F91D" w14:textId="79CE424F" w:rsidR="00D47B54" w:rsidRPr="00A02AAC" w:rsidRDefault="000F24C3" w:rsidP="008372D1">
            <w:pPr>
              <w:jc w:val="both"/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 w:rsidR="005D0619" w:rsidRPr="00A02AAC">
              <w:rPr>
                <w:rFonts w:ascii="Times New Roman" w:eastAsiaTheme="minorEastAsia" w:hAnsi="Times New Roman" w:cs="Times New Roman"/>
              </w:rPr>
              <w:t xml:space="preserve"> PCD</w:t>
            </w:r>
            <w:r w:rsidR="00477D17" w:rsidRPr="00A02AAC">
              <w:rPr>
                <w:rFonts w:ascii="Times New Roman" w:eastAsiaTheme="minorEastAsia" w:hAnsi="Times New Roman" w:cs="Times New Roman"/>
              </w:rPr>
              <w:t xml:space="preserve"> of </w:t>
            </w:r>
            <w:r w:rsidR="00407DEB" w:rsidRPr="00A02AAC">
              <w:rPr>
                <w:rFonts w:ascii="Times New Roman" w:eastAsiaTheme="minorEastAsia" w:hAnsi="Times New Roman" w:cs="Times New Roman"/>
              </w:rPr>
              <w:t>Thread,</w:t>
            </w:r>
          </w:p>
          <w:p w14:paraId="5CE3BF23" w14:textId="77777777" w:rsidR="0086799A" w:rsidRPr="00A02AAC" w:rsidRDefault="00301643" w:rsidP="008372D1">
            <w:pPr>
              <w:jc w:val="both"/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P=</m:t>
              </m:r>
            </m:oMath>
            <w:r w:rsidR="00407DEB" w:rsidRPr="00A02AAC">
              <w:rPr>
                <w:rFonts w:ascii="Times New Roman" w:eastAsiaTheme="minorEastAsia" w:hAnsi="Times New Roman" w:cs="Times New Roman"/>
              </w:rPr>
              <w:t xml:space="preserve"> Pitch of the Thread,</w:t>
            </w:r>
          </w:p>
          <w:p w14:paraId="59045373" w14:textId="77777777" w:rsidR="00407DEB" w:rsidRPr="00A02AAC" w:rsidRDefault="003139C6" w:rsidP="008372D1">
            <w:pPr>
              <w:jc w:val="both"/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L=</m:t>
              </m:r>
              <m:r>
                <w:rPr>
                  <w:rFonts w:ascii="Cambria Math" w:eastAsiaTheme="minorEastAsia" w:hAnsi="Cambria Math" w:cs="Times New Roman"/>
                </w:rPr>
                <m:t>nP=</m:t>
              </m:r>
            </m:oMath>
            <w:r w:rsidRPr="00A02AAC">
              <w:rPr>
                <w:rFonts w:ascii="Times New Roman" w:eastAsiaTheme="minorEastAsia" w:hAnsi="Times New Roman" w:cs="Times New Roman"/>
              </w:rPr>
              <w:t xml:space="preserve"> Lead</w:t>
            </w:r>
            <w:r w:rsidR="00E54D91" w:rsidRPr="00A02AAC">
              <w:rPr>
                <w:rFonts w:ascii="Times New Roman" w:eastAsiaTheme="minorEastAsia" w:hAnsi="Times New Roman" w:cs="Times New Roman"/>
              </w:rPr>
              <w:t>,</w:t>
            </w:r>
          </w:p>
          <w:p w14:paraId="586A38C7" w14:textId="3C23F48E" w:rsidR="00E54D91" w:rsidRPr="00A02AAC" w:rsidRDefault="00E54D91" w:rsidP="008372D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m:oMath>
              <m:r>
                <w:rPr>
                  <w:rFonts w:ascii="Cambria Math" w:hAnsi="Cambria Math" w:cs="Times New Roman"/>
                </w:rPr>
                <m:t>n=</m:t>
              </m:r>
            </m:oMath>
            <w:r w:rsidR="00E72A2A" w:rsidRPr="00A02AAC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A02AAC">
              <w:rPr>
                <w:rFonts w:ascii="Times New Roman" w:eastAsiaTheme="minorEastAsia" w:hAnsi="Times New Roman" w:cs="Times New Roman"/>
              </w:rPr>
              <w:t>No. of Starts</w:t>
            </w:r>
            <w:r w:rsidR="00E72A2A" w:rsidRPr="00A02AAC">
              <w:rPr>
                <w:rFonts w:ascii="Times New Roman" w:eastAsiaTheme="minorEastAsia" w:hAnsi="Times New Roman" w:cs="Times New Roman"/>
              </w:rPr>
              <w:t>,</w:t>
            </w:r>
          </w:p>
        </w:tc>
        <w:tc>
          <w:tcPr>
            <w:tcW w:w="3609" w:type="dxa"/>
          </w:tcPr>
          <w:p w14:paraId="7E11143D" w14:textId="0DF0D700" w:rsidR="00166A0D" w:rsidRPr="00A02AAC" w:rsidRDefault="00824CB4" w:rsidP="008372D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02AA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879151B" wp14:editId="6D4DD69B">
                  <wp:extent cx="2146852" cy="1446530"/>
                  <wp:effectExtent l="0" t="0" r="6350" b="1270"/>
                  <wp:docPr id="5" name="Picture 5" descr="Screw Thread Terminology Explained | Assembly Fasteners, Inc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rew Thread Terminology Explained | Assembly Fasteners, Inc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25" t="2588" r="1683" b="5534"/>
                          <a:stretch/>
                        </pic:blipFill>
                        <pic:spPr bwMode="auto">
                          <a:xfrm>
                            <a:off x="0" y="0"/>
                            <a:ext cx="2180150" cy="1468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022" w:rsidRPr="00A02AAC" w14:paraId="04A2414E" w14:textId="77777777" w:rsidTr="00480E42">
        <w:tc>
          <w:tcPr>
            <w:tcW w:w="10456" w:type="dxa"/>
            <w:gridSpan w:val="4"/>
          </w:tcPr>
          <w:p w14:paraId="5434B21F" w14:textId="0F96BAD1" w:rsidR="00B00022" w:rsidRPr="00A02AAC" w:rsidRDefault="00B00022" w:rsidP="008372D1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A02AAC">
              <w:rPr>
                <w:rFonts w:ascii="Times New Roman" w:hAnsi="Times New Roman" w:cs="Times New Roman"/>
              </w:rPr>
              <w:t xml:space="preserve">Wires are used </w:t>
            </w:r>
            <w:r w:rsidR="0056434D" w:rsidRPr="00A02AAC">
              <w:rPr>
                <w:rFonts w:ascii="Times New Roman" w:hAnsi="Times New Roman" w:cs="Times New Roman"/>
              </w:rPr>
              <w:t>for external thread</w:t>
            </w:r>
            <w:r w:rsidRPr="00A02AAC">
              <w:rPr>
                <w:rFonts w:ascii="Times New Roman" w:hAnsi="Times New Roman" w:cs="Times New Roman"/>
              </w:rPr>
              <w:t>.</w:t>
            </w:r>
            <w:r w:rsidR="00D95EED" w:rsidRPr="00A02AAC">
              <w:rPr>
                <w:rFonts w:ascii="Times New Roman" w:hAnsi="Times New Roman" w:cs="Times New Roman"/>
              </w:rPr>
              <w:t xml:space="preserve"> Rollers</w:t>
            </w:r>
            <w:r w:rsidR="002B094B" w:rsidRPr="00A02AAC">
              <w:rPr>
                <w:rFonts w:ascii="Times New Roman" w:hAnsi="Times New Roman" w:cs="Times New Roman"/>
              </w:rPr>
              <w:t xml:space="preserve"> are used when rack and pinion arrangement is present. Spherical Ball is used for Gears.</w:t>
            </w:r>
            <w:r w:rsidR="00A13E66" w:rsidRPr="00A02AAC">
              <w:rPr>
                <w:rFonts w:ascii="Times New Roman" w:hAnsi="Times New Roman" w:cs="Times New Roman"/>
              </w:rPr>
              <w:t xml:space="preserve"> </w:t>
            </w:r>
            <w:r w:rsidR="00104092" w:rsidRPr="00A02AAC">
              <w:rPr>
                <w:rFonts w:ascii="Times New Roman" w:hAnsi="Times New Roman" w:cs="Times New Roman"/>
              </w:rPr>
              <w:t xml:space="preserve">All of these are used with </w:t>
            </w:r>
            <w:r w:rsidR="00A13E66" w:rsidRPr="00A02AAC">
              <w:rPr>
                <w:rFonts w:ascii="Times New Roman" w:hAnsi="Times New Roman" w:cs="Times New Roman"/>
              </w:rPr>
              <w:t>Flat ended Micrometre</w:t>
            </w:r>
            <w:r w:rsidR="00104092" w:rsidRPr="00A02AAC">
              <w:rPr>
                <w:rFonts w:ascii="Times New Roman" w:hAnsi="Times New Roman" w:cs="Times New Roman"/>
              </w:rPr>
              <w:t>.</w:t>
            </w:r>
          </w:p>
        </w:tc>
      </w:tr>
      <w:tr w:rsidR="007B7DCA" w:rsidRPr="00A02AAC" w14:paraId="0F7F4B28" w14:textId="77777777" w:rsidTr="0085310B">
        <w:tc>
          <w:tcPr>
            <w:tcW w:w="4673" w:type="dxa"/>
            <w:gridSpan w:val="2"/>
          </w:tcPr>
          <w:p w14:paraId="4244E903" w14:textId="28541F03" w:rsidR="007B7DCA" w:rsidRPr="00A02AAC" w:rsidRDefault="007B7DCA" w:rsidP="00632E92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 xml:space="preserve">For Wires in </w:t>
            </w:r>
            <w:r w:rsidR="00CE5139" w:rsidRPr="00A02AAC">
              <w:rPr>
                <w:rFonts w:ascii="Times New Roman" w:hAnsi="Times New Roman" w:cs="Times New Roman"/>
              </w:rPr>
              <w:t xml:space="preserve">Half </w:t>
            </w:r>
            <w:r w:rsidRPr="00A02AAC">
              <w:rPr>
                <w:rFonts w:ascii="Times New Roman" w:hAnsi="Times New Roman" w:cs="Times New Roman"/>
              </w:rPr>
              <w:t>Thread angle measurement,</w:t>
            </w:r>
          </w:p>
          <w:p w14:paraId="7A93A05A" w14:textId="68ABE21E" w:rsidR="007B7DCA" w:rsidRPr="00A02AAC" w:rsidRDefault="000F24C3" w:rsidP="00632E92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5783" w:type="dxa"/>
            <w:gridSpan w:val="2"/>
          </w:tcPr>
          <w:p w14:paraId="4C8CACD4" w14:textId="63B87FDE" w:rsidR="007B7DCA" w:rsidRPr="00A02AAC" w:rsidRDefault="006B3F71" w:rsidP="00632E92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Methods for</w:t>
            </w:r>
            <w:r w:rsidR="00496400" w:rsidRPr="00A02AAC">
              <w:rPr>
                <w:rFonts w:ascii="Times New Roman" w:hAnsi="Times New Roman" w:cs="Times New Roman"/>
              </w:rPr>
              <w:t xml:space="preserve"> measurement of PCD or Effective Diameter</w:t>
            </w:r>
            <w:r w:rsidR="009A3AA7" w:rsidRPr="00A02AAC">
              <w:rPr>
                <w:rFonts w:ascii="Times New Roman" w:hAnsi="Times New Roman" w:cs="Times New Roman"/>
              </w:rPr>
              <w:t>,</w:t>
            </w:r>
          </w:p>
          <w:p w14:paraId="16D34344" w14:textId="77777777" w:rsidR="004629AA" w:rsidRPr="00A02AAC" w:rsidRDefault="00176599" w:rsidP="00632E92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 xml:space="preserve">2 Wire method (Used for </w:t>
            </w:r>
            <w:r w:rsidR="005F1A6C" w:rsidRPr="00A02AAC">
              <w:rPr>
                <w:rFonts w:ascii="Times New Roman" w:hAnsi="Times New Roman" w:cs="Times New Roman"/>
              </w:rPr>
              <w:t>S</w:t>
            </w:r>
            <w:r w:rsidRPr="00A02AAC">
              <w:rPr>
                <w:rFonts w:ascii="Times New Roman" w:hAnsi="Times New Roman" w:cs="Times New Roman"/>
              </w:rPr>
              <w:t>mall Pitch),</w:t>
            </w:r>
          </w:p>
          <w:p w14:paraId="6505183A" w14:textId="5F2DA34E" w:rsidR="00176599" w:rsidRPr="00A02AAC" w:rsidRDefault="001C5090" w:rsidP="00632E92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3</w:t>
            </w:r>
            <w:r w:rsidR="00176599" w:rsidRPr="00A02AAC">
              <w:rPr>
                <w:rFonts w:ascii="Times New Roman" w:hAnsi="Times New Roman" w:cs="Times New Roman"/>
              </w:rPr>
              <w:t xml:space="preserve"> Wire method (Used for </w:t>
            </w:r>
            <w:r w:rsidR="005F1A6C" w:rsidRPr="00A02AAC">
              <w:rPr>
                <w:rFonts w:ascii="Times New Roman" w:hAnsi="Times New Roman" w:cs="Times New Roman"/>
              </w:rPr>
              <w:t xml:space="preserve">Large </w:t>
            </w:r>
            <w:r w:rsidR="00176599" w:rsidRPr="00A02AAC">
              <w:rPr>
                <w:rFonts w:ascii="Times New Roman" w:hAnsi="Times New Roman" w:cs="Times New Roman"/>
              </w:rPr>
              <w:t>Pitch)</w:t>
            </w:r>
          </w:p>
        </w:tc>
      </w:tr>
    </w:tbl>
    <w:p w14:paraId="510E0485" w14:textId="2AF29F4C" w:rsidR="003018D9" w:rsidRPr="00A02AAC" w:rsidRDefault="00E161C6" w:rsidP="008372D1">
      <w:pPr>
        <w:spacing w:after="0"/>
        <w:jc w:val="both"/>
        <w:rPr>
          <w:rFonts w:ascii="Times New Roman" w:hAnsi="Times New Roman" w:cs="Times New Roman"/>
        </w:rPr>
      </w:pPr>
      <w:r w:rsidRPr="00A02AAC">
        <w:rPr>
          <w:rFonts w:ascii="Times New Roman" w:hAnsi="Times New Roman" w:cs="Times New Roman"/>
        </w:rPr>
        <w:t>Best Size wire is the diameter of wire which makes point contact exactly on pitch line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w</m:t>
            </m:r>
          </m:sub>
        </m:sSub>
        <m:r>
          <w:rPr>
            <w:rFonts w:ascii="Cambria Math" w:hAnsi="Cambria Math" w:cs="Times New Roman"/>
          </w:rPr>
          <m:t>=</m:t>
        </m:r>
      </m:oMath>
      <w:r w:rsidR="001811B7" w:rsidRPr="00A02AAC">
        <w:rPr>
          <w:rFonts w:ascii="Times New Roman" w:eastAsiaTheme="minorEastAsia" w:hAnsi="Times New Roman" w:cs="Times New Roman"/>
        </w:rPr>
        <w:t xml:space="preserve"> Best Size Wire Dia</w:t>
      </w:r>
      <w:r w:rsidR="003018D9" w:rsidRPr="00A02AAC">
        <w:rPr>
          <w:rFonts w:ascii="Times New Roman" w:eastAsiaTheme="minorEastAsia" w:hAnsi="Times New Roman" w:cs="Times New Roman"/>
        </w:rPr>
        <w:t>.</w:t>
      </w:r>
      <w:r w:rsidRPr="00A02AAC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5641"/>
      </w:tblGrid>
      <w:tr w:rsidR="00295E1A" w:rsidRPr="00A02AAC" w14:paraId="0DA8AFAE" w14:textId="77777777" w:rsidTr="00DE096E">
        <w:tc>
          <w:tcPr>
            <w:tcW w:w="4815" w:type="dxa"/>
          </w:tcPr>
          <w:p w14:paraId="214B3AAE" w14:textId="6795E97A" w:rsidR="00071E5A" w:rsidRPr="00A02AAC" w:rsidRDefault="00071E5A" w:rsidP="008372D1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A02AAC">
              <w:rPr>
                <w:rFonts w:ascii="Times New Roman" w:eastAsiaTheme="minorEastAsia" w:hAnsi="Times New Roman" w:cs="Times New Roman"/>
              </w:rPr>
              <w:t xml:space="preserve">To Find </w:t>
            </w:r>
            <w:r w:rsidRPr="00A02AAC">
              <w:rPr>
                <w:rFonts w:ascii="Times New Roman" w:hAnsi="Times New Roman" w:cs="Times New Roman"/>
              </w:rPr>
              <w:t xml:space="preserve">Best Size </w:t>
            </w:r>
            <w:r w:rsidR="009C176C" w:rsidRPr="00A02AAC">
              <w:rPr>
                <w:rFonts w:ascii="Times New Roman" w:hAnsi="Times New Roman" w:cs="Times New Roman"/>
              </w:rPr>
              <w:t>Wire</w:t>
            </w:r>
            <w:r w:rsidR="009122FA" w:rsidRPr="00A02AAC">
              <w:rPr>
                <w:rFonts w:ascii="Times New Roman" w:hAnsi="Times New Roman" w:cs="Times New Roman"/>
              </w:rPr>
              <w:t xml:space="preserve"> Diameter</w:t>
            </w:r>
            <w:r w:rsidR="009C176C" w:rsidRPr="00A02AAC">
              <w:rPr>
                <w:rFonts w:ascii="Times New Roman" w:hAnsi="Times New Roman" w:cs="Times New Roman"/>
              </w:rPr>
              <w:t>,</w:t>
            </w:r>
          </w:p>
          <w:p w14:paraId="6FD636DD" w14:textId="3D6515D3" w:rsidR="00295E1A" w:rsidRPr="00A02AAC" w:rsidRDefault="000F24C3" w:rsidP="008372D1">
            <w:pPr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, From Geoemetry</m:t>
                </m:r>
              </m:oMath>
            </m:oMathPara>
          </w:p>
        </w:tc>
        <w:tc>
          <w:tcPr>
            <w:tcW w:w="5641" w:type="dxa"/>
          </w:tcPr>
          <w:p w14:paraId="262B3FDC" w14:textId="77777777" w:rsidR="006D5E48" w:rsidRPr="00A02AAC" w:rsidRDefault="006D5E48" w:rsidP="006D5E48">
            <w:pPr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A02AAC">
              <w:rPr>
                <w:rFonts w:ascii="Times New Roman" w:eastAsiaTheme="minorEastAsia" w:hAnsi="Times New Roman" w:cs="Times New Roman"/>
                <w:b/>
                <w:bCs/>
              </w:rPr>
              <w:t>ABBE’S PRINCIPLE:</w:t>
            </w:r>
          </w:p>
          <w:p w14:paraId="643DB4D5" w14:textId="77777777" w:rsidR="006D5E48" w:rsidRPr="00A02AAC" w:rsidRDefault="006D5E48" w:rsidP="006D5E4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Point Contact gives accuracy.</w:t>
            </w:r>
          </w:p>
          <w:p w14:paraId="08039CF2" w14:textId="73F7CDD9" w:rsidR="00295E1A" w:rsidRPr="00A02AAC" w:rsidRDefault="006D5E48" w:rsidP="008372D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Always use Horizontal &amp; Vertical Planes in measurement.</w:t>
            </w:r>
          </w:p>
        </w:tc>
      </w:tr>
      <w:tr w:rsidR="002C5625" w:rsidRPr="00A02AAC" w14:paraId="5486138B" w14:textId="77777777" w:rsidTr="00DE096E">
        <w:tc>
          <w:tcPr>
            <w:tcW w:w="4815" w:type="dxa"/>
          </w:tcPr>
          <w:p w14:paraId="723116FA" w14:textId="77777777" w:rsidR="007C5979" w:rsidRPr="00A02AAC" w:rsidRDefault="000F2454" w:rsidP="006B4E12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PCD=X-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func>
                  </m:e>
                </m:d>
                <m:r>
                  <w:rPr>
                    <w:rFonts w:ascii="Cambria Math" w:hAnsi="Cambria Math" w:cs="Times New Roman"/>
                  </w:rPr>
                  <m:t>= 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func>
                  </m:e>
                </m:d>
              </m:oMath>
            </m:oMathPara>
          </w:p>
          <w:p w14:paraId="6054E06A" w14:textId="77777777" w:rsidR="00F46564" w:rsidRPr="00A02AAC" w:rsidRDefault="00E42949" w:rsidP="00E42949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PCD=</m:t>
                </m:r>
                <m:r>
                  <w:rPr>
                    <w:rFonts w:ascii="Cambria Math" w:eastAsiaTheme="minorEastAsia" w:hAnsi="Cambria Math" w:cs="Times New Roman"/>
                  </w:rPr>
                  <m:t>T+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func>
                  </m:e>
                </m:d>
                <m:r>
                  <w:rPr>
                    <w:rFonts w:ascii="Cambria Math" w:hAnsi="Cambria Math" w:cs="Times New Roman"/>
                  </w:rPr>
                  <m:t>=T+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func>
                  </m:e>
                </m:d>
              </m:oMath>
            </m:oMathPara>
          </w:p>
          <w:p w14:paraId="2107B952" w14:textId="2A7B05E3" w:rsidR="00296628" w:rsidRPr="00A02AAC" w:rsidRDefault="00A74EB4" w:rsidP="00E42949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 T+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cosec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func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5641" w:type="dxa"/>
          </w:tcPr>
          <w:p w14:paraId="0A4F3CB2" w14:textId="18F01FE2" w:rsidR="002C5625" w:rsidRPr="00A02AAC" w:rsidRDefault="006B4E12" w:rsidP="006D5E48">
            <w:pPr>
              <w:jc w:val="both"/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X=</m:t>
              </m:r>
            </m:oMath>
            <w:r w:rsidRPr="00A02AAC">
              <w:rPr>
                <w:rFonts w:ascii="Times New Roman" w:eastAsiaTheme="minorEastAsia" w:hAnsi="Times New Roman" w:cs="Times New Roman"/>
              </w:rPr>
              <w:t xml:space="preserve"> </w:t>
            </w:r>
            <w:r w:rsidR="003E1405" w:rsidRPr="00A02AAC">
              <w:rPr>
                <w:rFonts w:ascii="Times New Roman" w:eastAsiaTheme="minorEastAsia" w:hAnsi="Times New Roman" w:cs="Times New Roman"/>
              </w:rPr>
              <w:t xml:space="preserve">Over </w:t>
            </w:r>
            <w:r w:rsidRPr="00A02AAC">
              <w:rPr>
                <w:rFonts w:ascii="Times New Roman" w:eastAsiaTheme="minorEastAsia" w:hAnsi="Times New Roman" w:cs="Times New Roman"/>
              </w:rPr>
              <w:t>Micrometre Reading,</w:t>
            </w:r>
          </w:p>
          <w:p w14:paraId="4F03EFDA" w14:textId="63B7F16B" w:rsidR="003E1405" w:rsidRPr="00A02AAC" w:rsidRDefault="002D5602" w:rsidP="006D5E48">
            <w:pPr>
              <w:jc w:val="both"/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T=</m:t>
              </m:r>
            </m:oMath>
            <w:r w:rsidR="003E1405" w:rsidRPr="00A02AAC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A02AAC">
              <w:rPr>
                <w:rFonts w:ascii="Times New Roman" w:eastAsiaTheme="minorEastAsia" w:hAnsi="Times New Roman" w:cs="Times New Roman"/>
              </w:rPr>
              <w:t xml:space="preserve">Under </w:t>
            </w:r>
            <w:r w:rsidR="003E1405" w:rsidRPr="00A02AAC">
              <w:rPr>
                <w:rFonts w:ascii="Times New Roman" w:eastAsiaTheme="minorEastAsia" w:hAnsi="Times New Roman" w:cs="Times New Roman"/>
              </w:rPr>
              <w:t>Micrometre Reading,</w:t>
            </w:r>
          </w:p>
          <w:p w14:paraId="22B57ACD" w14:textId="2734D7A7" w:rsidR="009C3E79" w:rsidRPr="00A02AAC" w:rsidRDefault="009C3E79" w:rsidP="006D5E48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T=X-2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</m:oMath>
            </m:oMathPara>
          </w:p>
          <w:p w14:paraId="6EDA8DBB" w14:textId="77777777" w:rsidR="00DF136B" w:rsidRPr="00A02AAC" w:rsidRDefault="00793C1F" w:rsidP="006D5E48">
            <w:pPr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A02AAC">
              <w:rPr>
                <w:rFonts w:ascii="Times New Roman" w:eastAsiaTheme="minorEastAsia" w:hAnsi="Times New Roman" w:cs="Times New Roman"/>
                <w:b/>
                <w:bCs/>
              </w:rPr>
              <w:t>NOTE:</w:t>
            </w:r>
            <w:r w:rsidR="00F26757" w:rsidRPr="00A02AAC">
              <w:rPr>
                <w:rFonts w:ascii="Times New Roman" w:eastAsiaTheme="minorEastAsia" w:hAnsi="Times New Roman" w:cs="Times New Roman"/>
                <w:b/>
                <w:bCs/>
              </w:rPr>
              <w:t xml:space="preserve"> </w:t>
            </w:r>
          </w:p>
          <w:p w14:paraId="405D40A7" w14:textId="27F4A13E" w:rsidR="001B723E" w:rsidRPr="00A02AAC" w:rsidRDefault="00471758" w:rsidP="006D5E48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A02AAC">
              <w:rPr>
                <w:rFonts w:ascii="Times New Roman" w:eastAsiaTheme="minorEastAsia" w:hAnsi="Times New Roman" w:cs="Times New Roman"/>
              </w:rPr>
              <w:t xml:space="preserve">For ISO or Metric Thread, </w:t>
            </w:r>
            <m:oMath>
              <m:r>
                <w:rPr>
                  <w:rFonts w:ascii="Cambria Math" w:eastAsiaTheme="minorEastAsia" w:hAnsi="Cambria Math" w:cs="Times New Roman"/>
                </w:rPr>
                <m:t>2</m:t>
              </m:r>
              <m:r>
                <w:rPr>
                  <w:rFonts w:ascii="Cambria Math" w:hAnsi="Cambria Math" w:cs="Times New Roman"/>
                </w:rPr>
                <m:t>θ=60°</m:t>
              </m:r>
            </m:oMath>
            <w:r w:rsidR="00642841" w:rsidRPr="00A02AAC">
              <w:rPr>
                <w:rFonts w:ascii="Times New Roman" w:eastAsiaTheme="minorEastAsia" w:hAnsi="Times New Roman" w:cs="Times New Roman"/>
              </w:rPr>
              <w:t>,</w:t>
            </w:r>
            <w:r w:rsidR="00F021B0" w:rsidRPr="00A02AAC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</w:rPr>
                <m:t>M16×2</m:t>
              </m:r>
            </m:oMath>
            <w:r w:rsidR="00F021B0" w:rsidRPr="00A02AAC">
              <w:rPr>
                <w:rFonts w:ascii="Times New Roman" w:eastAsiaTheme="minorEastAsia" w:hAnsi="Times New Roman" w:cs="Times New Roman"/>
              </w:rPr>
              <w:t xml:space="preserve"> Where, </w:t>
            </w:r>
            <m:oMath>
              <m:r>
                <w:rPr>
                  <w:rFonts w:ascii="Cambria Math" w:eastAsiaTheme="minorEastAsia" w:hAnsi="Cambria Math" w:cs="Times New Roman"/>
                </w:rPr>
                <m:t>P=2</m:t>
              </m:r>
            </m:oMath>
          </w:p>
        </w:tc>
      </w:tr>
    </w:tbl>
    <w:p w14:paraId="44451552" w14:textId="77777777" w:rsidR="002B10B7" w:rsidRPr="00A02AAC" w:rsidRDefault="00DC7CFD" w:rsidP="00C75DB4">
      <w:pPr>
        <w:spacing w:before="240" w:after="0"/>
        <w:jc w:val="both"/>
        <w:rPr>
          <w:rFonts w:ascii="Times New Roman" w:hAnsi="Times New Roman" w:cs="Times New Roman"/>
        </w:rPr>
      </w:pPr>
      <w:r w:rsidRPr="00A02AAC">
        <w:rPr>
          <w:rFonts w:ascii="Times New Roman" w:hAnsi="Times New Roman" w:cs="Times New Roman"/>
          <w:b/>
          <w:bCs/>
        </w:rPr>
        <w:t>OPTICAL PROJECTOR:</w:t>
      </w:r>
      <w:r w:rsidR="00365D04" w:rsidRPr="00A02AAC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416AC8" w:rsidRPr="00A02AAC">
        <w:rPr>
          <w:rFonts w:ascii="Times New Roman" w:hAnsi="Times New Roman" w:cs="Times New Roman"/>
        </w:rPr>
        <w:t>It’s</w:t>
      </w:r>
      <w:proofErr w:type="gramEnd"/>
      <w:r w:rsidR="00416AC8" w:rsidRPr="00A02AAC">
        <w:rPr>
          <w:rFonts w:ascii="Times New Roman" w:hAnsi="Times New Roman" w:cs="Times New Roman"/>
        </w:rPr>
        <w:t xml:space="preserve"> non-contact </w:t>
      </w:r>
      <w:r w:rsidR="00057A5F" w:rsidRPr="00A02AAC">
        <w:rPr>
          <w:rFonts w:ascii="Times New Roman" w:hAnsi="Times New Roman" w:cs="Times New Roman"/>
        </w:rPr>
        <w:t>type measuring instrument</w:t>
      </w:r>
      <w:r w:rsidR="00EC596E" w:rsidRPr="00A02AAC">
        <w:rPr>
          <w:rFonts w:ascii="Times New Roman" w:hAnsi="Times New Roman" w:cs="Times New Roman"/>
        </w:rPr>
        <w:t xml:space="preserve">. </w:t>
      </w:r>
      <w:r w:rsidR="00530220" w:rsidRPr="00A02AAC">
        <w:rPr>
          <w:rFonts w:ascii="Times New Roman" w:hAnsi="Times New Roman" w:cs="Times New Roman"/>
        </w:rPr>
        <w:t xml:space="preserve">It’s simply </w:t>
      </w:r>
      <w:r w:rsidR="00105041" w:rsidRPr="00A02AAC">
        <w:rPr>
          <w:rFonts w:ascii="Times New Roman" w:hAnsi="Times New Roman" w:cs="Times New Roman"/>
        </w:rPr>
        <w:t>scaling a projection of actual object and measurement is done on the screen.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0"/>
        <w:gridCol w:w="3696"/>
      </w:tblGrid>
      <w:tr w:rsidR="00127B57" w:rsidRPr="00A02AAC" w14:paraId="268C2C61" w14:textId="77777777" w:rsidTr="00A26DF3">
        <w:tc>
          <w:tcPr>
            <w:tcW w:w="6760" w:type="dxa"/>
          </w:tcPr>
          <w:p w14:paraId="0427CDE1" w14:textId="77777777" w:rsidR="009D64C4" w:rsidRPr="00A02AAC" w:rsidRDefault="001B1A88" w:rsidP="006D5E4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02AAC">
              <w:rPr>
                <w:rFonts w:ascii="Times New Roman" w:hAnsi="Times New Roman" w:cs="Times New Roman"/>
                <w:b/>
                <w:bCs/>
              </w:rPr>
              <w:t xml:space="preserve">MEASUREMENTS IN NUT: </w:t>
            </w:r>
          </w:p>
          <w:p w14:paraId="6A70AA80" w14:textId="60634E78" w:rsidR="00127B57" w:rsidRPr="00A02AAC" w:rsidRDefault="001B1A88" w:rsidP="009D64C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  <w:b/>
                <w:bCs/>
              </w:rPr>
              <w:t xml:space="preserve">Sliding Bar </w:t>
            </w:r>
            <w:r w:rsidRPr="00A02AAC">
              <w:rPr>
                <w:rFonts w:ascii="Times New Roman" w:hAnsi="Times New Roman" w:cs="Times New Roman"/>
              </w:rPr>
              <w:t>is used for the</w:t>
            </w:r>
            <w:r w:rsidR="00013D27" w:rsidRPr="00A02AAC">
              <w:rPr>
                <w:rFonts w:ascii="Times New Roman" w:hAnsi="Times New Roman" w:cs="Times New Roman"/>
              </w:rPr>
              <w:t xml:space="preserve"> Minor Diameter</w:t>
            </w:r>
            <w:r w:rsidRPr="00A02AAC">
              <w:rPr>
                <w:rFonts w:ascii="Times New Roman" w:hAnsi="Times New Roman" w:cs="Times New Roman"/>
              </w:rPr>
              <w:t xml:space="preserve"> measurement.</w:t>
            </w:r>
          </w:p>
          <w:p w14:paraId="5CC6334C" w14:textId="35F15F36" w:rsidR="00013D27" w:rsidRPr="00A02AAC" w:rsidRDefault="00C45EEF" w:rsidP="009D64C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  <w:b/>
                <w:bCs/>
              </w:rPr>
              <w:t xml:space="preserve">Wax </w:t>
            </w:r>
            <w:r w:rsidRPr="00A02AAC">
              <w:rPr>
                <w:rFonts w:ascii="Times New Roman" w:hAnsi="Times New Roman" w:cs="Times New Roman"/>
              </w:rPr>
              <w:t xml:space="preserve">is used for the </w:t>
            </w:r>
            <w:r w:rsidR="000F65AA" w:rsidRPr="00A02AAC">
              <w:rPr>
                <w:rFonts w:ascii="Times New Roman" w:hAnsi="Times New Roman" w:cs="Times New Roman"/>
              </w:rPr>
              <w:t>Major</w:t>
            </w:r>
            <w:r w:rsidRPr="00A02AAC">
              <w:rPr>
                <w:rFonts w:ascii="Times New Roman" w:hAnsi="Times New Roman" w:cs="Times New Roman"/>
              </w:rPr>
              <w:t xml:space="preserve"> Diameter</w:t>
            </w:r>
            <w:r w:rsidR="000F65AA" w:rsidRPr="00A02AAC">
              <w:rPr>
                <w:rFonts w:ascii="Times New Roman" w:hAnsi="Times New Roman" w:cs="Times New Roman"/>
              </w:rPr>
              <w:t>, Pitch</w:t>
            </w:r>
            <w:r w:rsidRPr="00A02AAC">
              <w:rPr>
                <w:rFonts w:ascii="Times New Roman" w:hAnsi="Times New Roman" w:cs="Times New Roman"/>
              </w:rPr>
              <w:t xml:space="preserve"> measurement</w:t>
            </w:r>
            <w:r w:rsidR="000F65AA" w:rsidRPr="00A02AAC">
              <w:rPr>
                <w:rFonts w:ascii="Times New Roman" w:hAnsi="Times New Roman" w:cs="Times New Roman"/>
              </w:rPr>
              <w:t>.</w:t>
            </w:r>
          </w:p>
          <w:p w14:paraId="07DE622D" w14:textId="24EB4246" w:rsidR="00A67E36" w:rsidRPr="00A02AAC" w:rsidRDefault="00A67E36" w:rsidP="00A67E36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M+m+2 Flank Height</m:t>
                </m:r>
              </m:oMath>
            </m:oMathPara>
          </w:p>
          <w:p w14:paraId="5F7F3B9A" w14:textId="77777777" w:rsidR="00BB56AD" w:rsidRPr="00A02AAC" w:rsidRDefault="00086E20" w:rsidP="006D5E48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PCD Measurement</w:t>
            </w:r>
            <w:r w:rsidR="00173BDB" w:rsidRPr="00A02AAC">
              <w:rPr>
                <w:rFonts w:ascii="Times New Roman" w:hAnsi="Times New Roman" w:cs="Times New Roman"/>
              </w:rPr>
              <w:t xml:space="preserve"> using ball</w:t>
            </w:r>
            <w:r w:rsidRPr="00A02AAC">
              <w:rPr>
                <w:rFonts w:ascii="Times New Roman" w:hAnsi="Times New Roman" w:cs="Times New Roman"/>
              </w:rPr>
              <w:t>,</w:t>
            </w:r>
            <w:r w:rsidR="00173BDB" w:rsidRPr="00A02AAC">
              <w:rPr>
                <w:rFonts w:ascii="Times New Roman" w:hAnsi="Times New Roman" w:cs="Times New Roman"/>
              </w:rPr>
              <w:t xml:space="preserve"> </w:t>
            </w:r>
            <w:r w:rsidRPr="00A02AAC">
              <w:rPr>
                <w:rFonts w:ascii="Times New Roman" w:hAnsi="Times New Roman" w:cs="Times New Roman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func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P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</w:rPr>
                <m:t>=BS Ball Diameter</m:t>
              </m:r>
            </m:oMath>
          </w:p>
          <w:p w14:paraId="59A8FB80" w14:textId="7251CAB9" w:rsidR="0065595B" w:rsidRPr="00A02AAC" w:rsidRDefault="00FB0E19" w:rsidP="006D5E48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PCD=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Y+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func>
                  </m:e>
                </m:d>
                <m:r>
                  <w:rPr>
                    <w:rFonts w:ascii="Cambria Math" w:hAnsi="Cambria Math" w:cs="Times New Roman"/>
                  </w:rPr>
                  <m:t>, Where Y=Inside Sliding Bar Height</m:t>
                </m:r>
              </m:oMath>
            </m:oMathPara>
          </w:p>
        </w:tc>
        <w:tc>
          <w:tcPr>
            <w:tcW w:w="3696" w:type="dxa"/>
          </w:tcPr>
          <w:p w14:paraId="42C54F9E" w14:textId="55FE1807" w:rsidR="00127B57" w:rsidRPr="00A02AAC" w:rsidRDefault="00127B57" w:rsidP="006D5E48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471CC31" wp14:editId="256D3F7A">
                  <wp:extent cx="2205329" cy="938254"/>
                  <wp:effectExtent l="0" t="0" r="5080" b="0"/>
                  <wp:docPr id="6" name="Picture 6" descr="Internal screw thread and gau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nternal screw thread and gauge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747" t="53956" r="30879" b="6949"/>
                          <a:stretch/>
                        </pic:blipFill>
                        <pic:spPr bwMode="auto">
                          <a:xfrm>
                            <a:off x="0" y="0"/>
                            <a:ext cx="2248834" cy="956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58BD58" w14:textId="12AF3338" w:rsidR="001944D9" w:rsidRPr="00A02AAC" w:rsidRDefault="00443BAC" w:rsidP="00B674EE">
      <w:pPr>
        <w:spacing w:before="240" w:after="0"/>
        <w:jc w:val="both"/>
        <w:rPr>
          <w:rFonts w:ascii="Times New Roman" w:hAnsi="Times New Roman" w:cs="Times New Roman"/>
          <w:b/>
          <w:bCs/>
        </w:rPr>
      </w:pPr>
      <w:r w:rsidRPr="00A02AAC">
        <w:rPr>
          <w:rFonts w:ascii="Times New Roman" w:hAnsi="Times New Roman" w:cs="Times New Roman"/>
          <w:b/>
          <w:bCs/>
        </w:rPr>
        <w:t>CONDITION TO MAKE ASSEMBLY BETWEEN NUT &amp; BOLT:</w:t>
      </w:r>
    </w:p>
    <w:p w14:paraId="4E3CA3D2" w14:textId="77777777" w:rsidR="00C54CF6" w:rsidRPr="00A02AAC" w:rsidRDefault="00C54CF6" w:rsidP="009B0C56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</w:rPr>
        <w:sectPr w:rsidR="00C54CF6" w:rsidRPr="00A02AAC" w:rsidSect="0032694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64C9AFF" w14:textId="70A3929E" w:rsidR="00F74A67" w:rsidRPr="00A02AAC" w:rsidRDefault="0032334F" w:rsidP="009B0C56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</w:rPr>
      </w:pPr>
      <w:r w:rsidRPr="00A02AAC">
        <w:rPr>
          <w:rFonts w:ascii="Times New Roman" w:hAnsi="Times New Roman" w:cs="Times New Roman"/>
        </w:rPr>
        <w:t>PCD Should be same.</w:t>
      </w:r>
    </w:p>
    <w:p w14:paraId="66FB95F7" w14:textId="29BA9280" w:rsidR="0032334F" w:rsidRPr="00A02AAC" w:rsidRDefault="00101DCB" w:rsidP="009B0C56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</w:rPr>
      </w:pPr>
      <w:r w:rsidRPr="00A02AAC">
        <w:rPr>
          <w:rFonts w:ascii="Times New Roman" w:hAnsi="Times New Roman" w:cs="Times New Roman"/>
        </w:rPr>
        <w:t>Pitch Must be Same.</w:t>
      </w:r>
    </w:p>
    <w:p w14:paraId="43FA84E4" w14:textId="77F98405" w:rsidR="00B44472" w:rsidRPr="00A02AAC" w:rsidRDefault="000F24C3" w:rsidP="00B44472">
      <w:pPr>
        <w:pStyle w:val="ListParagraph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nut</m:t>
            </m:r>
          </m:sub>
        </m:sSub>
        <m:r>
          <w:rPr>
            <w:rFonts w:ascii="Cambria Math" w:eastAsiaTheme="minorEastAsia" w:hAnsi="Cambria Math" w:cs="Times New Roman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bolt</m:t>
            </m:r>
          </m:sub>
        </m:sSub>
      </m:oMath>
    </w:p>
    <w:p w14:paraId="75930586" w14:textId="354F606F" w:rsidR="00101DCB" w:rsidRPr="00A02AAC" w:rsidRDefault="000F24C3" w:rsidP="005C389D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nut</m:t>
            </m:r>
          </m:sub>
        </m:sSub>
        <m:r>
          <w:rPr>
            <w:rFonts w:ascii="Cambria Math" w:eastAsiaTheme="minorEastAsia" w:hAnsi="Cambria Math" w:cs="Times New Roman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bolt</m:t>
            </m:r>
          </m:sub>
        </m:sSub>
      </m:oMath>
    </w:p>
    <w:p w14:paraId="5C591386" w14:textId="77777777" w:rsidR="00C54CF6" w:rsidRPr="00A02AAC" w:rsidRDefault="00C54CF6" w:rsidP="00F74A67">
      <w:pPr>
        <w:spacing w:after="0"/>
        <w:jc w:val="both"/>
        <w:rPr>
          <w:rFonts w:ascii="Times New Roman" w:hAnsi="Times New Roman" w:cs="Times New Roman"/>
        </w:rPr>
        <w:sectPr w:rsidR="00C54CF6" w:rsidRPr="00A02AAC" w:rsidSect="00C54CF6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1152EAD" w14:textId="77777777" w:rsidR="00B303D5" w:rsidRPr="00A02AAC" w:rsidRDefault="003E1AEF" w:rsidP="00F74A67">
      <w:pPr>
        <w:spacing w:after="0"/>
        <w:jc w:val="both"/>
        <w:rPr>
          <w:rFonts w:ascii="Times New Roman" w:hAnsi="Times New Roman" w:cs="Times New Roman"/>
        </w:rPr>
      </w:pPr>
      <w:r w:rsidRPr="00A02AAC">
        <w:rPr>
          <w:rFonts w:ascii="Times New Roman" w:hAnsi="Times New Roman" w:cs="Times New Roman"/>
        </w:rPr>
        <w:t xml:space="preserve">Rework always should be performed on </w:t>
      </w:r>
      <w:r w:rsidRPr="00A02AAC">
        <w:rPr>
          <w:rFonts w:ascii="Times New Roman" w:hAnsi="Times New Roman" w:cs="Times New Roman"/>
          <w:b/>
          <w:bCs/>
        </w:rPr>
        <w:t>Nut.</w:t>
      </w:r>
      <w:r w:rsidR="00206165" w:rsidRPr="00A02AAC">
        <w:rPr>
          <w:rFonts w:ascii="Times New Roman" w:hAnsi="Times New Roman" w:cs="Times New Roman"/>
          <w:b/>
          <w:bCs/>
        </w:rPr>
        <w:t xml:space="preserve"> </w:t>
      </w:r>
      <w:r w:rsidR="00B303D5" w:rsidRPr="00A02AAC">
        <w:rPr>
          <w:rFonts w:ascii="Times New Roman" w:hAnsi="Times New Roman" w:cs="Times New Roman"/>
        </w:rPr>
        <w:t>Virtual Effective Diameter is the diameter after rework on Nut.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6350"/>
      </w:tblGrid>
      <w:tr w:rsidR="001D5F99" w:rsidRPr="00A02AAC" w14:paraId="5F9D15C1" w14:textId="77777777" w:rsidTr="00962A1B">
        <w:tc>
          <w:tcPr>
            <w:tcW w:w="4106" w:type="dxa"/>
          </w:tcPr>
          <w:p w14:paraId="01FD0B2B" w14:textId="7733206D" w:rsidR="001D5F99" w:rsidRPr="00A02AAC" w:rsidRDefault="006175EF" w:rsidP="00F74A67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V.E.D.(in mm)=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+V.C.</m:t>
                </m:r>
              </m:oMath>
            </m:oMathPara>
          </w:p>
        </w:tc>
        <w:tc>
          <w:tcPr>
            <w:tcW w:w="6350" w:type="dxa"/>
          </w:tcPr>
          <w:p w14:paraId="63A22CC9" w14:textId="7F6FE949" w:rsidR="001D5F99" w:rsidRPr="00A02AAC" w:rsidRDefault="006175EF" w:rsidP="00F74A67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eastAsia="Calibri" w:hAnsi="Times New Roman" w:cs="Times New Roman"/>
              </w:rPr>
              <w:t xml:space="preserve">Virtual Change, </w:t>
            </w:r>
            <m:oMath>
              <m:r>
                <w:rPr>
                  <w:rFonts w:ascii="Cambria Math" w:hAnsi="Cambria Math" w:cs="Times New Roman"/>
                </w:rPr>
                <m:t>V.C.=δP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cot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func>
              <m:r>
                <w:rPr>
                  <w:rFonts w:ascii="Cambria Math" w:hAnsi="Cambria Math" w:cs="Times New Roman"/>
                </w:rPr>
                <m:t>+0.0131P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+δ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oMath>
          </w:p>
        </w:tc>
      </w:tr>
      <w:tr w:rsidR="0081255F" w:rsidRPr="00A02AAC" w14:paraId="5184CE12" w14:textId="77777777" w:rsidTr="00962A1B">
        <w:tc>
          <w:tcPr>
            <w:tcW w:w="4106" w:type="dxa"/>
          </w:tcPr>
          <w:p w14:paraId="77B277BD" w14:textId="4CE23338" w:rsidR="0081255F" w:rsidRPr="00A02AAC" w:rsidRDefault="005B4899" w:rsidP="00F74A67">
            <w:pPr>
              <w:jc w:val="both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δP=</m:t>
              </m:r>
            </m:oMath>
            <w:r w:rsidRPr="00A02AAC">
              <w:rPr>
                <w:rFonts w:ascii="Times New Roman" w:eastAsia="Calibri" w:hAnsi="Times New Roman" w:cs="Times New Roman"/>
              </w:rPr>
              <w:t xml:space="preserve"> Error in Pitch </w:t>
            </w:r>
            <w:r w:rsidR="009A12FD" w:rsidRPr="00A02AAC">
              <w:rPr>
                <w:rFonts w:ascii="Times New Roman" w:eastAsia="Calibri" w:hAnsi="Times New Roman" w:cs="Times New Roman"/>
              </w:rPr>
              <w:t>(P)</w:t>
            </w:r>
            <w:r w:rsidR="006430AE" w:rsidRPr="00A02AAC">
              <w:rPr>
                <w:rFonts w:ascii="Times New Roman" w:eastAsia="Calibri" w:hAnsi="Times New Roman" w:cs="Times New Roman"/>
              </w:rPr>
              <w:t xml:space="preserve"> </w:t>
            </w:r>
            <w:r w:rsidRPr="00A02AAC">
              <w:rPr>
                <w:rFonts w:ascii="Times New Roman" w:eastAsia="Calibri" w:hAnsi="Times New Roman" w:cs="Times New Roman"/>
              </w:rPr>
              <w:t>measurement</w:t>
            </w:r>
            <w:r w:rsidR="0017681E" w:rsidRPr="00A02AAC">
              <w:rPr>
                <w:rFonts w:ascii="Times New Roman" w:eastAsia="Calibri" w:hAnsi="Times New Roman" w:cs="Times New Roman"/>
              </w:rPr>
              <w:t>,</w:t>
            </w:r>
            <w:r w:rsidRPr="00A02AAC">
              <w:rPr>
                <w:rFonts w:ascii="Times New Roman" w:eastAsia="Calibri" w:hAnsi="Times New Roman" w:cs="Times New Roman"/>
              </w:rPr>
              <w:t xml:space="preserve"> </w:t>
            </w:r>
          </w:p>
          <w:p w14:paraId="202A4ADB" w14:textId="77777777" w:rsidR="002B634C" w:rsidRPr="00A02AAC" w:rsidRDefault="000F24C3" w:rsidP="002B634C">
            <w:pPr>
              <w:jc w:val="both"/>
              <w:rPr>
                <w:rFonts w:ascii="Times New Roman" w:eastAsia="Calibri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 w:rsidR="0017681E" w:rsidRPr="00A02AAC">
              <w:rPr>
                <w:rFonts w:ascii="Times New Roman" w:eastAsia="Calibri" w:hAnsi="Times New Roman" w:cs="Times New Roman"/>
              </w:rPr>
              <w:t xml:space="preserve"> Right Hand half Thread Angle,</w:t>
            </w:r>
            <w:r w:rsidR="002B634C" w:rsidRPr="00A02AAC">
              <w:rPr>
                <w:rFonts w:ascii="Times New Roman" w:eastAsia="Calibri" w:hAnsi="Times New Roman" w:cs="Times New Roman"/>
              </w:rPr>
              <w:t xml:space="preserve"> </w:t>
            </w:r>
          </w:p>
          <w:p w14:paraId="037C4466" w14:textId="24A87D59" w:rsidR="00875810" w:rsidRPr="00A02AAC" w:rsidRDefault="000F24C3" w:rsidP="002B634C">
            <w:pPr>
              <w:jc w:val="both"/>
              <w:rPr>
                <w:rFonts w:ascii="Times New Roman" w:eastAsia="Calibri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 w:rsidR="002B634C" w:rsidRPr="00A02AAC">
              <w:rPr>
                <w:rFonts w:ascii="Times New Roman" w:eastAsia="Calibri" w:hAnsi="Times New Roman" w:cs="Times New Roman"/>
              </w:rPr>
              <w:t xml:space="preserve"> </w:t>
            </w:r>
            <w:r w:rsidR="00766C7A" w:rsidRPr="00A02AAC">
              <w:rPr>
                <w:rFonts w:ascii="Times New Roman" w:eastAsia="Calibri" w:hAnsi="Times New Roman" w:cs="Times New Roman"/>
              </w:rPr>
              <w:t>Left</w:t>
            </w:r>
            <w:r w:rsidR="002B634C" w:rsidRPr="00A02AAC">
              <w:rPr>
                <w:rFonts w:ascii="Times New Roman" w:eastAsia="Calibri" w:hAnsi="Times New Roman" w:cs="Times New Roman"/>
              </w:rPr>
              <w:t xml:space="preserve"> Hand half Thread Angle,</w:t>
            </w:r>
          </w:p>
        </w:tc>
        <w:tc>
          <w:tcPr>
            <w:tcW w:w="6350" w:type="dxa"/>
          </w:tcPr>
          <w:p w14:paraId="20FBA233" w14:textId="031B044C" w:rsidR="00720FA0" w:rsidRPr="00A02AAC" w:rsidRDefault="000F24C3" w:rsidP="00720FA0">
            <w:pPr>
              <w:jc w:val="both"/>
              <w:rPr>
                <w:rFonts w:ascii="Times New Roman" w:eastAsia="Calibri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δθ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 w:rsidR="00720FA0" w:rsidRPr="00A02AAC">
              <w:rPr>
                <w:rFonts w:ascii="Times New Roman" w:eastAsia="Calibri" w:hAnsi="Times New Roman" w:cs="Times New Roman"/>
              </w:rPr>
              <w:t xml:space="preserve"> </w:t>
            </w:r>
            <w:r w:rsidR="00214F92" w:rsidRPr="00A02AAC">
              <w:rPr>
                <w:rFonts w:ascii="Times New Roman" w:eastAsia="Calibri" w:hAnsi="Times New Roman" w:cs="Times New Roman"/>
              </w:rPr>
              <w:t xml:space="preserve">Error in </w:t>
            </w:r>
            <w:r w:rsidR="00720FA0" w:rsidRPr="00A02AAC">
              <w:rPr>
                <w:rFonts w:ascii="Times New Roman" w:eastAsia="Calibri" w:hAnsi="Times New Roman" w:cs="Times New Roman"/>
              </w:rPr>
              <w:t>Right Hand half Thread Angle</w:t>
            </w:r>
            <w:r w:rsidR="00426D8C" w:rsidRPr="00A02AAC">
              <w:rPr>
                <w:rFonts w:ascii="Times New Roman" w:eastAsia="Calibri" w:hAnsi="Times New Roman" w:cs="Times New Roman"/>
              </w:rPr>
              <w:t xml:space="preserve"> in Degree</w:t>
            </w:r>
            <w:r w:rsidR="00720FA0" w:rsidRPr="00A02AAC">
              <w:rPr>
                <w:rFonts w:ascii="Times New Roman" w:eastAsia="Calibri" w:hAnsi="Times New Roman" w:cs="Times New Roman"/>
              </w:rPr>
              <w:t xml:space="preserve">, </w:t>
            </w:r>
          </w:p>
          <w:p w14:paraId="503C81F3" w14:textId="77777777" w:rsidR="0081255F" w:rsidRPr="00A02AAC" w:rsidRDefault="003F0ED9" w:rsidP="00720FA0">
            <w:pPr>
              <w:jc w:val="both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 w:rsidR="00720FA0" w:rsidRPr="00A02AAC">
              <w:rPr>
                <w:rFonts w:ascii="Times New Roman" w:eastAsia="Calibri" w:hAnsi="Times New Roman" w:cs="Times New Roman"/>
              </w:rPr>
              <w:t xml:space="preserve"> </w:t>
            </w:r>
            <w:r w:rsidR="00214F92" w:rsidRPr="00A02AAC">
              <w:rPr>
                <w:rFonts w:ascii="Times New Roman" w:eastAsia="Calibri" w:hAnsi="Times New Roman" w:cs="Times New Roman"/>
              </w:rPr>
              <w:t xml:space="preserve">Error in </w:t>
            </w:r>
            <w:r w:rsidR="00720FA0" w:rsidRPr="00A02AAC">
              <w:rPr>
                <w:rFonts w:ascii="Times New Roman" w:eastAsia="Calibri" w:hAnsi="Times New Roman" w:cs="Times New Roman"/>
              </w:rPr>
              <w:t>Left Hand half Thread Angle</w:t>
            </w:r>
            <w:r w:rsidR="00865638" w:rsidRPr="00A02AAC">
              <w:rPr>
                <w:rFonts w:ascii="Times New Roman" w:eastAsia="Calibri" w:hAnsi="Times New Roman" w:cs="Times New Roman"/>
              </w:rPr>
              <w:t xml:space="preserve"> in Degree</w:t>
            </w:r>
            <w:r w:rsidR="00720FA0" w:rsidRPr="00A02AAC">
              <w:rPr>
                <w:rFonts w:ascii="Times New Roman" w:eastAsia="Calibri" w:hAnsi="Times New Roman" w:cs="Times New Roman"/>
              </w:rPr>
              <w:t>,</w:t>
            </w:r>
          </w:p>
          <w:p w14:paraId="5158AA29" w14:textId="6746D6E4" w:rsidR="00C83EE0" w:rsidRPr="00A02AAC" w:rsidRDefault="00C83EE0" w:rsidP="00720FA0">
            <w:pPr>
              <w:jc w:val="both"/>
              <w:rPr>
                <w:rFonts w:ascii="Times New Roman" w:eastAsia="Calibri" w:hAnsi="Times New Roman" w:cs="Times New Roman"/>
                <w:b/>
                <w:bCs/>
              </w:rPr>
            </w:pPr>
            <w:r w:rsidRPr="00A02AAC">
              <w:rPr>
                <w:rFonts w:ascii="Times New Roman" w:eastAsia="Calibri" w:hAnsi="Times New Roman" w:cs="Times New Roman"/>
                <w:b/>
                <w:bCs/>
              </w:rPr>
              <w:t xml:space="preserve">NOTE: </w:t>
            </w:r>
            <m:oMath>
              <m:r>
                <w:rPr>
                  <w:rFonts w:ascii="Cambria Math" w:hAnsi="Cambria Math" w:cs="Times New Roman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 w:rsidR="006F65FE" w:rsidRPr="00A02AAC">
              <w:rPr>
                <w:rFonts w:ascii="Times New Roman" w:eastAsia="Calibri" w:hAnsi="Times New Roman" w:cs="Times New Roman"/>
              </w:rPr>
              <w:t xml:space="preserve"> are not given, </w:t>
            </w:r>
            <m:oMath>
              <m:r>
                <w:rPr>
                  <w:rFonts w:ascii="Cambria Math" w:hAnsi="Cambria Math" w:cs="Times New Roman"/>
                </w:rPr>
                <m:t>V.C.=δP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cot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func>
            </m:oMath>
          </w:p>
        </w:tc>
      </w:tr>
    </w:tbl>
    <w:p w14:paraId="284709A8" w14:textId="3112B02C" w:rsidR="001B34BB" w:rsidRPr="00A02AAC" w:rsidRDefault="00C67F3C" w:rsidP="00652BE0">
      <w:pPr>
        <w:spacing w:before="240" w:after="0"/>
        <w:jc w:val="both"/>
        <w:rPr>
          <w:rFonts w:ascii="Times New Roman" w:hAnsi="Times New Roman" w:cs="Times New Roman"/>
          <w:b/>
          <w:bCs/>
        </w:rPr>
      </w:pPr>
      <w:r w:rsidRPr="00A02AAC">
        <w:rPr>
          <w:rFonts w:ascii="Times New Roman" w:hAnsi="Times New Roman" w:cs="Times New Roman"/>
          <w:b/>
          <w:bCs/>
        </w:rPr>
        <w:t>SURFACE FINISH:</w:t>
      </w:r>
    </w:p>
    <w:p w14:paraId="34FD6592" w14:textId="058C858C" w:rsidR="00471A58" w:rsidRPr="00A02AAC" w:rsidRDefault="00471A58" w:rsidP="00471A58">
      <w:pPr>
        <w:spacing w:after="0"/>
        <w:jc w:val="both"/>
        <w:rPr>
          <w:rFonts w:ascii="Times New Roman" w:hAnsi="Times New Roman" w:cs="Times New Roman"/>
        </w:rPr>
      </w:pPr>
      <w:r w:rsidRPr="00A02AAC">
        <w:rPr>
          <w:rFonts w:ascii="Times New Roman" w:hAnsi="Times New Roman" w:cs="Times New Roman"/>
          <w:b/>
          <w:bCs/>
        </w:rPr>
        <w:t xml:space="preserve">Lay: </w:t>
      </w:r>
      <w:r w:rsidR="009615C4" w:rsidRPr="00A02AAC">
        <w:rPr>
          <w:rFonts w:ascii="Times New Roman" w:hAnsi="Times New Roman" w:cs="Times New Roman"/>
        </w:rPr>
        <w:t>It’s the pattern generated on the surface by continuous feed motion.</w:t>
      </w:r>
    </w:p>
    <w:p w14:paraId="713ED886" w14:textId="19F445B1" w:rsidR="007B64AA" w:rsidRPr="00A02AAC" w:rsidRDefault="00000474" w:rsidP="00471A58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A02AAC">
        <w:rPr>
          <w:rFonts w:ascii="Times New Roman" w:hAnsi="Times New Roman" w:cs="Times New Roman"/>
          <w:b/>
          <w:bCs/>
        </w:rPr>
        <w:t>Flaw:</w:t>
      </w:r>
      <w:r w:rsidR="009565F5" w:rsidRPr="00A02AAC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9565F5" w:rsidRPr="00A02AAC">
        <w:rPr>
          <w:rFonts w:ascii="Times New Roman" w:hAnsi="Times New Roman" w:cs="Times New Roman"/>
        </w:rPr>
        <w:t>It’s</w:t>
      </w:r>
      <w:proofErr w:type="gramEnd"/>
      <w:r w:rsidR="009565F5" w:rsidRPr="00A02AAC">
        <w:rPr>
          <w:rFonts w:ascii="Times New Roman" w:hAnsi="Times New Roman" w:cs="Times New Roman"/>
        </w:rPr>
        <w:t xml:space="preserve"> defect generated on the surface due to impurities present in the material.</w:t>
      </w:r>
      <w:r w:rsidR="00585A50" w:rsidRPr="00A02AAC">
        <w:rPr>
          <w:rFonts w:ascii="Times New Roman" w:hAnsi="Times New Roman" w:cs="Times New Roman"/>
        </w:rPr>
        <w:t xml:space="preserve"> E.g. </w:t>
      </w:r>
      <w:proofErr w:type="spellStart"/>
      <w:r w:rsidR="00585A50" w:rsidRPr="00A02AAC">
        <w:rPr>
          <w:rFonts w:ascii="Times New Roman" w:hAnsi="Times New Roman" w:cs="Times New Roman"/>
        </w:rPr>
        <w:t>Faylite</w:t>
      </w:r>
      <w:proofErr w:type="spellEnd"/>
      <w:r w:rsidR="004E1686" w:rsidRPr="00A02AAC">
        <w:rPr>
          <w:rFonts w:ascii="Times New Roman" w:hAnsi="Times New Roman" w:cs="Times New Roman"/>
        </w:rPr>
        <w:t>:</w:t>
      </w:r>
      <w:r w:rsidR="00585A50" w:rsidRPr="00A02AAC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Fe+Si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O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→FeSi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O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</w:p>
    <w:p w14:paraId="4B22568A" w14:textId="5E99E715" w:rsidR="00D269E1" w:rsidRPr="00A02AAC" w:rsidRDefault="00D269E1" w:rsidP="00471A58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A02AAC">
        <w:rPr>
          <w:rFonts w:ascii="Times New Roman" w:eastAsiaTheme="minorEastAsia" w:hAnsi="Times New Roman" w:cs="Times New Roman"/>
          <w:b/>
          <w:bCs/>
        </w:rPr>
        <w:t>Sampling Length:</w:t>
      </w:r>
      <w:r w:rsidRPr="00A02AAC">
        <w:rPr>
          <w:rFonts w:ascii="Times New Roman" w:eastAsiaTheme="minorEastAsia" w:hAnsi="Times New Roman" w:cs="Times New Roman"/>
        </w:rPr>
        <w:t xml:space="preserve"> </w:t>
      </w:r>
      <w:r w:rsidR="00574004" w:rsidRPr="00A02AAC">
        <w:rPr>
          <w:rFonts w:ascii="Times New Roman" w:eastAsiaTheme="minorEastAsia" w:hAnsi="Times New Roman" w:cs="Times New Roman"/>
        </w:rPr>
        <w:t>It’s Length of workpiece considered for the surface measurement.</w:t>
      </w:r>
    </w:p>
    <w:p w14:paraId="5142FD59" w14:textId="53604552" w:rsidR="00173E0E" w:rsidRPr="00A02AAC" w:rsidRDefault="00D26CEE" w:rsidP="00471A58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A02AAC">
        <w:rPr>
          <w:rFonts w:ascii="Times New Roman" w:eastAsiaTheme="minorEastAsia" w:hAnsi="Times New Roman" w:cs="Times New Roman"/>
          <w:b/>
          <w:bCs/>
        </w:rPr>
        <w:t xml:space="preserve">Surface Texture: </w:t>
      </w:r>
      <w:r w:rsidR="00212177" w:rsidRPr="00A02AAC">
        <w:rPr>
          <w:rFonts w:ascii="Times New Roman" w:eastAsiaTheme="minorEastAsia" w:hAnsi="Times New Roman" w:cs="Times New Roman"/>
        </w:rPr>
        <w:t>It’s</w:t>
      </w:r>
      <w:r w:rsidR="00212177" w:rsidRPr="00A02AAC">
        <w:rPr>
          <w:rFonts w:ascii="Times New Roman" w:eastAsiaTheme="minorEastAsia" w:hAnsi="Times New Roman" w:cs="Times New Roman"/>
          <w:b/>
          <w:bCs/>
        </w:rPr>
        <w:t xml:space="preserve"> </w:t>
      </w:r>
      <w:r w:rsidR="00212177" w:rsidRPr="00A02AAC">
        <w:rPr>
          <w:rFonts w:ascii="Times New Roman" w:eastAsiaTheme="minorEastAsia" w:hAnsi="Times New Roman" w:cs="Times New Roman"/>
        </w:rPr>
        <w:t xml:space="preserve">combination of lay &amp; flows </w:t>
      </w:r>
      <w:r w:rsidR="008620F2" w:rsidRPr="00A02AAC">
        <w:rPr>
          <w:rFonts w:ascii="Times New Roman" w:eastAsiaTheme="minorEastAsia" w:hAnsi="Times New Roman" w:cs="Times New Roman"/>
        </w:rPr>
        <w:t xml:space="preserve">or Waviness &amp; roughness </w:t>
      </w:r>
      <w:r w:rsidR="00212177" w:rsidRPr="00A02AAC">
        <w:rPr>
          <w:rFonts w:ascii="Times New Roman" w:eastAsiaTheme="minorEastAsia" w:hAnsi="Times New Roman" w:cs="Times New Roman"/>
        </w:rPr>
        <w:t>w.</w:t>
      </w:r>
      <w:r w:rsidR="00507144" w:rsidRPr="00A02AAC">
        <w:rPr>
          <w:rFonts w:ascii="Times New Roman" w:eastAsiaTheme="minorEastAsia" w:hAnsi="Times New Roman" w:cs="Times New Roman"/>
        </w:rPr>
        <w:t xml:space="preserve"> </w:t>
      </w:r>
      <w:r w:rsidR="00212177" w:rsidRPr="00A02AAC">
        <w:rPr>
          <w:rFonts w:ascii="Times New Roman" w:eastAsiaTheme="minorEastAsia" w:hAnsi="Times New Roman" w:cs="Times New Roman"/>
        </w:rPr>
        <w:t>r.</w:t>
      </w:r>
      <w:r w:rsidR="00507144" w:rsidRPr="00A02AAC">
        <w:rPr>
          <w:rFonts w:ascii="Times New Roman" w:eastAsiaTheme="minorEastAsia" w:hAnsi="Times New Roman" w:cs="Times New Roman"/>
        </w:rPr>
        <w:t xml:space="preserve"> </w:t>
      </w:r>
      <w:r w:rsidR="00212177" w:rsidRPr="00A02AAC">
        <w:rPr>
          <w:rFonts w:ascii="Times New Roman" w:eastAsiaTheme="minorEastAsia" w:hAnsi="Times New Roman" w:cs="Times New Roman"/>
        </w:rPr>
        <w:t xml:space="preserve">t. given </w:t>
      </w:r>
      <w:r w:rsidR="00507144" w:rsidRPr="00A02AAC">
        <w:rPr>
          <w:rFonts w:ascii="Times New Roman" w:eastAsiaTheme="minorEastAsia" w:hAnsi="Times New Roman" w:cs="Times New Roman"/>
        </w:rPr>
        <w:t>sampling</w:t>
      </w:r>
      <w:r w:rsidR="00212177" w:rsidRPr="00A02AAC">
        <w:rPr>
          <w:rFonts w:ascii="Times New Roman" w:eastAsiaTheme="minorEastAsia" w:hAnsi="Times New Roman" w:cs="Times New Roman"/>
        </w:rPr>
        <w:t xml:space="preserve"> length is called surface texture.</w:t>
      </w:r>
    </w:p>
    <w:p w14:paraId="5F51798A" w14:textId="4B3A6FDB" w:rsidR="00173E0E" w:rsidRPr="00A02AAC" w:rsidRDefault="00FA6349" w:rsidP="00471A58">
      <w:pPr>
        <w:spacing w:after="0"/>
        <w:jc w:val="both"/>
        <w:rPr>
          <w:rFonts w:ascii="Times New Roman" w:eastAsiaTheme="minorEastAsia" w:hAnsi="Times New Roman" w:cs="Times New Roman"/>
          <w:b/>
          <w:bCs/>
        </w:rPr>
      </w:pPr>
      <w:r w:rsidRPr="00A02AAC">
        <w:rPr>
          <w:rFonts w:ascii="Times New Roman" w:eastAsiaTheme="minorEastAsia" w:hAnsi="Times New Roman" w:cs="Times New Roman"/>
          <w:b/>
          <w:bCs/>
        </w:rPr>
        <w:lastRenderedPageBreak/>
        <w:t>Primary Texture or Waviness:</w:t>
      </w:r>
      <w:r w:rsidR="001C3F61" w:rsidRPr="00A02AAC">
        <w:rPr>
          <w:rFonts w:ascii="Times New Roman" w:eastAsiaTheme="minorEastAsia" w:hAnsi="Times New Roman" w:cs="Times New Roman"/>
          <w:b/>
          <w:bCs/>
        </w:rPr>
        <w:t xml:space="preserve"> </w:t>
      </w:r>
      <w:r w:rsidR="00423CE0" w:rsidRPr="00A02AAC">
        <w:rPr>
          <w:rFonts w:ascii="Times New Roman" w:eastAsiaTheme="minorEastAsia" w:hAnsi="Times New Roman" w:cs="Times New Roman"/>
        </w:rPr>
        <w:t xml:space="preserve">It’s </w:t>
      </w:r>
      <w:r w:rsidR="00953DFE" w:rsidRPr="00A02AAC">
        <w:rPr>
          <w:rFonts w:ascii="Times New Roman" w:eastAsiaTheme="minorEastAsia" w:hAnsi="Times New Roman" w:cs="Times New Roman"/>
        </w:rPr>
        <w:t>Large</w:t>
      </w:r>
      <w:r w:rsidR="00423CE0" w:rsidRPr="00A02AAC">
        <w:rPr>
          <w:rFonts w:ascii="Times New Roman" w:eastAsiaTheme="minorEastAsia" w:hAnsi="Times New Roman" w:cs="Times New Roman"/>
        </w:rPr>
        <w:t xml:space="preserve"> wavelength </w:t>
      </w:r>
      <w:r w:rsidR="005E749D" w:rsidRPr="00A02AAC">
        <w:rPr>
          <w:rFonts w:ascii="Times New Roman" w:eastAsiaTheme="minorEastAsia" w:hAnsi="Times New Roman" w:cs="Times New Roman"/>
        </w:rPr>
        <w:t>fluctional</w:t>
      </w:r>
      <w:r w:rsidR="00423CE0" w:rsidRPr="00A02AAC">
        <w:rPr>
          <w:rFonts w:ascii="Times New Roman" w:eastAsiaTheme="minorEastAsia" w:hAnsi="Times New Roman" w:cs="Times New Roman"/>
        </w:rPr>
        <w:t xml:space="preserve"> over the </w:t>
      </w:r>
      <w:r w:rsidR="005E749D" w:rsidRPr="00A02AAC">
        <w:rPr>
          <w:rFonts w:ascii="Times New Roman" w:eastAsiaTheme="minorEastAsia" w:hAnsi="Times New Roman" w:cs="Times New Roman"/>
        </w:rPr>
        <w:t>sampling</w:t>
      </w:r>
      <w:r w:rsidR="00423CE0" w:rsidRPr="00A02AAC">
        <w:rPr>
          <w:rFonts w:ascii="Times New Roman" w:eastAsiaTheme="minorEastAsia" w:hAnsi="Times New Roman" w:cs="Times New Roman"/>
        </w:rPr>
        <w:t xml:space="preserve"> length.</w:t>
      </w:r>
      <w:r w:rsidR="0027617B" w:rsidRPr="00A02AAC">
        <w:rPr>
          <w:rFonts w:ascii="Times New Roman" w:eastAsiaTheme="minorEastAsia" w:hAnsi="Times New Roman" w:cs="Times New Roman"/>
        </w:rPr>
        <w:t xml:space="preserve"> It’s majorly due to Machine vibration or some misalignment which remains same throughout the length.</w:t>
      </w:r>
    </w:p>
    <w:p w14:paraId="17335A38" w14:textId="3945ED9F" w:rsidR="00783C29" w:rsidRPr="00A02AAC" w:rsidRDefault="004C7845" w:rsidP="00471A58">
      <w:pPr>
        <w:spacing w:after="0"/>
        <w:jc w:val="both"/>
        <w:rPr>
          <w:rFonts w:ascii="Times New Roman" w:eastAsiaTheme="minorEastAsia" w:hAnsi="Times New Roman" w:cs="Times New Roman"/>
          <w:b/>
          <w:bCs/>
        </w:rPr>
      </w:pPr>
      <w:r w:rsidRPr="00A02AAC">
        <w:rPr>
          <w:rFonts w:ascii="Times New Roman" w:eastAsiaTheme="minorEastAsia" w:hAnsi="Times New Roman" w:cs="Times New Roman"/>
          <w:b/>
          <w:bCs/>
        </w:rPr>
        <w:t>Secondary Texture or Roughness:</w:t>
      </w:r>
      <w:r w:rsidR="005E749D" w:rsidRPr="00A02AAC">
        <w:rPr>
          <w:rFonts w:ascii="Times New Roman" w:eastAsiaTheme="minorEastAsia" w:hAnsi="Times New Roman" w:cs="Times New Roman"/>
        </w:rPr>
        <w:t xml:space="preserve"> It’s </w:t>
      </w:r>
      <w:r w:rsidR="003E46EC" w:rsidRPr="00A02AAC">
        <w:rPr>
          <w:rFonts w:ascii="Times New Roman" w:eastAsiaTheme="minorEastAsia" w:hAnsi="Times New Roman" w:cs="Times New Roman"/>
        </w:rPr>
        <w:t xml:space="preserve">Small </w:t>
      </w:r>
      <w:r w:rsidR="005E749D" w:rsidRPr="00A02AAC">
        <w:rPr>
          <w:rFonts w:ascii="Times New Roman" w:eastAsiaTheme="minorEastAsia" w:hAnsi="Times New Roman" w:cs="Times New Roman"/>
        </w:rPr>
        <w:t>wavelength fluctional over the sampling length.</w:t>
      </w:r>
      <w:r w:rsidR="00B21707" w:rsidRPr="00A02AAC">
        <w:rPr>
          <w:rFonts w:ascii="Times New Roman" w:eastAsiaTheme="minorEastAsia" w:hAnsi="Times New Roman" w:cs="Times New Roman"/>
        </w:rPr>
        <w:t xml:space="preserve"> It’s majorly due to tool vibration </w:t>
      </w:r>
      <w:r w:rsidR="00C23888" w:rsidRPr="00A02AAC">
        <w:rPr>
          <w:rFonts w:ascii="Times New Roman" w:eastAsiaTheme="minorEastAsia" w:hAnsi="Times New Roman" w:cs="Times New Roman"/>
        </w:rPr>
        <w:t>or wearing of tool.</w:t>
      </w:r>
      <w:r w:rsidR="00B21707" w:rsidRPr="00A02AAC">
        <w:rPr>
          <w:rFonts w:ascii="Times New Roman" w:eastAsiaTheme="minorEastAsia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66"/>
        <w:gridCol w:w="1170"/>
        <w:gridCol w:w="3320"/>
      </w:tblGrid>
      <w:tr w:rsidR="00F97931" w:rsidRPr="00A02AAC" w14:paraId="2EF94451" w14:textId="57ECB25E" w:rsidTr="00707FF2">
        <w:tc>
          <w:tcPr>
            <w:tcW w:w="6091" w:type="dxa"/>
          </w:tcPr>
          <w:p w14:paraId="11630A5F" w14:textId="557F1453" w:rsidR="00F97931" w:rsidRPr="00A02AAC" w:rsidRDefault="00483C29" w:rsidP="00483C2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02AAC">
              <w:rPr>
                <w:rFonts w:ascii="Times New Roman" w:hAnsi="Times New Roman" w:cs="Times New Roman"/>
                <w:b/>
                <w:bCs/>
              </w:rPr>
              <w:t>LAY MARKS ORIENTATION</w:t>
            </w:r>
          </w:p>
        </w:tc>
        <w:tc>
          <w:tcPr>
            <w:tcW w:w="992" w:type="dxa"/>
          </w:tcPr>
          <w:p w14:paraId="1F919476" w14:textId="14E8223F" w:rsidR="00F97931" w:rsidRPr="00A02AAC" w:rsidRDefault="00483C29" w:rsidP="00483C2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02AAC">
              <w:rPr>
                <w:rFonts w:ascii="Times New Roman" w:hAnsi="Times New Roman" w:cs="Times New Roman"/>
                <w:b/>
                <w:bCs/>
              </w:rPr>
              <w:t>SYMBOL</w:t>
            </w:r>
          </w:p>
        </w:tc>
        <w:tc>
          <w:tcPr>
            <w:tcW w:w="3373" w:type="dxa"/>
          </w:tcPr>
          <w:p w14:paraId="2E83AA2C" w14:textId="678F484A" w:rsidR="00F97931" w:rsidRPr="00A02AAC" w:rsidRDefault="00483C29" w:rsidP="00483C2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02AAC">
              <w:rPr>
                <w:rFonts w:ascii="Times New Roman" w:hAnsi="Times New Roman" w:cs="Times New Roman"/>
                <w:b/>
                <w:bCs/>
              </w:rPr>
              <w:t>OPERATION</w:t>
            </w:r>
          </w:p>
        </w:tc>
      </w:tr>
      <w:tr w:rsidR="00F97931" w:rsidRPr="00A02AAC" w14:paraId="0ED407CC" w14:textId="0C2434A7" w:rsidTr="00707FF2">
        <w:tc>
          <w:tcPr>
            <w:tcW w:w="6091" w:type="dxa"/>
          </w:tcPr>
          <w:p w14:paraId="14D28415" w14:textId="4C7FC8F3" w:rsidR="00F97931" w:rsidRPr="00A02AAC" w:rsidRDefault="00F97931" w:rsidP="00471A58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 xml:space="preserve">Parallel to the axis of workpiece </w:t>
            </w:r>
          </w:p>
        </w:tc>
        <w:tc>
          <w:tcPr>
            <w:tcW w:w="992" w:type="dxa"/>
          </w:tcPr>
          <w:p w14:paraId="6B21E827" w14:textId="5D4CEB11" w:rsidR="00F97931" w:rsidRPr="00A02AAC" w:rsidRDefault="00BA20A4" w:rsidP="00471A58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=</m:t>
                </m:r>
              </m:oMath>
            </m:oMathPara>
          </w:p>
        </w:tc>
        <w:tc>
          <w:tcPr>
            <w:tcW w:w="3373" w:type="dxa"/>
          </w:tcPr>
          <w:p w14:paraId="640495E6" w14:textId="7C8EDBE0" w:rsidR="00F97931" w:rsidRPr="00A02AAC" w:rsidRDefault="007C690B" w:rsidP="00471A58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Shaping/ Planning</w:t>
            </w:r>
          </w:p>
        </w:tc>
      </w:tr>
      <w:tr w:rsidR="00B24517" w:rsidRPr="00A02AAC" w14:paraId="0778410C" w14:textId="77777777" w:rsidTr="00707FF2">
        <w:tc>
          <w:tcPr>
            <w:tcW w:w="6091" w:type="dxa"/>
          </w:tcPr>
          <w:p w14:paraId="2E644508" w14:textId="79E82B1F" w:rsidR="00B24517" w:rsidRPr="00A02AAC" w:rsidRDefault="005A6E34" w:rsidP="00471A58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Perpendicular</w:t>
            </w:r>
            <w:r w:rsidR="007C3B4F" w:rsidRPr="00A02AAC">
              <w:rPr>
                <w:rFonts w:ascii="Times New Roman" w:hAnsi="Times New Roman" w:cs="Times New Roman"/>
              </w:rPr>
              <w:t xml:space="preserve"> to the axis of workpiece</w:t>
            </w:r>
          </w:p>
        </w:tc>
        <w:tc>
          <w:tcPr>
            <w:tcW w:w="992" w:type="dxa"/>
          </w:tcPr>
          <w:p w14:paraId="57B900D2" w14:textId="0B0DD442" w:rsidR="00B24517" w:rsidRPr="00A02AAC" w:rsidRDefault="001155A6" w:rsidP="00471A58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⊥</m:t>
                </m:r>
              </m:oMath>
            </m:oMathPara>
          </w:p>
        </w:tc>
        <w:tc>
          <w:tcPr>
            <w:tcW w:w="3373" w:type="dxa"/>
          </w:tcPr>
          <w:p w14:paraId="6F616BFA" w14:textId="2166A5BD" w:rsidR="00B24517" w:rsidRPr="00A02AAC" w:rsidRDefault="002B50DE" w:rsidP="00471A58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 xml:space="preserve">Turning, </w:t>
            </w:r>
            <w:r w:rsidR="00222331" w:rsidRPr="00A02AAC">
              <w:rPr>
                <w:rFonts w:ascii="Times New Roman" w:hAnsi="Times New Roman" w:cs="Times New Roman"/>
              </w:rPr>
              <w:t>Shaping</w:t>
            </w:r>
            <w:r w:rsidRPr="00A02AAC">
              <w:rPr>
                <w:rFonts w:ascii="Times New Roman" w:hAnsi="Times New Roman" w:cs="Times New Roman"/>
              </w:rPr>
              <w:t>,</w:t>
            </w:r>
            <w:r w:rsidR="00222331" w:rsidRPr="00A02AAC">
              <w:rPr>
                <w:rFonts w:ascii="Times New Roman" w:hAnsi="Times New Roman" w:cs="Times New Roman"/>
              </w:rPr>
              <w:t xml:space="preserve"> Planning</w:t>
            </w:r>
          </w:p>
        </w:tc>
      </w:tr>
      <w:tr w:rsidR="001155A6" w:rsidRPr="00A02AAC" w14:paraId="55DBC3F0" w14:textId="77777777" w:rsidTr="00707FF2">
        <w:tc>
          <w:tcPr>
            <w:tcW w:w="6091" w:type="dxa"/>
          </w:tcPr>
          <w:p w14:paraId="7D6DAED7" w14:textId="6A2D6351" w:rsidR="001155A6" w:rsidRPr="00A02AAC" w:rsidRDefault="00BF0B24" w:rsidP="00471A58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Intersecting each other</w:t>
            </w:r>
          </w:p>
        </w:tc>
        <w:tc>
          <w:tcPr>
            <w:tcW w:w="992" w:type="dxa"/>
          </w:tcPr>
          <w:p w14:paraId="73D956DA" w14:textId="397F28E8" w:rsidR="001155A6" w:rsidRPr="00A02AAC" w:rsidRDefault="00D82392" w:rsidP="00471A58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×</m:t>
                </m:r>
              </m:oMath>
            </m:oMathPara>
          </w:p>
        </w:tc>
        <w:tc>
          <w:tcPr>
            <w:tcW w:w="3373" w:type="dxa"/>
          </w:tcPr>
          <w:p w14:paraId="73E5E6FF" w14:textId="0D743F8F" w:rsidR="001155A6" w:rsidRPr="00A02AAC" w:rsidRDefault="00C66886" w:rsidP="00471A58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Knurling</w:t>
            </w:r>
          </w:p>
        </w:tc>
      </w:tr>
      <w:tr w:rsidR="00BF0B24" w:rsidRPr="00A02AAC" w14:paraId="71B407B8" w14:textId="77777777" w:rsidTr="00707FF2">
        <w:tc>
          <w:tcPr>
            <w:tcW w:w="6091" w:type="dxa"/>
          </w:tcPr>
          <w:p w14:paraId="29973286" w14:textId="38B77D5D" w:rsidR="00BF0B24" w:rsidRPr="00A02AAC" w:rsidRDefault="003D3C20" w:rsidP="00471A58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Multidirectional</w:t>
            </w:r>
            <w:r w:rsidR="00CE1759" w:rsidRPr="00A02AAC">
              <w:rPr>
                <w:rFonts w:ascii="Times New Roman" w:hAnsi="Times New Roman" w:cs="Times New Roman"/>
              </w:rPr>
              <w:t xml:space="preserve"> Lay</w:t>
            </w:r>
          </w:p>
        </w:tc>
        <w:tc>
          <w:tcPr>
            <w:tcW w:w="992" w:type="dxa"/>
          </w:tcPr>
          <w:p w14:paraId="2879F6A7" w14:textId="6DE78483" w:rsidR="00BF0B24" w:rsidRPr="00A02AAC" w:rsidRDefault="00FA744D" w:rsidP="00471A58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M</m:t>
                </m:r>
              </m:oMath>
            </m:oMathPara>
          </w:p>
        </w:tc>
        <w:tc>
          <w:tcPr>
            <w:tcW w:w="3373" w:type="dxa"/>
          </w:tcPr>
          <w:p w14:paraId="69F83271" w14:textId="4B7573EA" w:rsidR="00BF0B24" w:rsidRPr="00A02AAC" w:rsidRDefault="00C34471" w:rsidP="00471A58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Grinding</w:t>
            </w:r>
          </w:p>
        </w:tc>
      </w:tr>
      <w:tr w:rsidR="002A5A93" w:rsidRPr="00A02AAC" w14:paraId="3465A648" w14:textId="77777777" w:rsidTr="00707FF2">
        <w:tc>
          <w:tcPr>
            <w:tcW w:w="6091" w:type="dxa"/>
          </w:tcPr>
          <w:p w14:paraId="0606437B" w14:textId="6628E03C" w:rsidR="002A5A93" w:rsidRPr="00A02AAC" w:rsidRDefault="00B812A2" w:rsidP="00471A58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Circular</w:t>
            </w:r>
            <w:r w:rsidR="00CE1759" w:rsidRPr="00A02AAC">
              <w:rPr>
                <w:rFonts w:ascii="Times New Roman" w:hAnsi="Times New Roman" w:cs="Times New Roman"/>
              </w:rPr>
              <w:t xml:space="preserve"> Lay</w:t>
            </w:r>
          </w:p>
        </w:tc>
        <w:tc>
          <w:tcPr>
            <w:tcW w:w="992" w:type="dxa"/>
          </w:tcPr>
          <w:p w14:paraId="39577437" w14:textId="7C51FA2C" w:rsidR="002A5A93" w:rsidRPr="00A02AAC" w:rsidRDefault="003908A5" w:rsidP="00471A58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</m:t>
                </m:r>
              </m:oMath>
            </m:oMathPara>
          </w:p>
        </w:tc>
        <w:tc>
          <w:tcPr>
            <w:tcW w:w="3373" w:type="dxa"/>
          </w:tcPr>
          <w:p w14:paraId="6B123419" w14:textId="4BB98170" w:rsidR="002A5A93" w:rsidRPr="00A02AAC" w:rsidRDefault="003908A5" w:rsidP="00471A58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Facing</w:t>
            </w:r>
          </w:p>
        </w:tc>
      </w:tr>
      <w:tr w:rsidR="003908A5" w:rsidRPr="00A02AAC" w14:paraId="5B2DE7B6" w14:textId="77777777" w:rsidTr="00707FF2">
        <w:tc>
          <w:tcPr>
            <w:tcW w:w="6091" w:type="dxa"/>
          </w:tcPr>
          <w:p w14:paraId="4DAEA84C" w14:textId="32E3B4B3" w:rsidR="003908A5" w:rsidRPr="00A02AAC" w:rsidRDefault="0011419D" w:rsidP="00471A58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Radial Lay</w:t>
            </w:r>
          </w:p>
        </w:tc>
        <w:tc>
          <w:tcPr>
            <w:tcW w:w="992" w:type="dxa"/>
          </w:tcPr>
          <w:p w14:paraId="407B4E07" w14:textId="693A186D" w:rsidR="003908A5" w:rsidRPr="00A02AAC" w:rsidRDefault="00910CBC" w:rsidP="00471A58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</m:t>
                </m:r>
              </m:oMath>
            </m:oMathPara>
          </w:p>
        </w:tc>
        <w:tc>
          <w:tcPr>
            <w:tcW w:w="3373" w:type="dxa"/>
          </w:tcPr>
          <w:p w14:paraId="556D3F9A" w14:textId="7497AD9B" w:rsidR="003908A5" w:rsidRPr="00A02AAC" w:rsidRDefault="00910CBC" w:rsidP="00471A58">
            <w:pPr>
              <w:jc w:val="both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</w:rPr>
              <w:t>Slotting Operation</w:t>
            </w:r>
          </w:p>
        </w:tc>
      </w:tr>
    </w:tbl>
    <w:p w14:paraId="06FE0142" w14:textId="16671652" w:rsidR="00114549" w:rsidRPr="00BB5785" w:rsidRDefault="00114549" w:rsidP="00EA7F2C">
      <w:pPr>
        <w:spacing w:after="0"/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1985"/>
        <w:gridCol w:w="1842"/>
        <w:gridCol w:w="3090"/>
      </w:tblGrid>
      <w:tr w:rsidR="004105B7" w:rsidRPr="00A02AAC" w14:paraId="2964BA43" w14:textId="48FF60F4" w:rsidTr="0052028B">
        <w:tc>
          <w:tcPr>
            <w:tcW w:w="10456" w:type="dxa"/>
            <w:gridSpan w:val="4"/>
          </w:tcPr>
          <w:p w14:paraId="08375366" w14:textId="0BD0017D" w:rsidR="004105B7" w:rsidRPr="00343CF0" w:rsidRDefault="00343CF0" w:rsidP="005303DE">
            <w:pPr>
              <w:jc w:val="center"/>
              <w:rPr>
                <w:rFonts w:ascii="Times New Roman" w:hAnsi="Times New Roman" w:cs="Times New Roman"/>
              </w:rPr>
            </w:pPr>
            <w:r w:rsidRPr="00A02AAC">
              <w:rPr>
                <w:rFonts w:ascii="Times New Roman" w:hAnsi="Times New Roman" w:cs="Times New Roman"/>
                <w:b/>
                <w:bCs/>
              </w:rPr>
              <w:t>REPRESENTATION OF SURFACE FINISH</w:t>
            </w:r>
          </w:p>
        </w:tc>
      </w:tr>
      <w:tr w:rsidR="00EC3598" w:rsidRPr="00A02AAC" w14:paraId="760BA395" w14:textId="77777777" w:rsidTr="00516AF9">
        <w:tc>
          <w:tcPr>
            <w:tcW w:w="5524" w:type="dxa"/>
            <w:gridSpan w:val="2"/>
          </w:tcPr>
          <w:p w14:paraId="3ACA3E3E" w14:textId="40EF807E" w:rsidR="00EC3598" w:rsidRPr="002D39DD" w:rsidRDefault="00EC3598" w:rsidP="005303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39DD">
              <w:rPr>
                <w:rFonts w:ascii="Times New Roman" w:hAnsi="Times New Roman" w:cs="Times New Roman"/>
                <w:b/>
                <w:bCs/>
              </w:rPr>
              <w:t>I.S.O. FOR REPRESENTATION</w:t>
            </w:r>
          </w:p>
        </w:tc>
        <w:tc>
          <w:tcPr>
            <w:tcW w:w="4932" w:type="dxa"/>
            <w:gridSpan w:val="2"/>
          </w:tcPr>
          <w:p w14:paraId="7BC2AA49" w14:textId="7CE73077" w:rsidR="00EC3598" w:rsidRPr="002D39DD" w:rsidRDefault="00EC3598" w:rsidP="005303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39DD">
              <w:rPr>
                <w:rFonts w:ascii="Times New Roman" w:hAnsi="Times New Roman" w:cs="Times New Roman"/>
                <w:b/>
                <w:bCs/>
              </w:rPr>
              <w:t>INDIAN STANDARD</w:t>
            </w:r>
          </w:p>
        </w:tc>
      </w:tr>
      <w:tr w:rsidR="00EC3598" w:rsidRPr="00A02AAC" w14:paraId="3DBA950F" w14:textId="4D8732F7" w:rsidTr="00A47B4C">
        <w:tc>
          <w:tcPr>
            <w:tcW w:w="3539" w:type="dxa"/>
            <w:vMerge w:val="restart"/>
          </w:tcPr>
          <w:p w14:paraId="3FABFFEA" w14:textId="3BCE77A0" w:rsidR="00EC3598" w:rsidRPr="00A02AAC" w:rsidRDefault="00A5511B" w:rsidP="00EC3598">
            <w:pPr>
              <w:jc w:val="both"/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e=</m:t>
              </m:r>
            </m:oMath>
            <w:r w:rsidR="00EC3598" w:rsidRPr="00A02AAC">
              <w:rPr>
                <w:rFonts w:ascii="Times New Roman" w:eastAsiaTheme="minorEastAsia" w:hAnsi="Times New Roman" w:cs="Times New Roman"/>
              </w:rPr>
              <w:t xml:space="preserve"> Machining Allowance</w:t>
            </w:r>
          </w:p>
          <w:p w14:paraId="448581DC" w14:textId="484D7852" w:rsidR="00EC3598" w:rsidRPr="00A02AAC" w:rsidRDefault="00A5511B" w:rsidP="00EC3598">
            <w:pPr>
              <w:jc w:val="both"/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a=</m:t>
              </m:r>
            </m:oMath>
            <w:r w:rsidR="00EC3598" w:rsidRPr="00A02AAC">
              <w:rPr>
                <w:rFonts w:ascii="Times New Roman" w:eastAsiaTheme="minorEastAsia" w:hAnsi="Times New Roman" w:cs="Times New Roman"/>
              </w:rPr>
              <w:t xml:space="preserve"> Value of Central Line Average (</w:t>
            </w:r>
            <m:oMath>
              <m:r>
                <w:rPr>
                  <w:rFonts w:ascii="Cambria Math" w:eastAsiaTheme="minorEastAsia" w:hAnsi="Cambria Math" w:cs="Times New Roman"/>
                </w:rPr>
                <m:t>Ra in μm</m:t>
              </m:r>
            </m:oMath>
            <w:r w:rsidR="00EC3598" w:rsidRPr="00A02AAC">
              <w:rPr>
                <w:rFonts w:ascii="Times New Roman" w:eastAsiaTheme="minorEastAsia" w:hAnsi="Times New Roman" w:cs="Times New Roman"/>
              </w:rPr>
              <w:t>)</w:t>
            </w:r>
          </w:p>
          <w:p w14:paraId="50D3A432" w14:textId="04C3D49B" w:rsidR="00EC3598" w:rsidRPr="00A02AAC" w:rsidRDefault="00A5511B" w:rsidP="00EC3598">
            <w:pPr>
              <w:jc w:val="both"/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d=</m:t>
              </m:r>
            </m:oMath>
            <w:r w:rsidR="00EC3598" w:rsidRPr="00A02AAC">
              <w:rPr>
                <w:rFonts w:ascii="Times New Roman" w:eastAsiaTheme="minorEastAsia" w:hAnsi="Times New Roman" w:cs="Times New Roman"/>
              </w:rPr>
              <w:t xml:space="preserve"> Symbol of Lay,</w:t>
            </w:r>
          </w:p>
          <w:p w14:paraId="624EF2BF" w14:textId="4D40D930" w:rsidR="00EC3598" w:rsidRPr="00A02AAC" w:rsidRDefault="000F24C3" w:rsidP="00EC3598">
            <w:pPr>
              <w:jc w:val="both"/>
              <w:rPr>
                <w:rFonts w:ascii="Times New Roman" w:eastAsiaTheme="minorEastAsia" w:hAnsi="Times New Roman" w:cs="Times New Roman"/>
              </w:rPr>
            </w:pPr>
            <m:oMath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c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</m:oMath>
            <w:r w:rsidR="00EC3598" w:rsidRPr="00A02AAC">
              <w:rPr>
                <w:rFonts w:ascii="Times New Roman" w:eastAsiaTheme="minorEastAsia" w:hAnsi="Times New Roman" w:cs="Times New Roman"/>
              </w:rPr>
              <w:t xml:space="preserve"> Sampling Length (</w:t>
            </w:r>
            <m:oMath>
              <m:r>
                <w:rPr>
                  <w:rFonts w:ascii="Cambria Math" w:eastAsiaTheme="minorEastAsia" w:hAnsi="Cambria Math" w:cs="Times New Roman"/>
                </w:rPr>
                <m:t>in mm</m:t>
              </m:r>
            </m:oMath>
            <w:r w:rsidR="00EC3598" w:rsidRPr="00A02AAC">
              <w:rPr>
                <w:rFonts w:ascii="Times New Roman" w:eastAsiaTheme="minorEastAsia" w:hAnsi="Times New Roman" w:cs="Times New Roman"/>
              </w:rPr>
              <w:t>)</w:t>
            </w:r>
          </w:p>
          <w:p w14:paraId="7F986404" w14:textId="4AB36A18" w:rsidR="00EC3598" w:rsidRPr="00A02AAC" w:rsidRDefault="00A5511B" w:rsidP="00EC3598">
            <w:pPr>
              <w:jc w:val="both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b=</m:t>
              </m:r>
            </m:oMath>
            <w:r w:rsidR="00EC3598" w:rsidRPr="00A02AAC">
              <w:rPr>
                <w:rFonts w:ascii="Times New Roman" w:eastAsiaTheme="minorEastAsia" w:hAnsi="Times New Roman" w:cs="Times New Roman"/>
              </w:rPr>
              <w:t xml:space="preserve"> Production Method</w:t>
            </w:r>
          </w:p>
        </w:tc>
        <w:tc>
          <w:tcPr>
            <w:tcW w:w="1985" w:type="dxa"/>
            <w:vMerge w:val="restart"/>
          </w:tcPr>
          <w:p w14:paraId="1441DCA6" w14:textId="5CD41F69" w:rsidR="00EC3598" w:rsidRPr="00A02AAC" w:rsidRDefault="00EC3598" w:rsidP="00EC3598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A02AA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0C5DF21" wp14:editId="5FF01DB6">
                  <wp:extent cx="1231900" cy="985962"/>
                  <wp:effectExtent l="0" t="0" r="6350" b="5080"/>
                  <wp:docPr id="9" name="Picture 9" descr="Surface Roughness – Significance and symbol interpretation in dra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urface Roughness – Significance and symbol interpretation in draw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1756" cy="1009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</w:tcPr>
          <w:p w14:paraId="3BB455DF" w14:textId="61FD7B97" w:rsidR="00EC3598" w:rsidRPr="00A5511B" w:rsidRDefault="000D10BF" w:rsidP="00F22AA4">
            <w:pPr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A5511B">
              <w:rPr>
                <w:rFonts w:ascii="Times New Roman" w:hAnsi="Times New Roman" w:cs="Times New Roman"/>
                <w:b/>
                <w:bCs/>
                <w:noProof/>
              </w:rPr>
              <w:t>Symbol</w:t>
            </w:r>
          </w:p>
        </w:tc>
        <w:tc>
          <w:tcPr>
            <w:tcW w:w="3090" w:type="dxa"/>
          </w:tcPr>
          <w:p w14:paraId="56BB0F70" w14:textId="6674E124" w:rsidR="00EC3598" w:rsidRPr="00A5511B" w:rsidRDefault="00EC3598" w:rsidP="00F22AA4">
            <w:pPr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A5511B">
              <w:rPr>
                <w:rFonts w:ascii="Times New Roman" w:hAnsi="Times New Roman" w:cs="Times New Roman"/>
                <w:b/>
                <w:bCs/>
                <w:noProof/>
              </w:rPr>
              <w:t>Centre line average Value</w:t>
            </w:r>
          </w:p>
        </w:tc>
      </w:tr>
      <w:tr w:rsidR="00EC3598" w:rsidRPr="00A02AAC" w14:paraId="1FC2BA3E" w14:textId="614C1021" w:rsidTr="00A47B4C">
        <w:tc>
          <w:tcPr>
            <w:tcW w:w="3539" w:type="dxa"/>
            <w:vMerge/>
          </w:tcPr>
          <w:p w14:paraId="290F370D" w14:textId="77777777" w:rsidR="00EC3598" w:rsidRPr="00A02AAC" w:rsidRDefault="00EC3598" w:rsidP="00EC3598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5" w:type="dxa"/>
            <w:vMerge/>
          </w:tcPr>
          <w:p w14:paraId="47BFAFA9" w14:textId="77777777" w:rsidR="00EC3598" w:rsidRPr="00A02AAC" w:rsidRDefault="00EC3598" w:rsidP="00EC3598">
            <w:pPr>
              <w:jc w:val="both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842" w:type="dxa"/>
          </w:tcPr>
          <w:p w14:paraId="6DE98199" w14:textId="72990F15" w:rsidR="00EC3598" w:rsidRPr="00A02AAC" w:rsidRDefault="00EC3598" w:rsidP="00EC3598">
            <w:pPr>
              <w:jc w:val="both"/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∇∇∇∇</m:t>
                </m:r>
              </m:oMath>
            </m:oMathPara>
          </w:p>
        </w:tc>
        <w:tc>
          <w:tcPr>
            <w:tcW w:w="3090" w:type="dxa"/>
          </w:tcPr>
          <w:p w14:paraId="3E13B707" w14:textId="1D55125C" w:rsidR="00EC3598" w:rsidRPr="00A02AAC" w:rsidRDefault="00EC3598" w:rsidP="00EC3598">
            <w:pPr>
              <w:jc w:val="both"/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&lt;0.25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 μm</m:t>
                </m:r>
              </m:oMath>
            </m:oMathPara>
          </w:p>
        </w:tc>
      </w:tr>
      <w:tr w:rsidR="00EC3598" w:rsidRPr="00A02AAC" w14:paraId="24F9BD20" w14:textId="77777777" w:rsidTr="00A47B4C">
        <w:tc>
          <w:tcPr>
            <w:tcW w:w="3539" w:type="dxa"/>
            <w:vMerge/>
          </w:tcPr>
          <w:p w14:paraId="62A9E34A" w14:textId="77777777" w:rsidR="00EC3598" w:rsidRPr="00A02AAC" w:rsidRDefault="00EC3598" w:rsidP="00EC3598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5" w:type="dxa"/>
            <w:vMerge/>
          </w:tcPr>
          <w:p w14:paraId="2A817A3B" w14:textId="77777777" w:rsidR="00EC3598" w:rsidRPr="00A02AAC" w:rsidRDefault="00EC3598" w:rsidP="00EC3598">
            <w:pPr>
              <w:jc w:val="both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842" w:type="dxa"/>
          </w:tcPr>
          <w:p w14:paraId="1F58876B" w14:textId="4DA7ADA4" w:rsidR="00EC3598" w:rsidRPr="00A02AAC" w:rsidRDefault="00EC3598" w:rsidP="00EC3598">
            <w:pPr>
              <w:jc w:val="both"/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∇∇∇</m:t>
                </m:r>
              </m:oMath>
            </m:oMathPara>
          </w:p>
        </w:tc>
        <w:tc>
          <w:tcPr>
            <w:tcW w:w="3090" w:type="dxa"/>
          </w:tcPr>
          <w:p w14:paraId="443AF5EF" w14:textId="7B91866E" w:rsidR="00EC3598" w:rsidRPr="00A02AAC" w:rsidRDefault="00EC3598" w:rsidP="00EC3598">
            <w:pPr>
              <w:jc w:val="both"/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1.6-0.25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 μm</m:t>
                </m:r>
              </m:oMath>
            </m:oMathPara>
          </w:p>
        </w:tc>
      </w:tr>
      <w:tr w:rsidR="00EC3598" w:rsidRPr="00A02AAC" w14:paraId="34050468" w14:textId="77777777" w:rsidTr="00A47B4C">
        <w:tc>
          <w:tcPr>
            <w:tcW w:w="3539" w:type="dxa"/>
            <w:vMerge/>
          </w:tcPr>
          <w:p w14:paraId="500A467A" w14:textId="77777777" w:rsidR="00EC3598" w:rsidRPr="00A02AAC" w:rsidRDefault="00EC3598" w:rsidP="00EC3598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5" w:type="dxa"/>
            <w:vMerge/>
          </w:tcPr>
          <w:p w14:paraId="353E8BD1" w14:textId="77777777" w:rsidR="00EC3598" w:rsidRPr="00A02AAC" w:rsidRDefault="00EC3598" w:rsidP="00EC3598">
            <w:pPr>
              <w:jc w:val="both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842" w:type="dxa"/>
          </w:tcPr>
          <w:p w14:paraId="32CCD2C9" w14:textId="49BC2F6F" w:rsidR="00EC3598" w:rsidRPr="00A02AAC" w:rsidRDefault="00EC3598" w:rsidP="00EC3598">
            <w:pPr>
              <w:jc w:val="both"/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∇∇</m:t>
                </m:r>
              </m:oMath>
            </m:oMathPara>
          </w:p>
        </w:tc>
        <w:tc>
          <w:tcPr>
            <w:tcW w:w="3090" w:type="dxa"/>
          </w:tcPr>
          <w:p w14:paraId="3B868E11" w14:textId="4392E54F" w:rsidR="00EC3598" w:rsidRPr="00A02AAC" w:rsidRDefault="00EC3598" w:rsidP="00EC3598">
            <w:pPr>
              <w:jc w:val="both"/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8-1.6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 μm</m:t>
                </m:r>
              </m:oMath>
            </m:oMathPara>
          </w:p>
        </w:tc>
      </w:tr>
      <w:tr w:rsidR="00EC3598" w:rsidRPr="00A02AAC" w14:paraId="2F45873A" w14:textId="77777777" w:rsidTr="00A47B4C">
        <w:tc>
          <w:tcPr>
            <w:tcW w:w="3539" w:type="dxa"/>
            <w:vMerge/>
          </w:tcPr>
          <w:p w14:paraId="7BD1B87F" w14:textId="77777777" w:rsidR="00EC3598" w:rsidRPr="00A02AAC" w:rsidRDefault="00EC3598" w:rsidP="00EC3598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5" w:type="dxa"/>
            <w:vMerge/>
          </w:tcPr>
          <w:p w14:paraId="379FCBA9" w14:textId="77777777" w:rsidR="00EC3598" w:rsidRPr="00A02AAC" w:rsidRDefault="00EC3598" w:rsidP="00EC3598">
            <w:pPr>
              <w:jc w:val="both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842" w:type="dxa"/>
          </w:tcPr>
          <w:p w14:paraId="0854DF0D" w14:textId="4DFB6ED3" w:rsidR="00EC3598" w:rsidRPr="00A02AAC" w:rsidRDefault="00EC3598" w:rsidP="00EC3598">
            <w:pPr>
              <w:jc w:val="both"/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∇</m:t>
                </m:r>
              </m:oMath>
            </m:oMathPara>
          </w:p>
        </w:tc>
        <w:tc>
          <w:tcPr>
            <w:tcW w:w="3090" w:type="dxa"/>
          </w:tcPr>
          <w:p w14:paraId="3AFDA23B" w14:textId="5C515FF4" w:rsidR="00EC3598" w:rsidRPr="00A02AAC" w:rsidRDefault="00EC3598" w:rsidP="00EC3598">
            <w:pPr>
              <w:jc w:val="both"/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25-8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 μm</m:t>
                </m:r>
              </m:oMath>
            </m:oMathPara>
          </w:p>
        </w:tc>
      </w:tr>
      <w:tr w:rsidR="00EC3598" w:rsidRPr="00A02AAC" w14:paraId="07931422" w14:textId="77777777" w:rsidTr="00A47B4C">
        <w:tc>
          <w:tcPr>
            <w:tcW w:w="3539" w:type="dxa"/>
            <w:vMerge/>
          </w:tcPr>
          <w:p w14:paraId="433401A0" w14:textId="77777777" w:rsidR="00EC3598" w:rsidRPr="00A02AAC" w:rsidRDefault="00EC3598" w:rsidP="00EC3598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5" w:type="dxa"/>
            <w:vMerge/>
          </w:tcPr>
          <w:p w14:paraId="3D2F238D" w14:textId="77777777" w:rsidR="00EC3598" w:rsidRPr="00A02AAC" w:rsidRDefault="00EC3598" w:rsidP="00EC3598">
            <w:pPr>
              <w:jc w:val="both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842" w:type="dxa"/>
          </w:tcPr>
          <w:p w14:paraId="5473BC8D" w14:textId="3845CF7B" w:rsidR="00EC3598" w:rsidRPr="00A02AAC" w:rsidRDefault="00EC3598" w:rsidP="00EC3598">
            <w:pPr>
              <w:jc w:val="both"/>
              <w:rPr>
                <w:rFonts w:ascii="Times New Roman" w:eastAsia="Calibri" w:hAnsi="Times New Roman" w:cs="Times New Roman"/>
                <w:noProof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noProof/>
                  </w:rPr>
                  <m:t>~</m:t>
                </m:r>
              </m:oMath>
            </m:oMathPara>
          </w:p>
        </w:tc>
        <w:tc>
          <w:tcPr>
            <w:tcW w:w="3090" w:type="dxa"/>
          </w:tcPr>
          <w:p w14:paraId="77154F60" w14:textId="282B81A2" w:rsidR="00EC3598" w:rsidRDefault="00EC3598" w:rsidP="00EC3598">
            <w:pPr>
              <w:jc w:val="both"/>
              <w:rPr>
                <w:rFonts w:ascii="Times New Roman" w:eastAsia="Calibri" w:hAnsi="Times New Roman" w:cs="Times New Roman"/>
                <w:noProof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&gt;25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 μm</m:t>
                </m:r>
              </m:oMath>
            </m:oMathPara>
          </w:p>
        </w:tc>
      </w:tr>
    </w:tbl>
    <w:p w14:paraId="395C8EA2" w14:textId="4FB88599" w:rsidR="00953E37" w:rsidRDefault="005F7822" w:rsidP="00AC3EF0">
      <w:pPr>
        <w:spacing w:before="240" w:after="0"/>
        <w:jc w:val="both"/>
        <w:rPr>
          <w:rFonts w:ascii="Times New Roman" w:hAnsi="Times New Roman" w:cs="Times New Roman"/>
          <w:b/>
          <w:bCs/>
        </w:rPr>
      </w:pPr>
      <w:r w:rsidRPr="00AF2DF9">
        <w:rPr>
          <w:rFonts w:ascii="Times New Roman" w:hAnsi="Times New Roman" w:cs="Times New Roman"/>
          <w:b/>
          <w:bCs/>
        </w:rPr>
        <w:t>DATUM REFERENCE FOR SURFACE FINISH MEASUREMENT:</w:t>
      </w:r>
    </w:p>
    <w:p w14:paraId="74EA0BFB" w14:textId="7B69D9B7" w:rsidR="002A7F92" w:rsidRPr="00917A31" w:rsidRDefault="00C54233" w:rsidP="00043CE7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</w:t>
      </w:r>
      <w:r w:rsidR="00F96EEF"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  <w:b/>
          <w:bCs/>
        </w:rPr>
        <w:t>SYSTEM:</w:t>
      </w:r>
      <w:r w:rsidR="00ED351B">
        <w:rPr>
          <w:rFonts w:ascii="Times New Roman" w:hAnsi="Times New Roman" w:cs="Times New Roman"/>
          <w:b/>
          <w:bCs/>
        </w:rPr>
        <w:t xml:space="preserve"> </w:t>
      </w:r>
      <w:r w:rsidR="00F96EEF">
        <w:rPr>
          <w:rFonts w:ascii="Times New Roman" w:hAnsi="Times New Roman" w:cs="Times New Roman"/>
        </w:rPr>
        <w:t>Area above the mean line is the same as area below the mean line.</w:t>
      </w:r>
    </w:p>
    <w:p w14:paraId="26D22B35" w14:textId="208B4EAA" w:rsidR="00917A31" w:rsidRPr="00C53917" w:rsidRDefault="00AE1E99" w:rsidP="00043CE7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E-SYSTEM:</w:t>
      </w:r>
      <w:r w:rsidR="00B23277">
        <w:rPr>
          <w:rFonts w:ascii="Times New Roman" w:hAnsi="Times New Roman" w:cs="Times New Roman"/>
          <w:b/>
          <w:bCs/>
        </w:rPr>
        <w:t xml:space="preserve"> </w:t>
      </w:r>
      <w:r w:rsidR="00E75582">
        <w:rPr>
          <w:rFonts w:ascii="Times New Roman" w:hAnsi="Times New Roman" w:cs="Times New Roman"/>
        </w:rPr>
        <w:t>By rolling small ball or sphere over the surface the envelope line is generated by capturing movement of centre of ball. Shifting this envelope line in such a way that area in both the side remain the same.</w:t>
      </w:r>
      <w:r w:rsidR="00475195">
        <w:rPr>
          <w:rFonts w:ascii="Times New Roman" w:hAnsi="Times New Roman" w:cs="Times New Roman"/>
        </w:rPr>
        <w:t xml:space="preserve"> By this system waviness can be eliminated. It’s advanced system.</w:t>
      </w:r>
    </w:p>
    <w:p w14:paraId="16F4A6FF" w14:textId="1C42349E" w:rsidR="00C53917" w:rsidRDefault="00DD434E" w:rsidP="00FC460B">
      <w:pPr>
        <w:spacing w:before="240" w:after="0"/>
        <w:jc w:val="both"/>
        <w:rPr>
          <w:rFonts w:ascii="Times New Roman" w:hAnsi="Times New Roman" w:cs="Times New Roman"/>
          <w:b/>
          <w:bCs/>
        </w:rPr>
      </w:pPr>
      <w:r w:rsidRPr="00187245">
        <w:rPr>
          <w:rFonts w:ascii="Times New Roman" w:hAnsi="Times New Roman" w:cs="Times New Roman"/>
          <w:b/>
          <w:bCs/>
        </w:rPr>
        <w:t>SURFACE FINISH MEASUREMENT:</w:t>
      </w:r>
    </w:p>
    <w:p w14:paraId="451F6E2D" w14:textId="77777777" w:rsidR="002A4884" w:rsidRDefault="00560EF1" w:rsidP="00AA3576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MAXIMUM PEAK TO VALLEY HEIGHT 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 xml:space="preserve"> or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hAnsi="Times New Roman" w:cs="Times New Roman"/>
          <w:b/>
          <w:bCs/>
        </w:rPr>
        <w:t>):</w:t>
      </w:r>
      <w:r w:rsidR="009A2C90">
        <w:rPr>
          <w:rFonts w:ascii="Times New Roman" w:hAnsi="Times New Roman" w:cs="Times New Roman"/>
          <w:b/>
          <w:bCs/>
        </w:rPr>
        <w:t xml:space="preserve"> </w:t>
      </w:r>
    </w:p>
    <w:p w14:paraId="32E95117" w14:textId="5BA55F06" w:rsidR="00270E02" w:rsidRDefault="00F761A4" w:rsidP="00566C8C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566C8C">
        <w:rPr>
          <w:rFonts w:ascii="Times New Roman" w:hAnsi="Times New Roman" w:cs="Times New Roman"/>
        </w:rPr>
        <w:t xml:space="preserve">For successive or consecutive pick and welly first identify the pick and welly. After that find maximum pick &amp; minimum welly. Difference between them will give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7542E5">
        <w:rPr>
          <w:rFonts w:ascii="Times New Roman" w:eastAsiaTheme="minorEastAsia" w:hAnsi="Times New Roman" w:cs="Times New Roman"/>
        </w:rPr>
        <w:t>.</w:t>
      </w:r>
    </w:p>
    <w:p w14:paraId="723B421E" w14:textId="7CBEDF0E" w:rsidR="007542E5" w:rsidRDefault="00977673" w:rsidP="00977673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For Turning,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2693"/>
        <w:gridCol w:w="2948"/>
      </w:tblGrid>
      <w:tr w:rsidR="00C94F6D" w14:paraId="668518B8" w14:textId="2AB0F149" w:rsidTr="00C94F6D">
        <w:tc>
          <w:tcPr>
            <w:tcW w:w="2405" w:type="dxa"/>
          </w:tcPr>
          <w:p w14:paraId="1D38F3BD" w14:textId="77777777" w:rsidR="00C94F6D" w:rsidRDefault="00C94F6D" w:rsidP="0097767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From Geometry,</w:t>
            </w:r>
          </w:p>
          <w:p w14:paraId="0712F02C" w14:textId="7E091A64" w:rsidR="00C94F6D" w:rsidRDefault="00C94F6D" w:rsidP="00977673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ψ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cot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f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max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410" w:type="dxa"/>
          </w:tcPr>
          <w:p w14:paraId="074EED32" w14:textId="77777777" w:rsidR="00C94F6D" w:rsidRDefault="00C94F6D" w:rsidP="00977673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For </w:t>
            </w:r>
            <m:oMath>
              <m:r>
                <w:rPr>
                  <w:rFonts w:ascii="Cambria Math" w:eastAsiaTheme="minorEastAsia" w:hAnsi="Cambria Math" w:cs="Times New Roman"/>
                </w:rPr>
                <m:t>90°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V-Tool,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ψ</m:t>
              </m:r>
            </m:oMath>
          </w:p>
          <w:p w14:paraId="7C947623" w14:textId="15A4F31B" w:rsidR="00C94F6D" w:rsidRPr="00972EA4" w:rsidRDefault="00C94F6D" w:rsidP="00977673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max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in μm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693" w:type="dxa"/>
          </w:tcPr>
          <w:p w14:paraId="4F7C80ED" w14:textId="77777777" w:rsidR="00C46CFB" w:rsidRDefault="00C46CFB" w:rsidP="00C46CF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Practically Round nose Tool is used,</w:t>
            </w:r>
          </w:p>
          <w:p w14:paraId="60246098" w14:textId="651376B1" w:rsidR="00C94F6D" w:rsidRDefault="00C46CFB" w:rsidP="00C46CFB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max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in μm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8R</m:t>
                    </m:r>
                  </m:den>
                </m:f>
              </m:oMath>
            </m:oMathPara>
          </w:p>
        </w:tc>
        <w:tc>
          <w:tcPr>
            <w:tcW w:w="2948" w:type="dxa"/>
          </w:tcPr>
          <w:p w14:paraId="2DBF6465" w14:textId="428E1765" w:rsidR="00C94F6D" w:rsidRDefault="00C94F6D" w:rsidP="000225A9">
            <w:pPr>
              <w:jc w:val="both"/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ψ=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Side Cutting Edge Angle,</w:t>
            </w:r>
          </w:p>
          <w:p w14:paraId="72096FD0" w14:textId="77777777" w:rsidR="00C94F6D" w:rsidRDefault="00C94F6D" w:rsidP="000225A9">
            <w:pPr>
              <w:jc w:val="both"/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End Cutting Edge Angle,</w:t>
            </w:r>
          </w:p>
          <w:p w14:paraId="612539AF" w14:textId="5EE50DBF" w:rsidR="00C94F6D" w:rsidRDefault="00C94F6D" w:rsidP="000225A9">
            <w:pPr>
              <w:jc w:val="both"/>
              <w:rPr>
                <w:rFonts w:ascii="Times New Roman" w:eastAsia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</w:rPr>
              <w:t xml:space="preserve"> is independent of DOC.</w:t>
            </w:r>
          </w:p>
        </w:tc>
      </w:tr>
    </w:tbl>
    <w:p w14:paraId="41801F83" w14:textId="538D245F" w:rsidR="00977673" w:rsidRDefault="009E1C7C" w:rsidP="00B7220E">
      <w:pPr>
        <w:pStyle w:val="ListParagraph"/>
        <w:numPr>
          <w:ilvl w:val="0"/>
          <w:numId w:val="17"/>
        </w:numPr>
        <w:spacing w:before="240" w:after="0"/>
        <w:jc w:val="both"/>
        <w:rPr>
          <w:rFonts w:ascii="Times New Roman" w:hAnsi="Times New Roman" w:cs="Times New Roman"/>
          <w:b/>
          <w:bCs/>
        </w:rPr>
      </w:pPr>
      <w:r w:rsidRPr="0076418E">
        <w:rPr>
          <w:rFonts w:ascii="Times New Roman" w:hAnsi="Times New Roman" w:cs="Times New Roman"/>
          <w:b/>
          <w:bCs/>
        </w:rPr>
        <w:t>CENTRELINE AVERAGE VALUE (C.L.A.) 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sub>
        </m:sSub>
      </m:oMath>
      <w:r w:rsidRPr="0076418E">
        <w:rPr>
          <w:rFonts w:ascii="Times New Roman" w:hAnsi="Times New Roman" w:cs="Times New Roman"/>
          <w:b/>
          <w:bCs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290"/>
        <w:gridCol w:w="3485"/>
      </w:tblGrid>
      <w:tr w:rsidR="005D78F7" w14:paraId="5234C7E0" w14:textId="34C3795C" w:rsidTr="005D78F7">
        <w:tc>
          <w:tcPr>
            <w:tcW w:w="3681" w:type="dxa"/>
          </w:tcPr>
          <w:p w14:paraId="56A5B572" w14:textId="3F4C746A" w:rsidR="005D78F7" w:rsidRPr="00F013D1" w:rsidRDefault="005D78F7" w:rsidP="00BB0F86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in μm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3290" w:type="dxa"/>
          </w:tcPr>
          <w:p w14:paraId="4D675EAF" w14:textId="77777777" w:rsidR="005D78F7" w:rsidRDefault="005D78F7" w:rsidP="00BB0F86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Turning,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max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</m:oMath>
          </w:p>
          <w:p w14:paraId="2E2EBDD1" w14:textId="3683E6AD" w:rsidR="005D78F7" w:rsidRPr="00F31F22" w:rsidRDefault="000C188B" w:rsidP="00BB0F86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ψ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cot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f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max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485" w:type="dxa"/>
          </w:tcPr>
          <w:p w14:paraId="4A139497" w14:textId="4A9A6F8D" w:rsidR="005D78F7" w:rsidRDefault="008E4F6D" w:rsidP="00BB0F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Shaping,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max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oMath>
          </w:p>
        </w:tc>
      </w:tr>
    </w:tbl>
    <w:p w14:paraId="4832CEC0" w14:textId="0AD5E7B9" w:rsidR="00BB0F86" w:rsidRPr="00C303BC" w:rsidRDefault="00C303BC" w:rsidP="00BB0F8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Small Portion if there is small deviation in surface roughness,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</m:oMath>
      <w:r w:rsidR="002E5FD8">
        <w:rPr>
          <w:rFonts w:ascii="Times New Roman" w:eastAsiaTheme="minorEastAsia" w:hAnsi="Times New Roman" w:cs="Times New Roman"/>
        </w:rPr>
        <w:t>. But in actual case except that surface there may be chance that sample is good throughout the length.</w:t>
      </w:r>
    </w:p>
    <w:p w14:paraId="262ACAFC" w14:textId="133BA162" w:rsidR="0019521A" w:rsidRPr="00DD29D1" w:rsidRDefault="00612640" w:rsidP="00DD29D1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DD29D1">
        <w:rPr>
          <w:rFonts w:ascii="Times New Roman" w:hAnsi="Times New Roman" w:cs="Times New Roman"/>
          <w:b/>
          <w:bCs/>
        </w:rPr>
        <w:t>AREA BASED: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2"/>
        <w:gridCol w:w="3613"/>
        <w:gridCol w:w="3231"/>
      </w:tblGrid>
      <w:tr w:rsidR="00EE15B9" w14:paraId="55FD45E7" w14:textId="77777777" w:rsidTr="0031244A">
        <w:tc>
          <w:tcPr>
            <w:tcW w:w="7225" w:type="dxa"/>
            <w:gridSpan w:val="2"/>
          </w:tcPr>
          <w:p w14:paraId="6DB31F15" w14:textId="6A79EA1C" w:rsidR="00EE15B9" w:rsidRDefault="005658DB" w:rsidP="00EE15B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E39F8">
              <w:rPr>
                <w:rFonts w:ascii="Times New Roman" w:eastAsiaTheme="minorEastAsia" w:hAnsi="Times New Roman" w:cs="Times New Roman"/>
              </w:rPr>
              <w:t>Magnification</w:t>
            </w:r>
            <w:r w:rsidR="003B30A7">
              <w:rPr>
                <w:rFonts w:ascii="Times New Roman" w:eastAsiaTheme="minorEastAsia" w:hAnsi="Times New Roman" w:cs="Times New Roman"/>
              </w:rPr>
              <w:t xml:space="preserve"> indicates the dimension corresponds to the square box having same area as surface roughness curve bound with mean value.</w:t>
            </w:r>
          </w:p>
        </w:tc>
        <w:tc>
          <w:tcPr>
            <w:tcW w:w="3231" w:type="dxa"/>
          </w:tcPr>
          <w:p w14:paraId="2A9AFE17" w14:textId="77777777" w:rsidR="00EE15B9" w:rsidRDefault="003E39F8" w:rsidP="00EE15B9">
            <w:pPr>
              <w:jc w:val="both"/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HM=</m:t>
              </m:r>
            </m:oMath>
            <w:r w:rsidRPr="003E39F8">
              <w:rPr>
                <w:rFonts w:ascii="Times New Roman" w:eastAsiaTheme="minorEastAsia" w:hAnsi="Times New Roman" w:cs="Times New Roman"/>
              </w:rPr>
              <w:t xml:space="preserve"> Horizontal Magnification,</w:t>
            </w:r>
          </w:p>
          <w:p w14:paraId="0BBC6863" w14:textId="1A53E246" w:rsidR="003E39F8" w:rsidRPr="003E39F8" w:rsidRDefault="007B6B82" w:rsidP="00EE15B9">
            <w:pPr>
              <w:jc w:val="both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V</m:t>
              </m:r>
              <m:r>
                <w:rPr>
                  <w:rFonts w:ascii="Cambria Math" w:hAnsi="Cambria Math" w:cs="Times New Roman"/>
                </w:rPr>
                <m:t>M=</m:t>
              </m:r>
            </m:oMath>
            <w:r w:rsidR="003E39F8" w:rsidRPr="003E39F8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Vertical</w:t>
            </w:r>
            <w:r w:rsidR="003E39F8" w:rsidRPr="003E39F8">
              <w:rPr>
                <w:rFonts w:ascii="Times New Roman" w:eastAsiaTheme="minorEastAsia" w:hAnsi="Times New Roman" w:cs="Times New Roman"/>
              </w:rPr>
              <w:t xml:space="preserve"> Magnification,</w:t>
            </w:r>
          </w:p>
        </w:tc>
      </w:tr>
      <w:tr w:rsidR="00B57736" w14:paraId="0713B948" w14:textId="77777777" w:rsidTr="00063DCC">
        <w:tc>
          <w:tcPr>
            <w:tcW w:w="3612" w:type="dxa"/>
          </w:tcPr>
          <w:p w14:paraId="4408F0E6" w14:textId="77777777" w:rsidR="00B57736" w:rsidRPr="003E39F8" w:rsidRDefault="00B57736" w:rsidP="00EE15B9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in μm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</w:rPr>
                      <m:t>L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VM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</w:rPr>
                      <m:t>000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HM</m:t>
                    </m:r>
                  </m:den>
                </m:f>
              </m:oMath>
            </m:oMathPara>
          </w:p>
        </w:tc>
        <w:tc>
          <w:tcPr>
            <w:tcW w:w="3613" w:type="dxa"/>
          </w:tcPr>
          <w:p w14:paraId="14319494" w14:textId="77D4EABC" w:rsidR="00B57736" w:rsidRPr="003E39F8" w:rsidRDefault="00FA14FF" w:rsidP="00EE15B9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</m:nary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above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</w:rPr>
                  <m:t>+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below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231" w:type="dxa"/>
          </w:tcPr>
          <w:p w14:paraId="4D1DB0C8" w14:textId="77777777" w:rsidR="00B57736" w:rsidRPr="003E39F8" w:rsidRDefault="00B57736" w:rsidP="00EE15B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</w:tbl>
    <w:p w14:paraId="0816EC2E" w14:textId="52022139" w:rsidR="00CB0E35" w:rsidRPr="006469CD" w:rsidRDefault="00CB0E35" w:rsidP="00DB4C3C">
      <w:pPr>
        <w:spacing w:after="0"/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01FD0" w14:paraId="4ABB288C" w14:textId="77777777" w:rsidTr="00E0141D">
        <w:tc>
          <w:tcPr>
            <w:tcW w:w="5228" w:type="dxa"/>
          </w:tcPr>
          <w:p w14:paraId="3244C9E0" w14:textId="4CB45099" w:rsidR="00001FD0" w:rsidRPr="00255327" w:rsidRDefault="00EC23B1" w:rsidP="00255327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55327">
              <w:rPr>
                <w:rFonts w:ascii="Times New Roman" w:hAnsi="Times New Roman" w:cs="Times New Roman"/>
                <w:b/>
                <w:bCs/>
              </w:rPr>
              <w:t>ROOT MEAN SQUARE VALUE (RMS)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 xml:space="preserve"> or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oMath>
            <w:r w:rsidRPr="00255327">
              <w:rPr>
                <w:rFonts w:ascii="Times New Roman" w:hAnsi="Times New Roman" w:cs="Times New Roman"/>
                <w:b/>
                <w:bCs/>
              </w:rPr>
              <w:t>):</w:t>
            </w:r>
          </w:p>
        </w:tc>
        <w:tc>
          <w:tcPr>
            <w:tcW w:w="5228" w:type="dxa"/>
          </w:tcPr>
          <w:p w14:paraId="264F4948" w14:textId="0C224896" w:rsidR="00001FD0" w:rsidRPr="00EF0E79" w:rsidRDefault="00EF0E79" w:rsidP="00EF0E79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 POINT VALUE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ascii="Times New Roman" w:hAnsi="Times New Roman" w:cs="Times New Roman"/>
                <w:b/>
                <w:bCs/>
              </w:rPr>
              <w:t xml:space="preserve">): </w:t>
            </w:r>
            <w:r>
              <w:rPr>
                <w:rFonts w:ascii="Times New Roman" w:hAnsi="Times New Roman" w:cs="Times New Roman"/>
              </w:rPr>
              <w:t>Average over definite Value.</w:t>
            </w:r>
          </w:p>
        </w:tc>
      </w:tr>
      <w:tr w:rsidR="00154307" w14:paraId="454134F9" w14:textId="77777777" w:rsidTr="00E0141D">
        <w:tc>
          <w:tcPr>
            <w:tcW w:w="5228" w:type="dxa"/>
          </w:tcPr>
          <w:p w14:paraId="57DC2002" w14:textId="0A8873D2" w:rsidR="00154307" w:rsidRPr="00F013D1" w:rsidRDefault="00687ED8" w:rsidP="00B4176D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in μm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</w:rPr>
                          <m:t>+…+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den>
                    </m:f>
                  </m:e>
                </m:rad>
                <m:r>
                  <w:rPr>
                    <w:rFonts w:ascii="Cambria Math" w:eastAsiaTheme="minorEastAsia" w:hAnsi="Cambria Math" w:cs="Times New Roman"/>
                  </w:rPr>
                  <m:t xml:space="preserve">=1.1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228" w:type="dxa"/>
          </w:tcPr>
          <w:p w14:paraId="60175C1E" w14:textId="77777777" w:rsidR="00154307" w:rsidRPr="008F6B53" w:rsidRDefault="00680330" w:rsidP="00B4176D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z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in μm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5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Times New Roman"/>
                      </w:rPr>
                      <m:t>-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5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5</m:t>
                    </m:r>
                  </m:den>
                </m:f>
              </m:oMath>
            </m:oMathPara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01"/>
              <w:gridCol w:w="2501"/>
            </w:tblGrid>
            <w:tr w:rsidR="005E2FAD" w14:paraId="30D0040A" w14:textId="77777777" w:rsidTr="005E2FAD">
              <w:tc>
                <w:tcPr>
                  <w:tcW w:w="2501" w:type="dxa"/>
                </w:tcPr>
                <w:p w14:paraId="7DEBD3AF" w14:textId="6E4BBCEE" w:rsidR="005E2FAD" w:rsidRDefault="005E2FAD" w:rsidP="00B4176D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=</m:t>
                    </m:r>
                  </m:oMath>
                  <w:r>
                    <w:rPr>
                      <w:rFonts w:ascii="Times New Roman" w:eastAsiaTheme="minorEastAsia" w:hAnsi="Times New Roman" w:cs="Times New Roman"/>
                    </w:rPr>
                    <w:t xml:space="preserve"> Top 5 welly</w:t>
                  </w:r>
                </w:p>
              </w:tc>
              <w:tc>
                <w:tcPr>
                  <w:tcW w:w="2501" w:type="dxa"/>
                </w:tcPr>
                <w:p w14:paraId="5B24E0C6" w14:textId="3828C404" w:rsidR="005E2FAD" w:rsidRDefault="00272289" w:rsidP="00B4176D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=</m:t>
                    </m:r>
                  </m:oMath>
                  <w:r w:rsidR="00F52FF1">
                    <w:rPr>
                      <w:rFonts w:ascii="Times New Roman" w:eastAsiaTheme="minorEastAsia" w:hAnsi="Times New Roman" w:cs="Times New Roman"/>
                    </w:rPr>
                    <w:t xml:space="preserve"> Top 5 </w:t>
                  </w:r>
                  <w:r w:rsidR="00D62A25">
                    <w:rPr>
                      <w:rFonts w:ascii="Times New Roman" w:eastAsiaTheme="minorEastAsia" w:hAnsi="Times New Roman" w:cs="Times New Roman"/>
                    </w:rPr>
                    <w:t>pick</w:t>
                  </w:r>
                </w:p>
              </w:tc>
            </w:tr>
          </w:tbl>
          <w:p w14:paraId="32C4DC39" w14:textId="1B31C9CC" w:rsidR="008F6B53" w:rsidRDefault="008F6B53" w:rsidP="00B4176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529BB497" w14:textId="54FF33DA" w:rsidR="0000510C" w:rsidRPr="001C69C4" w:rsidRDefault="000473A2" w:rsidP="001C69C4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After Grinding on one </w:t>
      </w:r>
      <w:r w:rsidR="00C23F0C">
        <w:rPr>
          <w:rFonts w:ascii="Times New Roman" w:hAnsi="Times New Roman" w:cs="Times New Roman"/>
          <w:b/>
          <w:bCs/>
        </w:rPr>
        <w:t>surface</w:t>
      </w:r>
      <w:r>
        <w:rPr>
          <w:rFonts w:ascii="Times New Roman" w:hAnsi="Times New Roman" w:cs="Times New Roman"/>
          <w:b/>
          <w:bCs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z</m:t>
            </m:r>
          </m:sub>
        </m:sSub>
        <m:r>
          <w:rPr>
            <w:rFonts w:ascii="Cambria Math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 xml:space="preserve"> or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</m:oMath>
    </w:p>
    <w:p w14:paraId="5ECC5867" w14:textId="510DDC4C" w:rsidR="00F30075" w:rsidRDefault="006F3CFD" w:rsidP="00CD4F6F">
      <w:pPr>
        <w:pStyle w:val="ListParagraph"/>
        <w:numPr>
          <w:ilvl w:val="0"/>
          <w:numId w:val="17"/>
        </w:numPr>
        <w:spacing w:before="240"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FORM FACTOR (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Times New Roman" w:hAnsi="Times New Roman" w:cs="Times New Roman"/>
          <w:b/>
          <w:bCs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4365"/>
      </w:tblGrid>
      <w:tr w:rsidR="00B14AF4" w14:paraId="7111E0E8" w14:textId="77777777" w:rsidTr="007F393A">
        <w:tc>
          <w:tcPr>
            <w:tcW w:w="6091" w:type="dxa"/>
          </w:tcPr>
          <w:p w14:paraId="7E51C372" w14:textId="7A5D3C38" w:rsidR="00B14AF4" w:rsidRPr="00E61FC8" w:rsidRDefault="00D62A25" w:rsidP="002C0520">
            <w:pPr>
              <w:jc w:val="both"/>
              <w:rPr>
                <w:rFonts w:ascii="Times New Roman" w:hAnsi="Times New Roman" w:cs="Times New Roman"/>
              </w:rPr>
            </w:pPr>
            <w:r w:rsidRPr="00E61FC8">
              <w:rPr>
                <w:rFonts w:ascii="Times New Roman" w:hAnsi="Times New Roman" w:cs="Times New Roman"/>
              </w:rPr>
              <w:t xml:space="preserve">Draw the box whose top is max pick and </w:t>
            </w:r>
            <w:r w:rsidR="00ED7609" w:rsidRPr="00E61FC8">
              <w:rPr>
                <w:rFonts w:ascii="Times New Roman" w:hAnsi="Times New Roman" w:cs="Times New Roman"/>
              </w:rPr>
              <w:t xml:space="preserve">root is maximum </w:t>
            </w:r>
            <w:r w:rsidR="003B634F" w:rsidRPr="00E61FC8">
              <w:rPr>
                <w:rFonts w:ascii="Times New Roman" w:hAnsi="Times New Roman" w:cs="Times New Roman"/>
              </w:rPr>
              <w:t>w</w:t>
            </w:r>
            <w:r w:rsidR="00165448" w:rsidRPr="00E61FC8">
              <w:rPr>
                <w:rFonts w:ascii="Times New Roman" w:hAnsi="Times New Roman" w:cs="Times New Roman"/>
              </w:rPr>
              <w:t>elly</w:t>
            </w:r>
            <w:r w:rsidR="00E61FC8" w:rsidRPr="00E61FC8">
              <w:rPr>
                <w:rFonts w:ascii="Times New Roman" w:hAnsi="Times New Roman" w:cs="Times New Roman"/>
              </w:rPr>
              <w:t>.</w:t>
            </w:r>
            <w:r w:rsidR="00ED7609" w:rsidRPr="00E61FC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365" w:type="dxa"/>
          </w:tcPr>
          <w:p w14:paraId="21C3D6BD" w14:textId="3B8EDEC9" w:rsidR="00B14AF4" w:rsidRDefault="00785403" w:rsidP="002C052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K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metal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total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 xml:space="preserve"> &amp; 0</m:t>
                </m:r>
                <m:r>
                  <w:rPr>
                    <w:rFonts w:ascii="Cambria Math" w:eastAsiaTheme="minorEastAsia" w:hAnsi="Cambria Math" w:cs="Times New Roman"/>
                  </w:rPr>
                  <m:t>≤</m:t>
                </m:r>
                <m:r>
                  <w:rPr>
                    <w:rFonts w:ascii="Cambria Math" w:hAnsi="Cambria Math" w:cs="Times New Roman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</w:rPr>
                  <m:t>≤</m:t>
                </m:r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oMath>
            </m:oMathPara>
          </w:p>
        </w:tc>
      </w:tr>
    </w:tbl>
    <w:p w14:paraId="0FA0CA59" w14:textId="77777777" w:rsidR="003665FE" w:rsidRDefault="003665FE" w:rsidP="002C0520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1BC92EB2" w14:textId="08F73B0B" w:rsidR="00C53C3E" w:rsidRDefault="003A1AC2" w:rsidP="002C0520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I</w:t>
      </w:r>
      <w:r w:rsidR="00067F2B">
        <w:rPr>
          <w:rFonts w:ascii="Times New Roman" w:hAnsi="Times New Roman" w:cs="Times New Roman"/>
          <w:b/>
          <w:bCs/>
        </w:rPr>
        <w:t>NTERNATIONAL ROUGHNESS GRADES: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</w:tblGrid>
      <w:tr w:rsidR="00BF7647" w14:paraId="62CBFF50" w14:textId="77777777" w:rsidTr="00D854C2">
        <w:tc>
          <w:tcPr>
            <w:tcW w:w="1742" w:type="dxa"/>
          </w:tcPr>
          <w:p w14:paraId="2F0F20E3" w14:textId="56482497" w:rsidR="00BF7647" w:rsidRPr="00F013D1" w:rsidRDefault="00BF7647" w:rsidP="00D854C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742" w:type="dxa"/>
          </w:tcPr>
          <w:p w14:paraId="726D625A" w14:textId="40B75AF8" w:rsidR="00BF7647" w:rsidRPr="00F013D1" w:rsidRDefault="00BF7647" w:rsidP="00D854C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</m:t>
                </m:r>
              </m:oMath>
            </m:oMathPara>
          </w:p>
        </w:tc>
        <w:tc>
          <w:tcPr>
            <w:tcW w:w="1743" w:type="dxa"/>
          </w:tcPr>
          <w:p w14:paraId="6963183E" w14:textId="58D1183D" w:rsidR="00BF7647" w:rsidRPr="00F013D1" w:rsidRDefault="00BF7647" w:rsidP="00D854C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-25%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+50%</m:t>
                    </m:r>
                  </m:sup>
                </m:sSubSup>
              </m:oMath>
            </m:oMathPara>
          </w:p>
        </w:tc>
      </w:tr>
      <w:tr w:rsidR="00BF7647" w14:paraId="5579FD2D" w14:textId="77777777" w:rsidTr="00D854C2">
        <w:tc>
          <w:tcPr>
            <w:tcW w:w="1742" w:type="dxa"/>
          </w:tcPr>
          <w:p w14:paraId="322A5069" w14:textId="1B53BB89" w:rsidR="00BF7647" w:rsidRPr="00F013D1" w:rsidRDefault="00BF7647" w:rsidP="00D854C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0.025</m:t>
                </m:r>
              </m:oMath>
            </m:oMathPara>
          </w:p>
        </w:tc>
        <w:tc>
          <w:tcPr>
            <w:tcW w:w="1742" w:type="dxa"/>
          </w:tcPr>
          <w:p w14:paraId="1C5B8791" w14:textId="6CD110B7" w:rsidR="00BF7647" w:rsidRPr="00F013D1" w:rsidRDefault="00BF7647" w:rsidP="00D854C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43" w:type="dxa"/>
          </w:tcPr>
          <w:p w14:paraId="7E6C7AB9" w14:textId="25836B5A" w:rsidR="00BF7647" w:rsidRPr="00F013D1" w:rsidRDefault="00BF7647" w:rsidP="00D854C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0.</m:t>
                </m:r>
                <m:r>
                  <w:rPr>
                    <w:rFonts w:ascii="Cambria Math" w:eastAsiaTheme="minorEastAsia" w:hAnsi="Cambria Math" w:cs="Times New Roman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</w:rPr>
                  <m:t>2-0.</m:t>
                </m:r>
                <m:r>
                  <w:rPr>
                    <w:rFonts w:ascii="Cambria Math" w:eastAsiaTheme="minorEastAsia" w:hAnsi="Cambria Math" w:cs="Times New Roman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oMath>
            </m:oMathPara>
          </w:p>
        </w:tc>
      </w:tr>
      <w:tr w:rsidR="00BF7647" w14:paraId="71E7E6F8" w14:textId="77777777" w:rsidTr="00D854C2">
        <w:tc>
          <w:tcPr>
            <w:tcW w:w="1742" w:type="dxa"/>
          </w:tcPr>
          <w:p w14:paraId="31F3EBC5" w14:textId="25CD50D2" w:rsidR="00BF7647" w:rsidRPr="00F013D1" w:rsidRDefault="00BF7647" w:rsidP="00D854C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0.05</m:t>
                </m:r>
              </m:oMath>
            </m:oMathPara>
          </w:p>
        </w:tc>
        <w:tc>
          <w:tcPr>
            <w:tcW w:w="1742" w:type="dxa"/>
          </w:tcPr>
          <w:p w14:paraId="75A8BD0E" w14:textId="1375E14E" w:rsidR="00BF7647" w:rsidRPr="00F013D1" w:rsidRDefault="00BF7647" w:rsidP="00D854C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43" w:type="dxa"/>
          </w:tcPr>
          <w:p w14:paraId="6569AFC7" w14:textId="38B536C5" w:rsidR="00BF7647" w:rsidRPr="00F013D1" w:rsidRDefault="00BF7647" w:rsidP="00D854C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0.0</m:t>
                </m:r>
                <m:r>
                  <w:rPr>
                    <w:rFonts w:ascii="Cambria Math" w:eastAsiaTheme="minorEastAsia" w:hAnsi="Cambria Math" w:cs="Times New Roman"/>
                  </w:rPr>
                  <m:t>4</m:t>
                </m:r>
                <m:r>
                  <w:rPr>
                    <w:rFonts w:ascii="Cambria Math" w:eastAsiaTheme="minorEastAsia" w:hAnsi="Cambria Math" w:cs="Times New Roman"/>
                  </w:rPr>
                  <m:t>-0.0</m:t>
                </m:r>
                <m:r>
                  <w:rPr>
                    <w:rFonts w:ascii="Cambria Math" w:eastAsiaTheme="minorEastAsia" w:hAnsi="Cambria Math" w:cs="Times New Roman"/>
                  </w:rPr>
                  <m:t>8</m:t>
                </m:r>
              </m:oMath>
            </m:oMathPara>
          </w:p>
        </w:tc>
      </w:tr>
      <w:tr w:rsidR="00BF7647" w14:paraId="616DB445" w14:textId="77777777" w:rsidTr="00D854C2">
        <w:tc>
          <w:tcPr>
            <w:tcW w:w="1742" w:type="dxa"/>
          </w:tcPr>
          <w:p w14:paraId="596A6478" w14:textId="472EFD81" w:rsidR="00BF7647" w:rsidRPr="00F013D1" w:rsidRDefault="00BF7647" w:rsidP="00D854C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0.1</m:t>
                </m:r>
              </m:oMath>
            </m:oMathPara>
          </w:p>
        </w:tc>
        <w:tc>
          <w:tcPr>
            <w:tcW w:w="1742" w:type="dxa"/>
          </w:tcPr>
          <w:p w14:paraId="619D3771" w14:textId="25D4CE77" w:rsidR="00BF7647" w:rsidRPr="00F013D1" w:rsidRDefault="00BF7647" w:rsidP="00D854C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43" w:type="dxa"/>
          </w:tcPr>
          <w:p w14:paraId="6764E0CF" w14:textId="6FC4DDA8" w:rsidR="00BF7647" w:rsidRPr="00F013D1" w:rsidRDefault="00BF7647" w:rsidP="00D854C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0.0</m:t>
                </m:r>
                <m:r>
                  <w:rPr>
                    <w:rFonts w:ascii="Cambria Math" w:eastAsiaTheme="minorEastAsia" w:hAnsi="Cambria Math" w:cs="Times New Roman"/>
                  </w:rPr>
                  <m:t>8</m:t>
                </m:r>
                <m:r>
                  <w:rPr>
                    <w:rFonts w:ascii="Cambria Math" w:eastAsiaTheme="minorEastAsia" w:hAnsi="Cambria Math" w:cs="Times New Roman"/>
                  </w:rPr>
                  <m:t>-0.</m:t>
                </m:r>
                <m:r>
                  <w:rPr>
                    <w:rFonts w:ascii="Cambria Math" w:eastAsiaTheme="minorEastAsia" w:hAnsi="Cambria Math" w:cs="Times New Roman"/>
                  </w:rPr>
                  <m:t>15</m:t>
                </m:r>
              </m:oMath>
            </m:oMathPara>
          </w:p>
        </w:tc>
      </w:tr>
      <w:tr w:rsidR="00BF7647" w14:paraId="6023B278" w14:textId="77777777" w:rsidTr="00D854C2">
        <w:tc>
          <w:tcPr>
            <w:tcW w:w="1742" w:type="dxa"/>
          </w:tcPr>
          <w:p w14:paraId="18AE1C0B" w14:textId="5F3F27D9" w:rsidR="00BF7647" w:rsidRPr="00F013D1" w:rsidRDefault="00BF7647" w:rsidP="00D854C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0.2</m:t>
                </m:r>
              </m:oMath>
            </m:oMathPara>
          </w:p>
        </w:tc>
        <w:tc>
          <w:tcPr>
            <w:tcW w:w="1742" w:type="dxa"/>
          </w:tcPr>
          <w:p w14:paraId="6A76A1F1" w14:textId="1DDD13E3" w:rsidR="00BF7647" w:rsidRPr="00F013D1" w:rsidRDefault="00BF7647" w:rsidP="00D854C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743" w:type="dxa"/>
          </w:tcPr>
          <w:p w14:paraId="642F937C" w14:textId="2ACFCFC1" w:rsidR="00BF7647" w:rsidRPr="00F013D1" w:rsidRDefault="00BF7647" w:rsidP="00D854C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0.15</m:t>
                </m:r>
                <m:r>
                  <w:rPr>
                    <w:rFonts w:ascii="Cambria Math" w:eastAsiaTheme="minorEastAsia" w:hAnsi="Cambria Math" w:cs="Times New Roman"/>
                  </w:rPr>
                  <m:t>-0.3</m:t>
                </m:r>
              </m:oMath>
            </m:oMathPara>
          </w:p>
        </w:tc>
      </w:tr>
      <w:tr w:rsidR="00BF7647" w14:paraId="1832949E" w14:textId="77777777" w:rsidTr="00D854C2">
        <w:tc>
          <w:tcPr>
            <w:tcW w:w="1742" w:type="dxa"/>
          </w:tcPr>
          <w:p w14:paraId="12617926" w14:textId="68FCFA23" w:rsidR="00BF7647" w:rsidRPr="00F013D1" w:rsidRDefault="00BF7647" w:rsidP="00D854C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0.4</m:t>
                </m:r>
              </m:oMath>
            </m:oMathPara>
          </w:p>
        </w:tc>
        <w:tc>
          <w:tcPr>
            <w:tcW w:w="1742" w:type="dxa"/>
          </w:tcPr>
          <w:p w14:paraId="40716D8A" w14:textId="2A93F139" w:rsidR="00BF7647" w:rsidRPr="00F013D1" w:rsidRDefault="00BF7647" w:rsidP="00D854C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743" w:type="dxa"/>
          </w:tcPr>
          <w:p w14:paraId="5A840C97" w14:textId="7D19F30D" w:rsidR="00BF7647" w:rsidRPr="00F013D1" w:rsidRDefault="00BF7647" w:rsidP="00D854C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0.</m:t>
                </m:r>
                <m:r>
                  <w:rPr>
                    <w:rFonts w:ascii="Cambria Math" w:eastAsiaTheme="minorEastAsia" w:hAnsi="Cambria Math" w:cs="Times New Roman"/>
                  </w:rPr>
                  <m:t>3-0.6</m:t>
                </m:r>
              </m:oMath>
            </m:oMathPara>
          </w:p>
        </w:tc>
      </w:tr>
      <w:tr w:rsidR="00BF7647" w14:paraId="19738215" w14:textId="77777777" w:rsidTr="00D854C2">
        <w:tc>
          <w:tcPr>
            <w:tcW w:w="1742" w:type="dxa"/>
          </w:tcPr>
          <w:p w14:paraId="47821295" w14:textId="182D51D3" w:rsidR="00BF7647" w:rsidRPr="00F013D1" w:rsidRDefault="00BF7647" w:rsidP="00D854C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0.8</m:t>
                </m:r>
              </m:oMath>
            </m:oMathPara>
          </w:p>
        </w:tc>
        <w:tc>
          <w:tcPr>
            <w:tcW w:w="1742" w:type="dxa"/>
          </w:tcPr>
          <w:p w14:paraId="640FC933" w14:textId="16CA9569" w:rsidR="00BF7647" w:rsidRPr="00F013D1" w:rsidRDefault="00BF7647" w:rsidP="00D854C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743" w:type="dxa"/>
          </w:tcPr>
          <w:p w14:paraId="4CA69905" w14:textId="597E8D41" w:rsidR="00BF7647" w:rsidRPr="00F013D1" w:rsidRDefault="00BF7647" w:rsidP="00D854C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0.</m:t>
                </m:r>
                <m:r>
                  <w:rPr>
                    <w:rFonts w:ascii="Cambria Math" w:eastAsiaTheme="minorEastAsia" w:hAnsi="Cambria Math" w:cs="Times New Roman"/>
                  </w:rPr>
                  <m:t>6</m:t>
                </m:r>
                <m:r>
                  <w:rPr>
                    <w:rFonts w:ascii="Cambria Math" w:eastAsia="Calibri" w:hAnsi="Cambria Math" w:cs="Times New Roman"/>
                  </w:rPr>
                  <m:t>-1.2</m:t>
                </m:r>
              </m:oMath>
            </m:oMathPara>
          </w:p>
        </w:tc>
      </w:tr>
      <w:tr w:rsidR="00BF7647" w14:paraId="56B0BABD" w14:textId="77777777" w:rsidTr="00D854C2">
        <w:tc>
          <w:tcPr>
            <w:tcW w:w="1742" w:type="dxa"/>
          </w:tcPr>
          <w:p w14:paraId="59430F76" w14:textId="07FB2E5B" w:rsidR="00BF7647" w:rsidRPr="00F013D1" w:rsidRDefault="00BF7647" w:rsidP="00D854C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1.6</m:t>
                </m:r>
              </m:oMath>
            </m:oMathPara>
          </w:p>
        </w:tc>
        <w:tc>
          <w:tcPr>
            <w:tcW w:w="1742" w:type="dxa"/>
          </w:tcPr>
          <w:p w14:paraId="7CB4FA21" w14:textId="77181A4A" w:rsidR="00BF7647" w:rsidRPr="00F013D1" w:rsidRDefault="00BF7647" w:rsidP="00D854C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743" w:type="dxa"/>
          </w:tcPr>
          <w:p w14:paraId="45ECC324" w14:textId="303BD855" w:rsidR="00BF7647" w:rsidRPr="00F013D1" w:rsidRDefault="00BF7647" w:rsidP="00D854C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1.2-2.4</m:t>
                </m:r>
              </m:oMath>
            </m:oMathPara>
          </w:p>
        </w:tc>
      </w:tr>
      <w:tr w:rsidR="00BF7647" w14:paraId="26CA7CE0" w14:textId="77777777" w:rsidTr="00D854C2">
        <w:tc>
          <w:tcPr>
            <w:tcW w:w="1742" w:type="dxa"/>
          </w:tcPr>
          <w:p w14:paraId="016F4011" w14:textId="520785A5" w:rsidR="00BF7647" w:rsidRPr="00F013D1" w:rsidRDefault="00BF7647" w:rsidP="00D854C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3.2</m:t>
                </m:r>
              </m:oMath>
            </m:oMathPara>
          </w:p>
        </w:tc>
        <w:tc>
          <w:tcPr>
            <w:tcW w:w="1742" w:type="dxa"/>
          </w:tcPr>
          <w:p w14:paraId="23F96D12" w14:textId="7C6D19DB" w:rsidR="00BF7647" w:rsidRPr="00F013D1" w:rsidRDefault="00BF7647" w:rsidP="00D854C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743" w:type="dxa"/>
          </w:tcPr>
          <w:p w14:paraId="32DA1B6A" w14:textId="111CD49D" w:rsidR="00BF7647" w:rsidRPr="00F013D1" w:rsidRDefault="00BF7647" w:rsidP="00D854C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2.4-4.8</m:t>
                </m:r>
              </m:oMath>
            </m:oMathPara>
          </w:p>
        </w:tc>
      </w:tr>
      <w:tr w:rsidR="00BF7647" w14:paraId="4B47BEF1" w14:textId="77777777" w:rsidTr="00D854C2">
        <w:tc>
          <w:tcPr>
            <w:tcW w:w="1742" w:type="dxa"/>
          </w:tcPr>
          <w:p w14:paraId="7850C4B0" w14:textId="23806104" w:rsidR="00BF7647" w:rsidRPr="00F013D1" w:rsidRDefault="00BF7647" w:rsidP="00D854C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6.3</m:t>
                </m:r>
              </m:oMath>
            </m:oMathPara>
          </w:p>
        </w:tc>
        <w:tc>
          <w:tcPr>
            <w:tcW w:w="1742" w:type="dxa"/>
          </w:tcPr>
          <w:p w14:paraId="4D968FF1" w14:textId="7D9A9597" w:rsidR="00BF7647" w:rsidRPr="00F013D1" w:rsidRDefault="00BF7647" w:rsidP="00D854C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743" w:type="dxa"/>
          </w:tcPr>
          <w:p w14:paraId="241D0212" w14:textId="6FD403EA" w:rsidR="00BF7647" w:rsidRPr="00F013D1" w:rsidRDefault="00BF7647" w:rsidP="00D854C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4.8</m:t>
                </m:r>
                <m:r>
                  <w:rPr>
                    <w:rFonts w:ascii="Cambria Math" w:eastAsia="Calibri" w:hAnsi="Cambria Math" w:cs="Times New Roman"/>
                  </w:rPr>
                  <m:t>-9.6</m:t>
                </m:r>
              </m:oMath>
            </m:oMathPara>
          </w:p>
        </w:tc>
        <w:bookmarkStart w:id="1" w:name="_GoBack"/>
        <w:bookmarkEnd w:id="1"/>
      </w:tr>
      <w:tr w:rsidR="00BF7647" w14:paraId="2B97675D" w14:textId="77777777" w:rsidTr="00D854C2">
        <w:tc>
          <w:tcPr>
            <w:tcW w:w="1742" w:type="dxa"/>
          </w:tcPr>
          <w:p w14:paraId="0E0F18D1" w14:textId="079F9E88" w:rsidR="00BF7647" w:rsidRPr="00F013D1" w:rsidRDefault="00BF7647" w:rsidP="00D854C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12.5</m:t>
                </m:r>
              </m:oMath>
            </m:oMathPara>
          </w:p>
        </w:tc>
        <w:tc>
          <w:tcPr>
            <w:tcW w:w="1742" w:type="dxa"/>
          </w:tcPr>
          <w:p w14:paraId="7437B921" w14:textId="12E1C188" w:rsidR="00BF7647" w:rsidRPr="00F013D1" w:rsidRDefault="00BF7647" w:rsidP="00D854C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743" w:type="dxa"/>
          </w:tcPr>
          <w:p w14:paraId="18C61177" w14:textId="23AD47C7" w:rsidR="00BF7647" w:rsidRPr="00F013D1" w:rsidRDefault="00BF7647" w:rsidP="00D854C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9.6-18.75</m:t>
                </m:r>
              </m:oMath>
            </m:oMathPara>
          </w:p>
        </w:tc>
      </w:tr>
      <w:tr w:rsidR="00BF7647" w14:paraId="26B3B684" w14:textId="77777777" w:rsidTr="00D854C2">
        <w:tc>
          <w:tcPr>
            <w:tcW w:w="1742" w:type="dxa"/>
          </w:tcPr>
          <w:p w14:paraId="5F0B324A" w14:textId="37CFB6A1" w:rsidR="00BF7647" w:rsidRPr="00F013D1" w:rsidRDefault="00BF7647" w:rsidP="00D854C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25.0</m:t>
                </m:r>
              </m:oMath>
            </m:oMathPara>
          </w:p>
        </w:tc>
        <w:tc>
          <w:tcPr>
            <w:tcW w:w="1742" w:type="dxa"/>
          </w:tcPr>
          <w:p w14:paraId="4B9524D6" w14:textId="476ED64A" w:rsidR="00BF7647" w:rsidRPr="00F013D1" w:rsidRDefault="00BF7647" w:rsidP="00D854C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743" w:type="dxa"/>
          </w:tcPr>
          <w:p w14:paraId="33B30B6C" w14:textId="10B27087" w:rsidR="00BF7647" w:rsidRPr="00F013D1" w:rsidRDefault="00BF7647" w:rsidP="00D854C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18.75-37.5</m:t>
                </m:r>
              </m:oMath>
            </m:oMathPara>
          </w:p>
        </w:tc>
      </w:tr>
      <w:tr w:rsidR="00BF7647" w14:paraId="0AE8961F" w14:textId="4D33585F" w:rsidTr="00D854C2">
        <w:tc>
          <w:tcPr>
            <w:tcW w:w="1742" w:type="dxa"/>
          </w:tcPr>
          <w:p w14:paraId="2B49D88B" w14:textId="04C35C9F" w:rsidR="00BF7647" w:rsidRDefault="00BF7647" w:rsidP="00D854C2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0.5</m:t>
                </m:r>
              </m:oMath>
            </m:oMathPara>
          </w:p>
        </w:tc>
        <w:tc>
          <w:tcPr>
            <w:tcW w:w="1742" w:type="dxa"/>
          </w:tcPr>
          <w:p w14:paraId="4B0506DD" w14:textId="0F2BBF9A" w:rsidR="00BF7647" w:rsidRDefault="00BF7647" w:rsidP="00D854C2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743" w:type="dxa"/>
          </w:tcPr>
          <w:p w14:paraId="1AE5393C" w14:textId="26F835E3" w:rsidR="00BF7647" w:rsidRDefault="00BF7647" w:rsidP="00D854C2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37.5</m:t>
                </m:r>
                <m:r>
                  <w:rPr>
                    <w:rFonts w:ascii="Cambria Math" w:eastAsia="Calibri" w:hAnsi="Cambria Math" w:cs="Times New Roman"/>
                  </w:rPr>
                  <m:t>-75.0</m:t>
                </m:r>
              </m:oMath>
            </m:oMathPara>
          </w:p>
        </w:tc>
      </w:tr>
    </w:tbl>
    <w:p w14:paraId="11B602B1" w14:textId="77777777" w:rsidR="00556F1B" w:rsidRPr="002C0520" w:rsidRDefault="00556F1B" w:rsidP="002C0520">
      <w:pPr>
        <w:spacing w:after="0"/>
        <w:jc w:val="both"/>
        <w:rPr>
          <w:rFonts w:ascii="Times New Roman" w:hAnsi="Times New Roman" w:cs="Times New Roman"/>
          <w:b/>
          <w:bCs/>
        </w:rPr>
      </w:pPr>
    </w:p>
    <w:sectPr w:rsidR="00556F1B" w:rsidRPr="002C0520" w:rsidSect="0032694F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61BFE"/>
    <w:multiLevelType w:val="hybridMultilevel"/>
    <w:tmpl w:val="4F42297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883CB6"/>
    <w:multiLevelType w:val="hybridMultilevel"/>
    <w:tmpl w:val="50F09C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4154E1"/>
    <w:multiLevelType w:val="hybridMultilevel"/>
    <w:tmpl w:val="B47C65C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8864D3"/>
    <w:multiLevelType w:val="hybridMultilevel"/>
    <w:tmpl w:val="2F705DF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E05F14"/>
    <w:multiLevelType w:val="hybridMultilevel"/>
    <w:tmpl w:val="F15E388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C95118"/>
    <w:multiLevelType w:val="hybridMultilevel"/>
    <w:tmpl w:val="258001B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EF3503"/>
    <w:multiLevelType w:val="hybridMultilevel"/>
    <w:tmpl w:val="3E022DA6"/>
    <w:lvl w:ilvl="0" w:tplc="B6D0F3E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4F4DDB"/>
    <w:multiLevelType w:val="hybridMultilevel"/>
    <w:tmpl w:val="161ED28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FE1610"/>
    <w:multiLevelType w:val="hybridMultilevel"/>
    <w:tmpl w:val="777669B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463442"/>
    <w:multiLevelType w:val="hybridMultilevel"/>
    <w:tmpl w:val="2A6493B6"/>
    <w:lvl w:ilvl="0" w:tplc="26E694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8A33DD"/>
    <w:multiLevelType w:val="hybridMultilevel"/>
    <w:tmpl w:val="0E682DB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50279D1"/>
    <w:multiLevelType w:val="hybridMultilevel"/>
    <w:tmpl w:val="29CA79B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6E07B76"/>
    <w:multiLevelType w:val="hybridMultilevel"/>
    <w:tmpl w:val="D278C2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9C756F5"/>
    <w:multiLevelType w:val="hybridMultilevel"/>
    <w:tmpl w:val="06961DA0"/>
    <w:lvl w:ilvl="0" w:tplc="DBC22E5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BA43332"/>
    <w:multiLevelType w:val="hybridMultilevel"/>
    <w:tmpl w:val="E97A9B5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5ED5F07"/>
    <w:multiLevelType w:val="hybridMultilevel"/>
    <w:tmpl w:val="77B02A8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B33283C"/>
    <w:multiLevelType w:val="hybridMultilevel"/>
    <w:tmpl w:val="5B94CA9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10"/>
  </w:num>
  <w:num w:numId="5">
    <w:abstractNumId w:val="1"/>
  </w:num>
  <w:num w:numId="6">
    <w:abstractNumId w:val="16"/>
  </w:num>
  <w:num w:numId="7">
    <w:abstractNumId w:val="7"/>
  </w:num>
  <w:num w:numId="8">
    <w:abstractNumId w:val="12"/>
  </w:num>
  <w:num w:numId="9">
    <w:abstractNumId w:val="9"/>
  </w:num>
  <w:num w:numId="10">
    <w:abstractNumId w:val="6"/>
  </w:num>
  <w:num w:numId="11">
    <w:abstractNumId w:val="0"/>
  </w:num>
  <w:num w:numId="12">
    <w:abstractNumId w:val="15"/>
  </w:num>
  <w:num w:numId="13">
    <w:abstractNumId w:val="13"/>
  </w:num>
  <w:num w:numId="14">
    <w:abstractNumId w:val="5"/>
  </w:num>
  <w:num w:numId="15">
    <w:abstractNumId w:val="3"/>
  </w:num>
  <w:num w:numId="16">
    <w:abstractNumId w:val="1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00132"/>
    <w:rsid w:val="00000474"/>
    <w:rsid w:val="00001FD0"/>
    <w:rsid w:val="000025CF"/>
    <w:rsid w:val="00002D1E"/>
    <w:rsid w:val="00002DD4"/>
    <w:rsid w:val="0000328B"/>
    <w:rsid w:val="0000510C"/>
    <w:rsid w:val="00005970"/>
    <w:rsid w:val="0000746A"/>
    <w:rsid w:val="000074A0"/>
    <w:rsid w:val="00007D1C"/>
    <w:rsid w:val="000112B6"/>
    <w:rsid w:val="00013A0D"/>
    <w:rsid w:val="00013D27"/>
    <w:rsid w:val="00015523"/>
    <w:rsid w:val="00016622"/>
    <w:rsid w:val="00016AD6"/>
    <w:rsid w:val="0001774F"/>
    <w:rsid w:val="00017A26"/>
    <w:rsid w:val="00017DDF"/>
    <w:rsid w:val="00020FA6"/>
    <w:rsid w:val="000225A9"/>
    <w:rsid w:val="000254FC"/>
    <w:rsid w:val="00030B88"/>
    <w:rsid w:val="00031563"/>
    <w:rsid w:val="000319DA"/>
    <w:rsid w:val="00032045"/>
    <w:rsid w:val="000327A0"/>
    <w:rsid w:val="000329F8"/>
    <w:rsid w:val="000335A0"/>
    <w:rsid w:val="00033D18"/>
    <w:rsid w:val="000348C0"/>
    <w:rsid w:val="000360C1"/>
    <w:rsid w:val="00040417"/>
    <w:rsid w:val="000414F0"/>
    <w:rsid w:val="00042149"/>
    <w:rsid w:val="00042A7F"/>
    <w:rsid w:val="0004363D"/>
    <w:rsid w:val="00043CE7"/>
    <w:rsid w:val="00044C80"/>
    <w:rsid w:val="0004734A"/>
    <w:rsid w:val="000473A2"/>
    <w:rsid w:val="00047831"/>
    <w:rsid w:val="000506E2"/>
    <w:rsid w:val="00050ADB"/>
    <w:rsid w:val="00050BB5"/>
    <w:rsid w:val="00052C44"/>
    <w:rsid w:val="00052F9B"/>
    <w:rsid w:val="000539B6"/>
    <w:rsid w:val="00054C73"/>
    <w:rsid w:val="00054E75"/>
    <w:rsid w:val="00055961"/>
    <w:rsid w:val="00056F0C"/>
    <w:rsid w:val="000574C5"/>
    <w:rsid w:val="00057A5F"/>
    <w:rsid w:val="000614C3"/>
    <w:rsid w:val="00061EEF"/>
    <w:rsid w:val="00062CCE"/>
    <w:rsid w:val="000631C3"/>
    <w:rsid w:val="00063B95"/>
    <w:rsid w:val="00064870"/>
    <w:rsid w:val="00064A4C"/>
    <w:rsid w:val="0006530C"/>
    <w:rsid w:val="00065F99"/>
    <w:rsid w:val="000661AE"/>
    <w:rsid w:val="00067CE6"/>
    <w:rsid w:val="00067F2B"/>
    <w:rsid w:val="0007199E"/>
    <w:rsid w:val="00071E5A"/>
    <w:rsid w:val="000727BD"/>
    <w:rsid w:val="00073514"/>
    <w:rsid w:val="00073649"/>
    <w:rsid w:val="00073C41"/>
    <w:rsid w:val="000751B6"/>
    <w:rsid w:val="000765CC"/>
    <w:rsid w:val="00076C02"/>
    <w:rsid w:val="0008224B"/>
    <w:rsid w:val="00082426"/>
    <w:rsid w:val="00082CA4"/>
    <w:rsid w:val="0008300E"/>
    <w:rsid w:val="000848FA"/>
    <w:rsid w:val="00084A86"/>
    <w:rsid w:val="00084C13"/>
    <w:rsid w:val="00086E20"/>
    <w:rsid w:val="00087A3B"/>
    <w:rsid w:val="00090664"/>
    <w:rsid w:val="000921AF"/>
    <w:rsid w:val="0009305F"/>
    <w:rsid w:val="000936D3"/>
    <w:rsid w:val="00093AA0"/>
    <w:rsid w:val="00093BEA"/>
    <w:rsid w:val="00094A02"/>
    <w:rsid w:val="00094AF7"/>
    <w:rsid w:val="00097FB5"/>
    <w:rsid w:val="000A108C"/>
    <w:rsid w:val="000A1F53"/>
    <w:rsid w:val="000A3191"/>
    <w:rsid w:val="000A33F9"/>
    <w:rsid w:val="000A6185"/>
    <w:rsid w:val="000A7600"/>
    <w:rsid w:val="000A79F6"/>
    <w:rsid w:val="000A7C74"/>
    <w:rsid w:val="000B277F"/>
    <w:rsid w:val="000B2781"/>
    <w:rsid w:val="000B41BE"/>
    <w:rsid w:val="000B6BE9"/>
    <w:rsid w:val="000B77F7"/>
    <w:rsid w:val="000B77FC"/>
    <w:rsid w:val="000C1772"/>
    <w:rsid w:val="000C188B"/>
    <w:rsid w:val="000C1FD2"/>
    <w:rsid w:val="000C278B"/>
    <w:rsid w:val="000C2D4C"/>
    <w:rsid w:val="000C6881"/>
    <w:rsid w:val="000C6D6B"/>
    <w:rsid w:val="000D10BF"/>
    <w:rsid w:val="000D23D2"/>
    <w:rsid w:val="000D2F0C"/>
    <w:rsid w:val="000D3C8F"/>
    <w:rsid w:val="000D6003"/>
    <w:rsid w:val="000D604B"/>
    <w:rsid w:val="000D7E79"/>
    <w:rsid w:val="000E5686"/>
    <w:rsid w:val="000E5A75"/>
    <w:rsid w:val="000E71F3"/>
    <w:rsid w:val="000E740C"/>
    <w:rsid w:val="000F0520"/>
    <w:rsid w:val="000F2454"/>
    <w:rsid w:val="000F24C3"/>
    <w:rsid w:val="000F35EB"/>
    <w:rsid w:val="000F3D1C"/>
    <w:rsid w:val="000F3FE5"/>
    <w:rsid w:val="000F58B0"/>
    <w:rsid w:val="000F6141"/>
    <w:rsid w:val="000F65AA"/>
    <w:rsid w:val="000F6C82"/>
    <w:rsid w:val="000F6FD6"/>
    <w:rsid w:val="000F726F"/>
    <w:rsid w:val="000F7FCD"/>
    <w:rsid w:val="0010033A"/>
    <w:rsid w:val="0010097A"/>
    <w:rsid w:val="00100986"/>
    <w:rsid w:val="001009C0"/>
    <w:rsid w:val="00101DCB"/>
    <w:rsid w:val="00101F31"/>
    <w:rsid w:val="00102DB0"/>
    <w:rsid w:val="0010377C"/>
    <w:rsid w:val="0010379A"/>
    <w:rsid w:val="00103C06"/>
    <w:rsid w:val="00104092"/>
    <w:rsid w:val="001047DB"/>
    <w:rsid w:val="00105041"/>
    <w:rsid w:val="001054E6"/>
    <w:rsid w:val="00105672"/>
    <w:rsid w:val="00105AFF"/>
    <w:rsid w:val="0011051D"/>
    <w:rsid w:val="0011282A"/>
    <w:rsid w:val="001131A4"/>
    <w:rsid w:val="00113DE9"/>
    <w:rsid w:val="0011419D"/>
    <w:rsid w:val="00114347"/>
    <w:rsid w:val="00114549"/>
    <w:rsid w:val="001155A6"/>
    <w:rsid w:val="0011622A"/>
    <w:rsid w:val="001179A6"/>
    <w:rsid w:val="00117F5E"/>
    <w:rsid w:val="0012007A"/>
    <w:rsid w:val="00120523"/>
    <w:rsid w:val="00120723"/>
    <w:rsid w:val="00121A80"/>
    <w:rsid w:val="00121B69"/>
    <w:rsid w:val="00121C52"/>
    <w:rsid w:val="0012374F"/>
    <w:rsid w:val="001238A9"/>
    <w:rsid w:val="0012610B"/>
    <w:rsid w:val="001261AD"/>
    <w:rsid w:val="001262A3"/>
    <w:rsid w:val="00127B57"/>
    <w:rsid w:val="00131278"/>
    <w:rsid w:val="00133B61"/>
    <w:rsid w:val="001352C9"/>
    <w:rsid w:val="001361D5"/>
    <w:rsid w:val="001369F5"/>
    <w:rsid w:val="00137E2E"/>
    <w:rsid w:val="00140B88"/>
    <w:rsid w:val="00142803"/>
    <w:rsid w:val="001433BF"/>
    <w:rsid w:val="00143FEE"/>
    <w:rsid w:val="00144111"/>
    <w:rsid w:val="00144327"/>
    <w:rsid w:val="00144730"/>
    <w:rsid w:val="00146687"/>
    <w:rsid w:val="0015129E"/>
    <w:rsid w:val="0015261A"/>
    <w:rsid w:val="00152E6C"/>
    <w:rsid w:val="0015306F"/>
    <w:rsid w:val="00153C52"/>
    <w:rsid w:val="00153F28"/>
    <w:rsid w:val="00154307"/>
    <w:rsid w:val="001550EF"/>
    <w:rsid w:val="00157739"/>
    <w:rsid w:val="00160B60"/>
    <w:rsid w:val="001615C5"/>
    <w:rsid w:val="0016176B"/>
    <w:rsid w:val="00161B0C"/>
    <w:rsid w:val="0016316A"/>
    <w:rsid w:val="00163A1C"/>
    <w:rsid w:val="00163E1C"/>
    <w:rsid w:val="00165448"/>
    <w:rsid w:val="0016628E"/>
    <w:rsid w:val="00166A0D"/>
    <w:rsid w:val="00170730"/>
    <w:rsid w:val="00170C32"/>
    <w:rsid w:val="00170E2B"/>
    <w:rsid w:val="0017176F"/>
    <w:rsid w:val="00172A15"/>
    <w:rsid w:val="00172A82"/>
    <w:rsid w:val="00173AA1"/>
    <w:rsid w:val="00173BDB"/>
    <w:rsid w:val="00173E0E"/>
    <w:rsid w:val="001741BD"/>
    <w:rsid w:val="00175170"/>
    <w:rsid w:val="00175671"/>
    <w:rsid w:val="0017628B"/>
    <w:rsid w:val="00176332"/>
    <w:rsid w:val="00176599"/>
    <w:rsid w:val="0017681E"/>
    <w:rsid w:val="00177635"/>
    <w:rsid w:val="00180DF2"/>
    <w:rsid w:val="001811B7"/>
    <w:rsid w:val="00181713"/>
    <w:rsid w:val="00182BBF"/>
    <w:rsid w:val="00183E41"/>
    <w:rsid w:val="0018438A"/>
    <w:rsid w:val="00184581"/>
    <w:rsid w:val="001849D5"/>
    <w:rsid w:val="00185979"/>
    <w:rsid w:val="0018658B"/>
    <w:rsid w:val="00186CF8"/>
    <w:rsid w:val="00187245"/>
    <w:rsid w:val="0019250B"/>
    <w:rsid w:val="001939A0"/>
    <w:rsid w:val="00194440"/>
    <w:rsid w:val="001944D9"/>
    <w:rsid w:val="00194D07"/>
    <w:rsid w:val="0019521A"/>
    <w:rsid w:val="00195852"/>
    <w:rsid w:val="00195E97"/>
    <w:rsid w:val="001A019F"/>
    <w:rsid w:val="001A166C"/>
    <w:rsid w:val="001A281B"/>
    <w:rsid w:val="001A3E06"/>
    <w:rsid w:val="001A4101"/>
    <w:rsid w:val="001A46CC"/>
    <w:rsid w:val="001A604E"/>
    <w:rsid w:val="001A7A29"/>
    <w:rsid w:val="001B1A88"/>
    <w:rsid w:val="001B3161"/>
    <w:rsid w:val="001B34BB"/>
    <w:rsid w:val="001B3527"/>
    <w:rsid w:val="001B36C8"/>
    <w:rsid w:val="001B49DC"/>
    <w:rsid w:val="001B723E"/>
    <w:rsid w:val="001B7BFC"/>
    <w:rsid w:val="001B7FBB"/>
    <w:rsid w:val="001C0B54"/>
    <w:rsid w:val="001C1E56"/>
    <w:rsid w:val="001C228F"/>
    <w:rsid w:val="001C3F61"/>
    <w:rsid w:val="001C4313"/>
    <w:rsid w:val="001C4D9A"/>
    <w:rsid w:val="001C5090"/>
    <w:rsid w:val="001C51E2"/>
    <w:rsid w:val="001C6496"/>
    <w:rsid w:val="001C69C4"/>
    <w:rsid w:val="001C759D"/>
    <w:rsid w:val="001D1B7A"/>
    <w:rsid w:val="001D5F99"/>
    <w:rsid w:val="001D6AA8"/>
    <w:rsid w:val="001E0EFF"/>
    <w:rsid w:val="001E1B13"/>
    <w:rsid w:val="001E2540"/>
    <w:rsid w:val="001E430E"/>
    <w:rsid w:val="001E44C0"/>
    <w:rsid w:val="001E502D"/>
    <w:rsid w:val="001E5083"/>
    <w:rsid w:val="001E577E"/>
    <w:rsid w:val="001E68FD"/>
    <w:rsid w:val="001F047C"/>
    <w:rsid w:val="001F0BD3"/>
    <w:rsid w:val="001F0CF3"/>
    <w:rsid w:val="001F222D"/>
    <w:rsid w:val="001F2AE0"/>
    <w:rsid w:val="001F4067"/>
    <w:rsid w:val="001F4A08"/>
    <w:rsid w:val="001F56CF"/>
    <w:rsid w:val="001F69E2"/>
    <w:rsid w:val="00200F93"/>
    <w:rsid w:val="002035B6"/>
    <w:rsid w:val="00204851"/>
    <w:rsid w:val="00204C79"/>
    <w:rsid w:val="00204CA4"/>
    <w:rsid w:val="00206165"/>
    <w:rsid w:val="002100B8"/>
    <w:rsid w:val="00210ED7"/>
    <w:rsid w:val="00211646"/>
    <w:rsid w:val="00211BD9"/>
    <w:rsid w:val="00212177"/>
    <w:rsid w:val="002141BC"/>
    <w:rsid w:val="00214DAA"/>
    <w:rsid w:val="00214F92"/>
    <w:rsid w:val="002151CB"/>
    <w:rsid w:val="002174A9"/>
    <w:rsid w:val="0021779A"/>
    <w:rsid w:val="002179B6"/>
    <w:rsid w:val="00217EB6"/>
    <w:rsid w:val="002201D5"/>
    <w:rsid w:val="00220CA5"/>
    <w:rsid w:val="00220F17"/>
    <w:rsid w:val="00222331"/>
    <w:rsid w:val="002231D0"/>
    <w:rsid w:val="0022327B"/>
    <w:rsid w:val="00223C30"/>
    <w:rsid w:val="00224EDA"/>
    <w:rsid w:val="002255BF"/>
    <w:rsid w:val="00226B54"/>
    <w:rsid w:val="0023111F"/>
    <w:rsid w:val="002313DD"/>
    <w:rsid w:val="0023167B"/>
    <w:rsid w:val="00231809"/>
    <w:rsid w:val="00231BF6"/>
    <w:rsid w:val="002356C7"/>
    <w:rsid w:val="0023672E"/>
    <w:rsid w:val="002419B3"/>
    <w:rsid w:val="00242C58"/>
    <w:rsid w:val="00242EE7"/>
    <w:rsid w:val="00243F8D"/>
    <w:rsid w:val="00245C26"/>
    <w:rsid w:val="00246EE4"/>
    <w:rsid w:val="002474A5"/>
    <w:rsid w:val="0025024C"/>
    <w:rsid w:val="00250A25"/>
    <w:rsid w:val="00250CB3"/>
    <w:rsid w:val="00251D53"/>
    <w:rsid w:val="0025528E"/>
    <w:rsid w:val="00255327"/>
    <w:rsid w:val="002555AE"/>
    <w:rsid w:val="00255F78"/>
    <w:rsid w:val="00255FFA"/>
    <w:rsid w:val="0026066E"/>
    <w:rsid w:val="00260825"/>
    <w:rsid w:val="00261207"/>
    <w:rsid w:val="0026175E"/>
    <w:rsid w:val="0026233A"/>
    <w:rsid w:val="00262DF4"/>
    <w:rsid w:val="00263FFF"/>
    <w:rsid w:val="00265BE1"/>
    <w:rsid w:val="00270672"/>
    <w:rsid w:val="0027071A"/>
    <w:rsid w:val="00270E02"/>
    <w:rsid w:val="00271760"/>
    <w:rsid w:val="00272289"/>
    <w:rsid w:val="0027531D"/>
    <w:rsid w:val="00275825"/>
    <w:rsid w:val="0027617B"/>
    <w:rsid w:val="00276E0D"/>
    <w:rsid w:val="00280393"/>
    <w:rsid w:val="00281FD2"/>
    <w:rsid w:val="0028375E"/>
    <w:rsid w:val="0028570C"/>
    <w:rsid w:val="00285BF6"/>
    <w:rsid w:val="00287CAF"/>
    <w:rsid w:val="00290F44"/>
    <w:rsid w:val="0029257D"/>
    <w:rsid w:val="00292E84"/>
    <w:rsid w:val="0029379A"/>
    <w:rsid w:val="00293C61"/>
    <w:rsid w:val="0029458C"/>
    <w:rsid w:val="00295E1A"/>
    <w:rsid w:val="00296628"/>
    <w:rsid w:val="002967E9"/>
    <w:rsid w:val="00296E03"/>
    <w:rsid w:val="002977BE"/>
    <w:rsid w:val="00297E9C"/>
    <w:rsid w:val="002A2154"/>
    <w:rsid w:val="002A2470"/>
    <w:rsid w:val="002A4884"/>
    <w:rsid w:val="002A52A6"/>
    <w:rsid w:val="002A5A93"/>
    <w:rsid w:val="002A6290"/>
    <w:rsid w:val="002A62EF"/>
    <w:rsid w:val="002A7A5A"/>
    <w:rsid w:val="002A7F92"/>
    <w:rsid w:val="002B056E"/>
    <w:rsid w:val="002B094B"/>
    <w:rsid w:val="002B10B7"/>
    <w:rsid w:val="002B21D6"/>
    <w:rsid w:val="002B28F0"/>
    <w:rsid w:val="002B2A85"/>
    <w:rsid w:val="002B2AD4"/>
    <w:rsid w:val="002B2C66"/>
    <w:rsid w:val="002B3D0B"/>
    <w:rsid w:val="002B3E29"/>
    <w:rsid w:val="002B50DE"/>
    <w:rsid w:val="002B51D1"/>
    <w:rsid w:val="002B53B2"/>
    <w:rsid w:val="002B59A7"/>
    <w:rsid w:val="002B634C"/>
    <w:rsid w:val="002B6413"/>
    <w:rsid w:val="002B655D"/>
    <w:rsid w:val="002B7312"/>
    <w:rsid w:val="002C0520"/>
    <w:rsid w:val="002C17ED"/>
    <w:rsid w:val="002C1C3D"/>
    <w:rsid w:val="002C296A"/>
    <w:rsid w:val="002C3127"/>
    <w:rsid w:val="002C3479"/>
    <w:rsid w:val="002C5527"/>
    <w:rsid w:val="002C5625"/>
    <w:rsid w:val="002D016A"/>
    <w:rsid w:val="002D1810"/>
    <w:rsid w:val="002D2E69"/>
    <w:rsid w:val="002D39DD"/>
    <w:rsid w:val="002D3AD8"/>
    <w:rsid w:val="002D3E76"/>
    <w:rsid w:val="002D4FF1"/>
    <w:rsid w:val="002D5121"/>
    <w:rsid w:val="002D51FE"/>
    <w:rsid w:val="002D5602"/>
    <w:rsid w:val="002D5984"/>
    <w:rsid w:val="002E08C0"/>
    <w:rsid w:val="002E1251"/>
    <w:rsid w:val="002E2310"/>
    <w:rsid w:val="002E26A1"/>
    <w:rsid w:val="002E5518"/>
    <w:rsid w:val="002E5768"/>
    <w:rsid w:val="002E5FD8"/>
    <w:rsid w:val="002E65CD"/>
    <w:rsid w:val="002E6C2D"/>
    <w:rsid w:val="002E7DFA"/>
    <w:rsid w:val="002F0F58"/>
    <w:rsid w:val="002F26B8"/>
    <w:rsid w:val="002F3EAB"/>
    <w:rsid w:val="002F4A50"/>
    <w:rsid w:val="002F537A"/>
    <w:rsid w:val="002F5E47"/>
    <w:rsid w:val="00301643"/>
    <w:rsid w:val="003018D9"/>
    <w:rsid w:val="00302603"/>
    <w:rsid w:val="00302FF2"/>
    <w:rsid w:val="0030309D"/>
    <w:rsid w:val="00305398"/>
    <w:rsid w:val="0031073A"/>
    <w:rsid w:val="003116BA"/>
    <w:rsid w:val="00312252"/>
    <w:rsid w:val="0031244A"/>
    <w:rsid w:val="00312885"/>
    <w:rsid w:val="003137F9"/>
    <w:rsid w:val="003139C6"/>
    <w:rsid w:val="0031445E"/>
    <w:rsid w:val="003148BC"/>
    <w:rsid w:val="00314928"/>
    <w:rsid w:val="00315930"/>
    <w:rsid w:val="003171C5"/>
    <w:rsid w:val="003179C1"/>
    <w:rsid w:val="00317F5C"/>
    <w:rsid w:val="00320083"/>
    <w:rsid w:val="003203D8"/>
    <w:rsid w:val="003222E8"/>
    <w:rsid w:val="0032334F"/>
    <w:rsid w:val="0032694F"/>
    <w:rsid w:val="003275FC"/>
    <w:rsid w:val="00330539"/>
    <w:rsid w:val="0033119B"/>
    <w:rsid w:val="003320A7"/>
    <w:rsid w:val="00334F50"/>
    <w:rsid w:val="0033628A"/>
    <w:rsid w:val="00340A99"/>
    <w:rsid w:val="00340F5E"/>
    <w:rsid w:val="003420CD"/>
    <w:rsid w:val="00342A31"/>
    <w:rsid w:val="00343CF0"/>
    <w:rsid w:val="00344C9B"/>
    <w:rsid w:val="00345EDF"/>
    <w:rsid w:val="003469D7"/>
    <w:rsid w:val="003515CE"/>
    <w:rsid w:val="0035250F"/>
    <w:rsid w:val="003544D6"/>
    <w:rsid w:val="00355CBA"/>
    <w:rsid w:val="00355CE4"/>
    <w:rsid w:val="0035626B"/>
    <w:rsid w:val="0035639C"/>
    <w:rsid w:val="003621D3"/>
    <w:rsid w:val="00362B2F"/>
    <w:rsid w:val="00363176"/>
    <w:rsid w:val="003641B2"/>
    <w:rsid w:val="00365716"/>
    <w:rsid w:val="00365D04"/>
    <w:rsid w:val="0036609E"/>
    <w:rsid w:val="003665FE"/>
    <w:rsid w:val="00367CCB"/>
    <w:rsid w:val="003721FC"/>
    <w:rsid w:val="003723F9"/>
    <w:rsid w:val="0037455F"/>
    <w:rsid w:val="00376B35"/>
    <w:rsid w:val="00380E2F"/>
    <w:rsid w:val="0038155F"/>
    <w:rsid w:val="003831A0"/>
    <w:rsid w:val="0038458A"/>
    <w:rsid w:val="0038578C"/>
    <w:rsid w:val="003859E5"/>
    <w:rsid w:val="00385D8B"/>
    <w:rsid w:val="00386BD4"/>
    <w:rsid w:val="00386F2B"/>
    <w:rsid w:val="00387439"/>
    <w:rsid w:val="003900C7"/>
    <w:rsid w:val="003908A5"/>
    <w:rsid w:val="00390F05"/>
    <w:rsid w:val="003913E4"/>
    <w:rsid w:val="00391C42"/>
    <w:rsid w:val="003941B3"/>
    <w:rsid w:val="003951A5"/>
    <w:rsid w:val="003957A2"/>
    <w:rsid w:val="00395A17"/>
    <w:rsid w:val="00395DC6"/>
    <w:rsid w:val="0039724F"/>
    <w:rsid w:val="003A01BC"/>
    <w:rsid w:val="003A045D"/>
    <w:rsid w:val="003A1AC2"/>
    <w:rsid w:val="003A2469"/>
    <w:rsid w:val="003A38D1"/>
    <w:rsid w:val="003A3FFD"/>
    <w:rsid w:val="003A4376"/>
    <w:rsid w:val="003A49B2"/>
    <w:rsid w:val="003A7399"/>
    <w:rsid w:val="003A74E9"/>
    <w:rsid w:val="003B270F"/>
    <w:rsid w:val="003B30A7"/>
    <w:rsid w:val="003B4EBB"/>
    <w:rsid w:val="003B598D"/>
    <w:rsid w:val="003B634F"/>
    <w:rsid w:val="003B6D4C"/>
    <w:rsid w:val="003B7571"/>
    <w:rsid w:val="003B79E2"/>
    <w:rsid w:val="003C1583"/>
    <w:rsid w:val="003C220A"/>
    <w:rsid w:val="003C3AB5"/>
    <w:rsid w:val="003C5B6B"/>
    <w:rsid w:val="003C67ED"/>
    <w:rsid w:val="003C69E2"/>
    <w:rsid w:val="003C762D"/>
    <w:rsid w:val="003C7EDA"/>
    <w:rsid w:val="003D08FE"/>
    <w:rsid w:val="003D3C20"/>
    <w:rsid w:val="003D5C99"/>
    <w:rsid w:val="003E1405"/>
    <w:rsid w:val="003E1AEF"/>
    <w:rsid w:val="003E1DAF"/>
    <w:rsid w:val="003E31C9"/>
    <w:rsid w:val="003E39F8"/>
    <w:rsid w:val="003E46EC"/>
    <w:rsid w:val="003E5841"/>
    <w:rsid w:val="003E677A"/>
    <w:rsid w:val="003E6C2B"/>
    <w:rsid w:val="003E709F"/>
    <w:rsid w:val="003E7F58"/>
    <w:rsid w:val="003F0ED9"/>
    <w:rsid w:val="003F15E2"/>
    <w:rsid w:val="003F1962"/>
    <w:rsid w:val="003F2C04"/>
    <w:rsid w:val="003F41FF"/>
    <w:rsid w:val="003F5DFF"/>
    <w:rsid w:val="003F6006"/>
    <w:rsid w:val="003F7422"/>
    <w:rsid w:val="00400533"/>
    <w:rsid w:val="004005FD"/>
    <w:rsid w:val="00400776"/>
    <w:rsid w:val="00401B92"/>
    <w:rsid w:val="004021EF"/>
    <w:rsid w:val="004026D5"/>
    <w:rsid w:val="0040280A"/>
    <w:rsid w:val="004029E3"/>
    <w:rsid w:val="00403FAD"/>
    <w:rsid w:val="0040433F"/>
    <w:rsid w:val="00406CB8"/>
    <w:rsid w:val="00407B17"/>
    <w:rsid w:val="00407DEB"/>
    <w:rsid w:val="00407E3C"/>
    <w:rsid w:val="004105B7"/>
    <w:rsid w:val="00410DF4"/>
    <w:rsid w:val="0041164D"/>
    <w:rsid w:val="00414CF2"/>
    <w:rsid w:val="00416AC8"/>
    <w:rsid w:val="0041737A"/>
    <w:rsid w:val="00417C71"/>
    <w:rsid w:val="00421945"/>
    <w:rsid w:val="00422118"/>
    <w:rsid w:val="004222CF"/>
    <w:rsid w:val="00423AFC"/>
    <w:rsid w:val="00423CE0"/>
    <w:rsid w:val="0042415A"/>
    <w:rsid w:val="00424A80"/>
    <w:rsid w:val="00425D2C"/>
    <w:rsid w:val="00426D8C"/>
    <w:rsid w:val="0043047E"/>
    <w:rsid w:val="0043172B"/>
    <w:rsid w:val="00432249"/>
    <w:rsid w:val="00433006"/>
    <w:rsid w:val="00433A35"/>
    <w:rsid w:val="00434E64"/>
    <w:rsid w:val="00437534"/>
    <w:rsid w:val="00440BF8"/>
    <w:rsid w:val="00441F38"/>
    <w:rsid w:val="00443BAC"/>
    <w:rsid w:val="004445A4"/>
    <w:rsid w:val="004459D3"/>
    <w:rsid w:val="0044722A"/>
    <w:rsid w:val="00450647"/>
    <w:rsid w:val="00450C0B"/>
    <w:rsid w:val="004515C6"/>
    <w:rsid w:val="00452FDA"/>
    <w:rsid w:val="0045548E"/>
    <w:rsid w:val="004566D8"/>
    <w:rsid w:val="0045773E"/>
    <w:rsid w:val="004600B3"/>
    <w:rsid w:val="00460C59"/>
    <w:rsid w:val="004622ED"/>
    <w:rsid w:val="00462743"/>
    <w:rsid w:val="004629AA"/>
    <w:rsid w:val="00464008"/>
    <w:rsid w:val="004663C4"/>
    <w:rsid w:val="00467816"/>
    <w:rsid w:val="004706CE"/>
    <w:rsid w:val="00471758"/>
    <w:rsid w:val="00471A58"/>
    <w:rsid w:val="00471F1D"/>
    <w:rsid w:val="00473932"/>
    <w:rsid w:val="00474122"/>
    <w:rsid w:val="00474CF7"/>
    <w:rsid w:val="00475195"/>
    <w:rsid w:val="00477D17"/>
    <w:rsid w:val="004804F1"/>
    <w:rsid w:val="00482639"/>
    <w:rsid w:val="00482AA5"/>
    <w:rsid w:val="00483420"/>
    <w:rsid w:val="00483C29"/>
    <w:rsid w:val="00484BE4"/>
    <w:rsid w:val="00484CCA"/>
    <w:rsid w:val="00484EAC"/>
    <w:rsid w:val="00485207"/>
    <w:rsid w:val="00486561"/>
    <w:rsid w:val="004879DD"/>
    <w:rsid w:val="004905B2"/>
    <w:rsid w:val="00490903"/>
    <w:rsid w:val="00491359"/>
    <w:rsid w:val="004917A1"/>
    <w:rsid w:val="00491F40"/>
    <w:rsid w:val="00493B05"/>
    <w:rsid w:val="004943E0"/>
    <w:rsid w:val="00496044"/>
    <w:rsid w:val="00496400"/>
    <w:rsid w:val="00496449"/>
    <w:rsid w:val="00496481"/>
    <w:rsid w:val="004A0ABF"/>
    <w:rsid w:val="004A1439"/>
    <w:rsid w:val="004A18D2"/>
    <w:rsid w:val="004A2EF6"/>
    <w:rsid w:val="004A385B"/>
    <w:rsid w:val="004A3CD6"/>
    <w:rsid w:val="004A4982"/>
    <w:rsid w:val="004A4FEB"/>
    <w:rsid w:val="004A6551"/>
    <w:rsid w:val="004A7C8A"/>
    <w:rsid w:val="004B0C54"/>
    <w:rsid w:val="004B0D0B"/>
    <w:rsid w:val="004B0DF0"/>
    <w:rsid w:val="004B0E4D"/>
    <w:rsid w:val="004B0ED2"/>
    <w:rsid w:val="004B10A0"/>
    <w:rsid w:val="004B35CB"/>
    <w:rsid w:val="004B4C64"/>
    <w:rsid w:val="004B4F8D"/>
    <w:rsid w:val="004B725E"/>
    <w:rsid w:val="004B75A1"/>
    <w:rsid w:val="004C1C8C"/>
    <w:rsid w:val="004C3386"/>
    <w:rsid w:val="004C3A4A"/>
    <w:rsid w:val="004C3D7E"/>
    <w:rsid w:val="004C51CF"/>
    <w:rsid w:val="004C6522"/>
    <w:rsid w:val="004C666D"/>
    <w:rsid w:val="004C7845"/>
    <w:rsid w:val="004C79CF"/>
    <w:rsid w:val="004D0316"/>
    <w:rsid w:val="004D06CE"/>
    <w:rsid w:val="004D07C6"/>
    <w:rsid w:val="004D52E2"/>
    <w:rsid w:val="004D5C92"/>
    <w:rsid w:val="004D5E0F"/>
    <w:rsid w:val="004D632F"/>
    <w:rsid w:val="004D692B"/>
    <w:rsid w:val="004D7022"/>
    <w:rsid w:val="004D790B"/>
    <w:rsid w:val="004E0BA4"/>
    <w:rsid w:val="004E1619"/>
    <w:rsid w:val="004E1686"/>
    <w:rsid w:val="004E1A51"/>
    <w:rsid w:val="004E2388"/>
    <w:rsid w:val="004E25E8"/>
    <w:rsid w:val="004E2740"/>
    <w:rsid w:val="004E4A89"/>
    <w:rsid w:val="004E5AAB"/>
    <w:rsid w:val="004E5E78"/>
    <w:rsid w:val="004E7119"/>
    <w:rsid w:val="004E7823"/>
    <w:rsid w:val="004F277D"/>
    <w:rsid w:val="004F27EE"/>
    <w:rsid w:val="004F2854"/>
    <w:rsid w:val="004F29E8"/>
    <w:rsid w:val="004F3854"/>
    <w:rsid w:val="004F3BC0"/>
    <w:rsid w:val="004F6861"/>
    <w:rsid w:val="004F69ED"/>
    <w:rsid w:val="004F7E6C"/>
    <w:rsid w:val="005000E9"/>
    <w:rsid w:val="0050044C"/>
    <w:rsid w:val="005016A4"/>
    <w:rsid w:val="005029B3"/>
    <w:rsid w:val="005049D6"/>
    <w:rsid w:val="00504E3C"/>
    <w:rsid w:val="00504FE6"/>
    <w:rsid w:val="00505008"/>
    <w:rsid w:val="00507144"/>
    <w:rsid w:val="00510B24"/>
    <w:rsid w:val="00510E45"/>
    <w:rsid w:val="00510FFB"/>
    <w:rsid w:val="00512C30"/>
    <w:rsid w:val="00513E42"/>
    <w:rsid w:val="00514643"/>
    <w:rsid w:val="00515816"/>
    <w:rsid w:val="00515B2F"/>
    <w:rsid w:val="00516AF9"/>
    <w:rsid w:val="00517170"/>
    <w:rsid w:val="00520E8E"/>
    <w:rsid w:val="0052244A"/>
    <w:rsid w:val="00523198"/>
    <w:rsid w:val="00523418"/>
    <w:rsid w:val="00523692"/>
    <w:rsid w:val="005242BD"/>
    <w:rsid w:val="00524512"/>
    <w:rsid w:val="0052571B"/>
    <w:rsid w:val="005266FB"/>
    <w:rsid w:val="00526FF7"/>
    <w:rsid w:val="0052777C"/>
    <w:rsid w:val="00530220"/>
    <w:rsid w:val="005303DE"/>
    <w:rsid w:val="005315E3"/>
    <w:rsid w:val="00531A99"/>
    <w:rsid w:val="00532305"/>
    <w:rsid w:val="0053383C"/>
    <w:rsid w:val="00534C9F"/>
    <w:rsid w:val="005368D2"/>
    <w:rsid w:val="00536D03"/>
    <w:rsid w:val="00537A97"/>
    <w:rsid w:val="005403DF"/>
    <w:rsid w:val="00541292"/>
    <w:rsid w:val="00541D17"/>
    <w:rsid w:val="00544327"/>
    <w:rsid w:val="005457F3"/>
    <w:rsid w:val="00546382"/>
    <w:rsid w:val="005465AD"/>
    <w:rsid w:val="005479B9"/>
    <w:rsid w:val="00550535"/>
    <w:rsid w:val="0055271F"/>
    <w:rsid w:val="00553E3E"/>
    <w:rsid w:val="005559B6"/>
    <w:rsid w:val="005562DF"/>
    <w:rsid w:val="00556F1B"/>
    <w:rsid w:val="0055759D"/>
    <w:rsid w:val="005579BF"/>
    <w:rsid w:val="00560354"/>
    <w:rsid w:val="00560BDC"/>
    <w:rsid w:val="00560D3A"/>
    <w:rsid w:val="00560EF1"/>
    <w:rsid w:val="005611BA"/>
    <w:rsid w:val="00561380"/>
    <w:rsid w:val="00561C12"/>
    <w:rsid w:val="00561E34"/>
    <w:rsid w:val="00562383"/>
    <w:rsid w:val="0056434D"/>
    <w:rsid w:val="005655D3"/>
    <w:rsid w:val="005658DB"/>
    <w:rsid w:val="00565B2A"/>
    <w:rsid w:val="00566802"/>
    <w:rsid w:val="00566C8C"/>
    <w:rsid w:val="00567BC3"/>
    <w:rsid w:val="00571ABF"/>
    <w:rsid w:val="00574004"/>
    <w:rsid w:val="0057402C"/>
    <w:rsid w:val="00574381"/>
    <w:rsid w:val="00574E1D"/>
    <w:rsid w:val="00574E27"/>
    <w:rsid w:val="00575ECE"/>
    <w:rsid w:val="00576F3F"/>
    <w:rsid w:val="005771E0"/>
    <w:rsid w:val="00577F8A"/>
    <w:rsid w:val="005823ED"/>
    <w:rsid w:val="0058385E"/>
    <w:rsid w:val="005847E5"/>
    <w:rsid w:val="00585444"/>
    <w:rsid w:val="00585489"/>
    <w:rsid w:val="00585A50"/>
    <w:rsid w:val="00585B03"/>
    <w:rsid w:val="005866B5"/>
    <w:rsid w:val="00590123"/>
    <w:rsid w:val="005947F7"/>
    <w:rsid w:val="00594E6A"/>
    <w:rsid w:val="00594F4C"/>
    <w:rsid w:val="0059700B"/>
    <w:rsid w:val="005A0502"/>
    <w:rsid w:val="005A1569"/>
    <w:rsid w:val="005A1D4C"/>
    <w:rsid w:val="005A25B5"/>
    <w:rsid w:val="005A30A7"/>
    <w:rsid w:val="005A6E34"/>
    <w:rsid w:val="005A70BE"/>
    <w:rsid w:val="005A7A35"/>
    <w:rsid w:val="005B2472"/>
    <w:rsid w:val="005B2641"/>
    <w:rsid w:val="005B2F26"/>
    <w:rsid w:val="005B43AE"/>
    <w:rsid w:val="005B4899"/>
    <w:rsid w:val="005B5A79"/>
    <w:rsid w:val="005B5EFC"/>
    <w:rsid w:val="005B6055"/>
    <w:rsid w:val="005B711B"/>
    <w:rsid w:val="005C12FF"/>
    <w:rsid w:val="005C1504"/>
    <w:rsid w:val="005C1F69"/>
    <w:rsid w:val="005C20F3"/>
    <w:rsid w:val="005C2C16"/>
    <w:rsid w:val="005C3111"/>
    <w:rsid w:val="005C3135"/>
    <w:rsid w:val="005C389D"/>
    <w:rsid w:val="005C4CA2"/>
    <w:rsid w:val="005C54C4"/>
    <w:rsid w:val="005C5991"/>
    <w:rsid w:val="005C5ED3"/>
    <w:rsid w:val="005C751B"/>
    <w:rsid w:val="005C7CA0"/>
    <w:rsid w:val="005D0525"/>
    <w:rsid w:val="005D0619"/>
    <w:rsid w:val="005D1506"/>
    <w:rsid w:val="005D49D2"/>
    <w:rsid w:val="005D6082"/>
    <w:rsid w:val="005D78F7"/>
    <w:rsid w:val="005E0398"/>
    <w:rsid w:val="005E0629"/>
    <w:rsid w:val="005E0799"/>
    <w:rsid w:val="005E2FAD"/>
    <w:rsid w:val="005E51A8"/>
    <w:rsid w:val="005E5A8E"/>
    <w:rsid w:val="005E749D"/>
    <w:rsid w:val="005F1A6C"/>
    <w:rsid w:val="005F3587"/>
    <w:rsid w:val="005F6E67"/>
    <w:rsid w:val="005F6F0E"/>
    <w:rsid w:val="005F7822"/>
    <w:rsid w:val="00600A3A"/>
    <w:rsid w:val="00602861"/>
    <w:rsid w:val="00602EE9"/>
    <w:rsid w:val="00602F12"/>
    <w:rsid w:val="006036DD"/>
    <w:rsid w:val="00610927"/>
    <w:rsid w:val="00612640"/>
    <w:rsid w:val="00612DBA"/>
    <w:rsid w:val="006130B9"/>
    <w:rsid w:val="00613F92"/>
    <w:rsid w:val="00613FDD"/>
    <w:rsid w:val="00614063"/>
    <w:rsid w:val="00615E26"/>
    <w:rsid w:val="00616F9C"/>
    <w:rsid w:val="0061706F"/>
    <w:rsid w:val="006170F3"/>
    <w:rsid w:val="006175EF"/>
    <w:rsid w:val="006201BD"/>
    <w:rsid w:val="00620DC8"/>
    <w:rsid w:val="00621CB5"/>
    <w:rsid w:val="00626107"/>
    <w:rsid w:val="00626826"/>
    <w:rsid w:val="00626F30"/>
    <w:rsid w:val="00627834"/>
    <w:rsid w:val="006321DA"/>
    <w:rsid w:val="00632BC7"/>
    <w:rsid w:val="00632E92"/>
    <w:rsid w:val="00633777"/>
    <w:rsid w:val="006340C1"/>
    <w:rsid w:val="0063554D"/>
    <w:rsid w:val="00641E98"/>
    <w:rsid w:val="0064252D"/>
    <w:rsid w:val="00642638"/>
    <w:rsid w:val="0064269D"/>
    <w:rsid w:val="00642841"/>
    <w:rsid w:val="006430AE"/>
    <w:rsid w:val="00644359"/>
    <w:rsid w:val="006445B2"/>
    <w:rsid w:val="006469CD"/>
    <w:rsid w:val="00650CE7"/>
    <w:rsid w:val="0065258C"/>
    <w:rsid w:val="00652BE0"/>
    <w:rsid w:val="00653A5F"/>
    <w:rsid w:val="0065428C"/>
    <w:rsid w:val="0065595B"/>
    <w:rsid w:val="00656477"/>
    <w:rsid w:val="006609F3"/>
    <w:rsid w:val="00660F73"/>
    <w:rsid w:val="006611C4"/>
    <w:rsid w:val="00661A6E"/>
    <w:rsid w:val="00663153"/>
    <w:rsid w:val="00664627"/>
    <w:rsid w:val="00664A1E"/>
    <w:rsid w:val="00671571"/>
    <w:rsid w:val="006721A4"/>
    <w:rsid w:val="00672A80"/>
    <w:rsid w:val="00674613"/>
    <w:rsid w:val="00674643"/>
    <w:rsid w:val="00674A9F"/>
    <w:rsid w:val="006764D2"/>
    <w:rsid w:val="00677622"/>
    <w:rsid w:val="00680330"/>
    <w:rsid w:val="00681123"/>
    <w:rsid w:val="00683B52"/>
    <w:rsid w:val="00683D26"/>
    <w:rsid w:val="006853C4"/>
    <w:rsid w:val="00685985"/>
    <w:rsid w:val="00687ED8"/>
    <w:rsid w:val="00690406"/>
    <w:rsid w:val="00691971"/>
    <w:rsid w:val="00693EE5"/>
    <w:rsid w:val="00695775"/>
    <w:rsid w:val="0069674F"/>
    <w:rsid w:val="006968F3"/>
    <w:rsid w:val="006A07BA"/>
    <w:rsid w:val="006A0E51"/>
    <w:rsid w:val="006A1A3E"/>
    <w:rsid w:val="006A1DD6"/>
    <w:rsid w:val="006A2392"/>
    <w:rsid w:val="006A3ED5"/>
    <w:rsid w:val="006A5557"/>
    <w:rsid w:val="006A55CB"/>
    <w:rsid w:val="006A69D3"/>
    <w:rsid w:val="006A766E"/>
    <w:rsid w:val="006B0384"/>
    <w:rsid w:val="006B1F95"/>
    <w:rsid w:val="006B2CA9"/>
    <w:rsid w:val="006B3F71"/>
    <w:rsid w:val="006B4E12"/>
    <w:rsid w:val="006B610E"/>
    <w:rsid w:val="006B62F4"/>
    <w:rsid w:val="006C0111"/>
    <w:rsid w:val="006C161F"/>
    <w:rsid w:val="006C248C"/>
    <w:rsid w:val="006D0FA6"/>
    <w:rsid w:val="006D13A2"/>
    <w:rsid w:val="006D40BB"/>
    <w:rsid w:val="006D5AC1"/>
    <w:rsid w:val="006D5E48"/>
    <w:rsid w:val="006D69D6"/>
    <w:rsid w:val="006D7149"/>
    <w:rsid w:val="006E0DE0"/>
    <w:rsid w:val="006E0FB9"/>
    <w:rsid w:val="006E204B"/>
    <w:rsid w:val="006E29F0"/>
    <w:rsid w:val="006E2C1C"/>
    <w:rsid w:val="006E3EC8"/>
    <w:rsid w:val="006E404C"/>
    <w:rsid w:val="006E5145"/>
    <w:rsid w:val="006E541D"/>
    <w:rsid w:val="006E6F34"/>
    <w:rsid w:val="006E70B0"/>
    <w:rsid w:val="006E792D"/>
    <w:rsid w:val="006F2B65"/>
    <w:rsid w:val="006F3CFD"/>
    <w:rsid w:val="006F56FC"/>
    <w:rsid w:val="006F584B"/>
    <w:rsid w:val="006F65FE"/>
    <w:rsid w:val="006F6B85"/>
    <w:rsid w:val="006F6CD1"/>
    <w:rsid w:val="006F7A4A"/>
    <w:rsid w:val="0070102E"/>
    <w:rsid w:val="00701E2F"/>
    <w:rsid w:val="00702254"/>
    <w:rsid w:val="00703FD3"/>
    <w:rsid w:val="0070692E"/>
    <w:rsid w:val="00706CD8"/>
    <w:rsid w:val="00707FF2"/>
    <w:rsid w:val="00710741"/>
    <w:rsid w:val="00710C9E"/>
    <w:rsid w:val="007118AC"/>
    <w:rsid w:val="007148C5"/>
    <w:rsid w:val="007174DB"/>
    <w:rsid w:val="007206B8"/>
    <w:rsid w:val="007208BE"/>
    <w:rsid w:val="00720A96"/>
    <w:rsid w:val="00720FA0"/>
    <w:rsid w:val="0072410A"/>
    <w:rsid w:val="00724147"/>
    <w:rsid w:val="00726281"/>
    <w:rsid w:val="00726516"/>
    <w:rsid w:val="00726B8A"/>
    <w:rsid w:val="00727872"/>
    <w:rsid w:val="00727DCE"/>
    <w:rsid w:val="00730059"/>
    <w:rsid w:val="00734310"/>
    <w:rsid w:val="00734CB6"/>
    <w:rsid w:val="00734CDC"/>
    <w:rsid w:val="00734E73"/>
    <w:rsid w:val="007356C1"/>
    <w:rsid w:val="00736C20"/>
    <w:rsid w:val="0073783E"/>
    <w:rsid w:val="00740843"/>
    <w:rsid w:val="007450C9"/>
    <w:rsid w:val="00745536"/>
    <w:rsid w:val="007459E5"/>
    <w:rsid w:val="00747DC0"/>
    <w:rsid w:val="007526A3"/>
    <w:rsid w:val="007532E8"/>
    <w:rsid w:val="007542E5"/>
    <w:rsid w:val="00755E24"/>
    <w:rsid w:val="00756075"/>
    <w:rsid w:val="00756501"/>
    <w:rsid w:val="0076418E"/>
    <w:rsid w:val="00766C7A"/>
    <w:rsid w:val="00767246"/>
    <w:rsid w:val="00770812"/>
    <w:rsid w:val="0077159C"/>
    <w:rsid w:val="00776D68"/>
    <w:rsid w:val="007770FE"/>
    <w:rsid w:val="007774AE"/>
    <w:rsid w:val="007776AB"/>
    <w:rsid w:val="0077785F"/>
    <w:rsid w:val="0078047E"/>
    <w:rsid w:val="00782802"/>
    <w:rsid w:val="007830B9"/>
    <w:rsid w:val="00783C29"/>
    <w:rsid w:val="007845B3"/>
    <w:rsid w:val="00785378"/>
    <w:rsid w:val="00785403"/>
    <w:rsid w:val="00786CA1"/>
    <w:rsid w:val="00787106"/>
    <w:rsid w:val="007878E6"/>
    <w:rsid w:val="00791AC6"/>
    <w:rsid w:val="00791B4B"/>
    <w:rsid w:val="00791CBC"/>
    <w:rsid w:val="007921A5"/>
    <w:rsid w:val="007936C8"/>
    <w:rsid w:val="00793C1F"/>
    <w:rsid w:val="0079423E"/>
    <w:rsid w:val="00794DF4"/>
    <w:rsid w:val="00794E24"/>
    <w:rsid w:val="00795438"/>
    <w:rsid w:val="00795CDA"/>
    <w:rsid w:val="00797173"/>
    <w:rsid w:val="007971DF"/>
    <w:rsid w:val="007A0CF1"/>
    <w:rsid w:val="007A15ED"/>
    <w:rsid w:val="007A2A45"/>
    <w:rsid w:val="007A6850"/>
    <w:rsid w:val="007A6B16"/>
    <w:rsid w:val="007B01F9"/>
    <w:rsid w:val="007B2926"/>
    <w:rsid w:val="007B64AA"/>
    <w:rsid w:val="007B6B82"/>
    <w:rsid w:val="007B7DCA"/>
    <w:rsid w:val="007C00AB"/>
    <w:rsid w:val="007C0AFF"/>
    <w:rsid w:val="007C0FFB"/>
    <w:rsid w:val="007C1C8B"/>
    <w:rsid w:val="007C1EAF"/>
    <w:rsid w:val="007C2078"/>
    <w:rsid w:val="007C3B4F"/>
    <w:rsid w:val="007C5979"/>
    <w:rsid w:val="007C5D8C"/>
    <w:rsid w:val="007C67FF"/>
    <w:rsid w:val="007C690B"/>
    <w:rsid w:val="007C6DBA"/>
    <w:rsid w:val="007C6FCB"/>
    <w:rsid w:val="007C78E4"/>
    <w:rsid w:val="007C7C92"/>
    <w:rsid w:val="007D3568"/>
    <w:rsid w:val="007D4CAD"/>
    <w:rsid w:val="007D500C"/>
    <w:rsid w:val="007D656B"/>
    <w:rsid w:val="007D70A5"/>
    <w:rsid w:val="007D7512"/>
    <w:rsid w:val="007D780D"/>
    <w:rsid w:val="007E0323"/>
    <w:rsid w:val="007E064C"/>
    <w:rsid w:val="007E1006"/>
    <w:rsid w:val="007E1A9D"/>
    <w:rsid w:val="007E3449"/>
    <w:rsid w:val="007E3FE8"/>
    <w:rsid w:val="007E5A0D"/>
    <w:rsid w:val="007E62F3"/>
    <w:rsid w:val="007E6422"/>
    <w:rsid w:val="007E77B3"/>
    <w:rsid w:val="007F0E18"/>
    <w:rsid w:val="007F2E48"/>
    <w:rsid w:val="007F38EF"/>
    <w:rsid w:val="007F393A"/>
    <w:rsid w:val="007F5EDA"/>
    <w:rsid w:val="007F74A4"/>
    <w:rsid w:val="00800125"/>
    <w:rsid w:val="0080088F"/>
    <w:rsid w:val="0080191F"/>
    <w:rsid w:val="00801DB7"/>
    <w:rsid w:val="0080232F"/>
    <w:rsid w:val="00803989"/>
    <w:rsid w:val="00803C6E"/>
    <w:rsid w:val="00805680"/>
    <w:rsid w:val="008068F8"/>
    <w:rsid w:val="00806E77"/>
    <w:rsid w:val="00810A0A"/>
    <w:rsid w:val="0081255F"/>
    <w:rsid w:val="00813F74"/>
    <w:rsid w:val="0081481E"/>
    <w:rsid w:val="00814D09"/>
    <w:rsid w:val="0081659C"/>
    <w:rsid w:val="008178C0"/>
    <w:rsid w:val="00820868"/>
    <w:rsid w:val="008221CA"/>
    <w:rsid w:val="00822418"/>
    <w:rsid w:val="008228B4"/>
    <w:rsid w:val="00822B79"/>
    <w:rsid w:val="0082368C"/>
    <w:rsid w:val="00823917"/>
    <w:rsid w:val="00823C69"/>
    <w:rsid w:val="00824CB4"/>
    <w:rsid w:val="00824E2E"/>
    <w:rsid w:val="008250CF"/>
    <w:rsid w:val="00825837"/>
    <w:rsid w:val="00826B4B"/>
    <w:rsid w:val="008311D4"/>
    <w:rsid w:val="008323F5"/>
    <w:rsid w:val="008335B0"/>
    <w:rsid w:val="00835BC1"/>
    <w:rsid w:val="008362FC"/>
    <w:rsid w:val="00836799"/>
    <w:rsid w:val="008372D1"/>
    <w:rsid w:val="00840B30"/>
    <w:rsid w:val="0084155F"/>
    <w:rsid w:val="00842FB6"/>
    <w:rsid w:val="00843617"/>
    <w:rsid w:val="0084395E"/>
    <w:rsid w:val="00846587"/>
    <w:rsid w:val="00850887"/>
    <w:rsid w:val="00850B0D"/>
    <w:rsid w:val="008522EC"/>
    <w:rsid w:val="008529F9"/>
    <w:rsid w:val="0085310B"/>
    <w:rsid w:val="00854B6C"/>
    <w:rsid w:val="00855E9E"/>
    <w:rsid w:val="008570FE"/>
    <w:rsid w:val="00860D3B"/>
    <w:rsid w:val="008620F2"/>
    <w:rsid w:val="00862383"/>
    <w:rsid w:val="0086255C"/>
    <w:rsid w:val="00862692"/>
    <w:rsid w:val="00862FAC"/>
    <w:rsid w:val="00863095"/>
    <w:rsid w:val="00865638"/>
    <w:rsid w:val="00865A29"/>
    <w:rsid w:val="00866757"/>
    <w:rsid w:val="0086677B"/>
    <w:rsid w:val="00867523"/>
    <w:rsid w:val="0086799A"/>
    <w:rsid w:val="00867DEA"/>
    <w:rsid w:val="008704A0"/>
    <w:rsid w:val="008725C9"/>
    <w:rsid w:val="00873746"/>
    <w:rsid w:val="008737DB"/>
    <w:rsid w:val="00875810"/>
    <w:rsid w:val="00875878"/>
    <w:rsid w:val="0087594D"/>
    <w:rsid w:val="0087653C"/>
    <w:rsid w:val="008768C9"/>
    <w:rsid w:val="00880597"/>
    <w:rsid w:val="00880D10"/>
    <w:rsid w:val="008821A6"/>
    <w:rsid w:val="00886511"/>
    <w:rsid w:val="008868DD"/>
    <w:rsid w:val="008876C0"/>
    <w:rsid w:val="008876F5"/>
    <w:rsid w:val="00891F17"/>
    <w:rsid w:val="00891FFF"/>
    <w:rsid w:val="00893C74"/>
    <w:rsid w:val="008942EE"/>
    <w:rsid w:val="00896789"/>
    <w:rsid w:val="0089735F"/>
    <w:rsid w:val="0089778A"/>
    <w:rsid w:val="008A09F6"/>
    <w:rsid w:val="008A1F53"/>
    <w:rsid w:val="008A20E9"/>
    <w:rsid w:val="008A2D0F"/>
    <w:rsid w:val="008A3510"/>
    <w:rsid w:val="008A3827"/>
    <w:rsid w:val="008A6634"/>
    <w:rsid w:val="008B14EE"/>
    <w:rsid w:val="008B411A"/>
    <w:rsid w:val="008B5F3B"/>
    <w:rsid w:val="008B77D5"/>
    <w:rsid w:val="008C0C75"/>
    <w:rsid w:val="008C1907"/>
    <w:rsid w:val="008C21B1"/>
    <w:rsid w:val="008C2D9D"/>
    <w:rsid w:val="008C4286"/>
    <w:rsid w:val="008C4D7A"/>
    <w:rsid w:val="008C4F77"/>
    <w:rsid w:val="008C5ABF"/>
    <w:rsid w:val="008C5B60"/>
    <w:rsid w:val="008C5EF4"/>
    <w:rsid w:val="008C6226"/>
    <w:rsid w:val="008C6686"/>
    <w:rsid w:val="008C74D9"/>
    <w:rsid w:val="008D05E0"/>
    <w:rsid w:val="008D09F0"/>
    <w:rsid w:val="008D0D95"/>
    <w:rsid w:val="008D10C7"/>
    <w:rsid w:val="008D25F6"/>
    <w:rsid w:val="008D2CFE"/>
    <w:rsid w:val="008D44A4"/>
    <w:rsid w:val="008D473D"/>
    <w:rsid w:val="008D4785"/>
    <w:rsid w:val="008D503E"/>
    <w:rsid w:val="008D6F10"/>
    <w:rsid w:val="008E11CB"/>
    <w:rsid w:val="008E1BED"/>
    <w:rsid w:val="008E25EC"/>
    <w:rsid w:val="008E28DE"/>
    <w:rsid w:val="008E2ED4"/>
    <w:rsid w:val="008E353A"/>
    <w:rsid w:val="008E3FF3"/>
    <w:rsid w:val="008E4102"/>
    <w:rsid w:val="008E444F"/>
    <w:rsid w:val="008E4F6D"/>
    <w:rsid w:val="008E5537"/>
    <w:rsid w:val="008E763E"/>
    <w:rsid w:val="008F0C39"/>
    <w:rsid w:val="008F15B5"/>
    <w:rsid w:val="008F2762"/>
    <w:rsid w:val="008F35FF"/>
    <w:rsid w:val="008F65E6"/>
    <w:rsid w:val="008F6B53"/>
    <w:rsid w:val="008F7EF5"/>
    <w:rsid w:val="0090151B"/>
    <w:rsid w:val="009015FB"/>
    <w:rsid w:val="009017BD"/>
    <w:rsid w:val="00902596"/>
    <w:rsid w:val="00902848"/>
    <w:rsid w:val="00902A09"/>
    <w:rsid w:val="009033DF"/>
    <w:rsid w:val="0090499A"/>
    <w:rsid w:val="00905014"/>
    <w:rsid w:val="0090540A"/>
    <w:rsid w:val="009079B6"/>
    <w:rsid w:val="009100B5"/>
    <w:rsid w:val="0091078B"/>
    <w:rsid w:val="00910CBC"/>
    <w:rsid w:val="00910F33"/>
    <w:rsid w:val="009112FE"/>
    <w:rsid w:val="009122FA"/>
    <w:rsid w:val="00916276"/>
    <w:rsid w:val="009163EE"/>
    <w:rsid w:val="00917A31"/>
    <w:rsid w:val="009205FB"/>
    <w:rsid w:val="00920CF6"/>
    <w:rsid w:val="00925FC5"/>
    <w:rsid w:val="0092674E"/>
    <w:rsid w:val="00927911"/>
    <w:rsid w:val="009303F0"/>
    <w:rsid w:val="0093174D"/>
    <w:rsid w:val="00931A16"/>
    <w:rsid w:val="0093293A"/>
    <w:rsid w:val="00934FD0"/>
    <w:rsid w:val="00935F2A"/>
    <w:rsid w:val="009364CC"/>
    <w:rsid w:val="00937219"/>
    <w:rsid w:val="00937F87"/>
    <w:rsid w:val="009424CC"/>
    <w:rsid w:val="009435D6"/>
    <w:rsid w:val="00945E41"/>
    <w:rsid w:val="009474A0"/>
    <w:rsid w:val="009503F9"/>
    <w:rsid w:val="00950BDA"/>
    <w:rsid w:val="009526EF"/>
    <w:rsid w:val="00953001"/>
    <w:rsid w:val="00953DFE"/>
    <w:rsid w:val="00953E37"/>
    <w:rsid w:val="00955D44"/>
    <w:rsid w:val="00956474"/>
    <w:rsid w:val="009565F5"/>
    <w:rsid w:val="00957711"/>
    <w:rsid w:val="009577B8"/>
    <w:rsid w:val="00957E20"/>
    <w:rsid w:val="00960770"/>
    <w:rsid w:val="00961292"/>
    <w:rsid w:val="009612A8"/>
    <w:rsid w:val="009615C4"/>
    <w:rsid w:val="00961872"/>
    <w:rsid w:val="00962A1B"/>
    <w:rsid w:val="00963E59"/>
    <w:rsid w:val="00964E8A"/>
    <w:rsid w:val="00966871"/>
    <w:rsid w:val="0097104F"/>
    <w:rsid w:val="009729C6"/>
    <w:rsid w:val="00972EA4"/>
    <w:rsid w:val="009746CD"/>
    <w:rsid w:val="00976623"/>
    <w:rsid w:val="00977673"/>
    <w:rsid w:val="00982BF1"/>
    <w:rsid w:val="009831FF"/>
    <w:rsid w:val="00984278"/>
    <w:rsid w:val="00985890"/>
    <w:rsid w:val="00985D90"/>
    <w:rsid w:val="00987942"/>
    <w:rsid w:val="0099040A"/>
    <w:rsid w:val="009905C0"/>
    <w:rsid w:val="009907E4"/>
    <w:rsid w:val="00990FF2"/>
    <w:rsid w:val="0099160A"/>
    <w:rsid w:val="00993798"/>
    <w:rsid w:val="009939FF"/>
    <w:rsid w:val="00996AB0"/>
    <w:rsid w:val="009975BF"/>
    <w:rsid w:val="009977EA"/>
    <w:rsid w:val="009A12CC"/>
    <w:rsid w:val="009A12FD"/>
    <w:rsid w:val="009A15BA"/>
    <w:rsid w:val="009A20D9"/>
    <w:rsid w:val="009A2686"/>
    <w:rsid w:val="009A2C90"/>
    <w:rsid w:val="009A3AA7"/>
    <w:rsid w:val="009A3E4A"/>
    <w:rsid w:val="009A6F45"/>
    <w:rsid w:val="009A7299"/>
    <w:rsid w:val="009A74CA"/>
    <w:rsid w:val="009A7CCD"/>
    <w:rsid w:val="009B0C56"/>
    <w:rsid w:val="009B1251"/>
    <w:rsid w:val="009B2964"/>
    <w:rsid w:val="009B2C9E"/>
    <w:rsid w:val="009B3317"/>
    <w:rsid w:val="009B4F44"/>
    <w:rsid w:val="009B6859"/>
    <w:rsid w:val="009B6999"/>
    <w:rsid w:val="009C0007"/>
    <w:rsid w:val="009C063F"/>
    <w:rsid w:val="009C176C"/>
    <w:rsid w:val="009C1C05"/>
    <w:rsid w:val="009C29A7"/>
    <w:rsid w:val="009C300E"/>
    <w:rsid w:val="009C337F"/>
    <w:rsid w:val="009C3BEF"/>
    <w:rsid w:val="009C3E79"/>
    <w:rsid w:val="009C58EC"/>
    <w:rsid w:val="009C6B45"/>
    <w:rsid w:val="009D0AC9"/>
    <w:rsid w:val="009D11C7"/>
    <w:rsid w:val="009D3BE1"/>
    <w:rsid w:val="009D41EF"/>
    <w:rsid w:val="009D51CD"/>
    <w:rsid w:val="009D5817"/>
    <w:rsid w:val="009D612F"/>
    <w:rsid w:val="009D63C5"/>
    <w:rsid w:val="009D64C4"/>
    <w:rsid w:val="009D6794"/>
    <w:rsid w:val="009D6A5A"/>
    <w:rsid w:val="009D6D9C"/>
    <w:rsid w:val="009E01C9"/>
    <w:rsid w:val="009E1C7C"/>
    <w:rsid w:val="009E3A58"/>
    <w:rsid w:val="009E4DB3"/>
    <w:rsid w:val="009E5406"/>
    <w:rsid w:val="009E549B"/>
    <w:rsid w:val="009E5815"/>
    <w:rsid w:val="009E615D"/>
    <w:rsid w:val="009E695F"/>
    <w:rsid w:val="009F03A1"/>
    <w:rsid w:val="009F1D83"/>
    <w:rsid w:val="009F27E2"/>
    <w:rsid w:val="009F2BD9"/>
    <w:rsid w:val="009F3A34"/>
    <w:rsid w:val="009F3BC4"/>
    <w:rsid w:val="009F4708"/>
    <w:rsid w:val="009F50A6"/>
    <w:rsid w:val="009F58D0"/>
    <w:rsid w:val="009F6415"/>
    <w:rsid w:val="009F7195"/>
    <w:rsid w:val="00A0106D"/>
    <w:rsid w:val="00A0137E"/>
    <w:rsid w:val="00A02AAC"/>
    <w:rsid w:val="00A03549"/>
    <w:rsid w:val="00A035C8"/>
    <w:rsid w:val="00A03FBF"/>
    <w:rsid w:val="00A1039F"/>
    <w:rsid w:val="00A10CAE"/>
    <w:rsid w:val="00A12420"/>
    <w:rsid w:val="00A12F2E"/>
    <w:rsid w:val="00A13ACC"/>
    <w:rsid w:val="00A13E66"/>
    <w:rsid w:val="00A15550"/>
    <w:rsid w:val="00A174B5"/>
    <w:rsid w:val="00A20404"/>
    <w:rsid w:val="00A22B99"/>
    <w:rsid w:val="00A248E6"/>
    <w:rsid w:val="00A2581C"/>
    <w:rsid w:val="00A26DF3"/>
    <w:rsid w:val="00A27451"/>
    <w:rsid w:val="00A30CA0"/>
    <w:rsid w:val="00A32F0E"/>
    <w:rsid w:val="00A3361D"/>
    <w:rsid w:val="00A34842"/>
    <w:rsid w:val="00A3603A"/>
    <w:rsid w:val="00A37E74"/>
    <w:rsid w:val="00A37FA4"/>
    <w:rsid w:val="00A40B00"/>
    <w:rsid w:val="00A4199F"/>
    <w:rsid w:val="00A42A8E"/>
    <w:rsid w:val="00A431F4"/>
    <w:rsid w:val="00A436FF"/>
    <w:rsid w:val="00A44402"/>
    <w:rsid w:val="00A44563"/>
    <w:rsid w:val="00A447B4"/>
    <w:rsid w:val="00A45218"/>
    <w:rsid w:val="00A4556A"/>
    <w:rsid w:val="00A45CEA"/>
    <w:rsid w:val="00A46F83"/>
    <w:rsid w:val="00A4758C"/>
    <w:rsid w:val="00A47B4C"/>
    <w:rsid w:val="00A47C3D"/>
    <w:rsid w:val="00A50571"/>
    <w:rsid w:val="00A5364C"/>
    <w:rsid w:val="00A53BEB"/>
    <w:rsid w:val="00A54B07"/>
    <w:rsid w:val="00A5511B"/>
    <w:rsid w:val="00A56E54"/>
    <w:rsid w:val="00A572D0"/>
    <w:rsid w:val="00A57D6F"/>
    <w:rsid w:val="00A6231C"/>
    <w:rsid w:val="00A6278B"/>
    <w:rsid w:val="00A655E2"/>
    <w:rsid w:val="00A66DA5"/>
    <w:rsid w:val="00A67E36"/>
    <w:rsid w:val="00A703E1"/>
    <w:rsid w:val="00A707EF"/>
    <w:rsid w:val="00A71816"/>
    <w:rsid w:val="00A72609"/>
    <w:rsid w:val="00A72767"/>
    <w:rsid w:val="00A73120"/>
    <w:rsid w:val="00A736AD"/>
    <w:rsid w:val="00A73DA4"/>
    <w:rsid w:val="00A7468D"/>
    <w:rsid w:val="00A74894"/>
    <w:rsid w:val="00A74BC4"/>
    <w:rsid w:val="00A74EB4"/>
    <w:rsid w:val="00A7601F"/>
    <w:rsid w:val="00A76AF4"/>
    <w:rsid w:val="00A76C04"/>
    <w:rsid w:val="00A81E6A"/>
    <w:rsid w:val="00A83A24"/>
    <w:rsid w:val="00A84468"/>
    <w:rsid w:val="00A86FA0"/>
    <w:rsid w:val="00A870C1"/>
    <w:rsid w:val="00A95C7E"/>
    <w:rsid w:val="00A97C41"/>
    <w:rsid w:val="00AA08DE"/>
    <w:rsid w:val="00AA12E6"/>
    <w:rsid w:val="00AA1A4B"/>
    <w:rsid w:val="00AA2D97"/>
    <w:rsid w:val="00AA30A9"/>
    <w:rsid w:val="00AA3576"/>
    <w:rsid w:val="00AA3BF7"/>
    <w:rsid w:val="00AA56B4"/>
    <w:rsid w:val="00AA72E3"/>
    <w:rsid w:val="00AB07CA"/>
    <w:rsid w:val="00AB1CFB"/>
    <w:rsid w:val="00AB1F2C"/>
    <w:rsid w:val="00AB43B0"/>
    <w:rsid w:val="00AB45B9"/>
    <w:rsid w:val="00AB470B"/>
    <w:rsid w:val="00AB5639"/>
    <w:rsid w:val="00AB5667"/>
    <w:rsid w:val="00AB5CEB"/>
    <w:rsid w:val="00AB65F8"/>
    <w:rsid w:val="00AB71B9"/>
    <w:rsid w:val="00AC02FB"/>
    <w:rsid w:val="00AC05C2"/>
    <w:rsid w:val="00AC1B94"/>
    <w:rsid w:val="00AC2144"/>
    <w:rsid w:val="00AC2EC2"/>
    <w:rsid w:val="00AC3EF0"/>
    <w:rsid w:val="00AC4D52"/>
    <w:rsid w:val="00AC50BF"/>
    <w:rsid w:val="00AC6FC8"/>
    <w:rsid w:val="00AD0DB4"/>
    <w:rsid w:val="00AD0DCA"/>
    <w:rsid w:val="00AD0FF7"/>
    <w:rsid w:val="00AD1358"/>
    <w:rsid w:val="00AD1427"/>
    <w:rsid w:val="00AD18FD"/>
    <w:rsid w:val="00AD385D"/>
    <w:rsid w:val="00AD3D92"/>
    <w:rsid w:val="00AD4CE5"/>
    <w:rsid w:val="00AD506C"/>
    <w:rsid w:val="00AD574B"/>
    <w:rsid w:val="00AD5856"/>
    <w:rsid w:val="00AD60A4"/>
    <w:rsid w:val="00AD64E2"/>
    <w:rsid w:val="00AD767C"/>
    <w:rsid w:val="00AD7F9D"/>
    <w:rsid w:val="00AE08CD"/>
    <w:rsid w:val="00AE0A00"/>
    <w:rsid w:val="00AE1E99"/>
    <w:rsid w:val="00AE295E"/>
    <w:rsid w:val="00AE31CA"/>
    <w:rsid w:val="00AE5329"/>
    <w:rsid w:val="00AE57FE"/>
    <w:rsid w:val="00AE5D03"/>
    <w:rsid w:val="00AE6C24"/>
    <w:rsid w:val="00AE7146"/>
    <w:rsid w:val="00AF13B8"/>
    <w:rsid w:val="00AF1A23"/>
    <w:rsid w:val="00AF1CE4"/>
    <w:rsid w:val="00AF2DCB"/>
    <w:rsid w:val="00AF2DF9"/>
    <w:rsid w:val="00AF4A1B"/>
    <w:rsid w:val="00AF53C9"/>
    <w:rsid w:val="00AF5C30"/>
    <w:rsid w:val="00B00022"/>
    <w:rsid w:val="00B0052E"/>
    <w:rsid w:val="00B007F3"/>
    <w:rsid w:val="00B03A80"/>
    <w:rsid w:val="00B04564"/>
    <w:rsid w:val="00B061C0"/>
    <w:rsid w:val="00B06AAC"/>
    <w:rsid w:val="00B10B84"/>
    <w:rsid w:val="00B117B4"/>
    <w:rsid w:val="00B12207"/>
    <w:rsid w:val="00B12A9A"/>
    <w:rsid w:val="00B12DBF"/>
    <w:rsid w:val="00B14AF4"/>
    <w:rsid w:val="00B14D50"/>
    <w:rsid w:val="00B16932"/>
    <w:rsid w:val="00B16E05"/>
    <w:rsid w:val="00B17613"/>
    <w:rsid w:val="00B206A8"/>
    <w:rsid w:val="00B21707"/>
    <w:rsid w:val="00B219F2"/>
    <w:rsid w:val="00B230CF"/>
    <w:rsid w:val="00B23277"/>
    <w:rsid w:val="00B239E4"/>
    <w:rsid w:val="00B24517"/>
    <w:rsid w:val="00B248AA"/>
    <w:rsid w:val="00B26DCF"/>
    <w:rsid w:val="00B27861"/>
    <w:rsid w:val="00B303D5"/>
    <w:rsid w:val="00B3091A"/>
    <w:rsid w:val="00B31A50"/>
    <w:rsid w:val="00B33467"/>
    <w:rsid w:val="00B339FC"/>
    <w:rsid w:val="00B35625"/>
    <w:rsid w:val="00B37597"/>
    <w:rsid w:val="00B37A7A"/>
    <w:rsid w:val="00B4176D"/>
    <w:rsid w:val="00B42941"/>
    <w:rsid w:val="00B42E02"/>
    <w:rsid w:val="00B438BB"/>
    <w:rsid w:val="00B43E17"/>
    <w:rsid w:val="00B44472"/>
    <w:rsid w:val="00B446EA"/>
    <w:rsid w:val="00B453AD"/>
    <w:rsid w:val="00B456F8"/>
    <w:rsid w:val="00B45B97"/>
    <w:rsid w:val="00B502BD"/>
    <w:rsid w:val="00B506C9"/>
    <w:rsid w:val="00B511D9"/>
    <w:rsid w:val="00B513B4"/>
    <w:rsid w:val="00B5167D"/>
    <w:rsid w:val="00B528E7"/>
    <w:rsid w:val="00B52A7F"/>
    <w:rsid w:val="00B52CFE"/>
    <w:rsid w:val="00B5440F"/>
    <w:rsid w:val="00B54836"/>
    <w:rsid w:val="00B552AF"/>
    <w:rsid w:val="00B57733"/>
    <w:rsid w:val="00B57736"/>
    <w:rsid w:val="00B60591"/>
    <w:rsid w:val="00B624E2"/>
    <w:rsid w:val="00B6254C"/>
    <w:rsid w:val="00B6290E"/>
    <w:rsid w:val="00B63710"/>
    <w:rsid w:val="00B642B3"/>
    <w:rsid w:val="00B65048"/>
    <w:rsid w:val="00B6604A"/>
    <w:rsid w:val="00B674EE"/>
    <w:rsid w:val="00B67A81"/>
    <w:rsid w:val="00B71041"/>
    <w:rsid w:val="00B721C0"/>
    <w:rsid w:val="00B7220E"/>
    <w:rsid w:val="00B728C0"/>
    <w:rsid w:val="00B73C00"/>
    <w:rsid w:val="00B768BE"/>
    <w:rsid w:val="00B769EB"/>
    <w:rsid w:val="00B80383"/>
    <w:rsid w:val="00B80D03"/>
    <w:rsid w:val="00B80EC3"/>
    <w:rsid w:val="00B812A2"/>
    <w:rsid w:val="00B8287B"/>
    <w:rsid w:val="00B843A4"/>
    <w:rsid w:val="00B85F71"/>
    <w:rsid w:val="00B87303"/>
    <w:rsid w:val="00B904D0"/>
    <w:rsid w:val="00B92CF9"/>
    <w:rsid w:val="00B93431"/>
    <w:rsid w:val="00B9426B"/>
    <w:rsid w:val="00B94AAF"/>
    <w:rsid w:val="00B96408"/>
    <w:rsid w:val="00BA0394"/>
    <w:rsid w:val="00BA1DF6"/>
    <w:rsid w:val="00BA20A4"/>
    <w:rsid w:val="00BA2588"/>
    <w:rsid w:val="00BA2997"/>
    <w:rsid w:val="00BA4DBC"/>
    <w:rsid w:val="00BA5333"/>
    <w:rsid w:val="00BA53F0"/>
    <w:rsid w:val="00BA59D7"/>
    <w:rsid w:val="00BA5B81"/>
    <w:rsid w:val="00BA5F8A"/>
    <w:rsid w:val="00BB057D"/>
    <w:rsid w:val="00BB05D5"/>
    <w:rsid w:val="00BB0BFB"/>
    <w:rsid w:val="00BB0E77"/>
    <w:rsid w:val="00BB0F86"/>
    <w:rsid w:val="00BB2392"/>
    <w:rsid w:val="00BB3B4F"/>
    <w:rsid w:val="00BB56AD"/>
    <w:rsid w:val="00BB5785"/>
    <w:rsid w:val="00BB587B"/>
    <w:rsid w:val="00BB7C55"/>
    <w:rsid w:val="00BC25A1"/>
    <w:rsid w:val="00BC2AB7"/>
    <w:rsid w:val="00BC2BC5"/>
    <w:rsid w:val="00BC32F5"/>
    <w:rsid w:val="00BC459A"/>
    <w:rsid w:val="00BC481D"/>
    <w:rsid w:val="00BC53F8"/>
    <w:rsid w:val="00BC6067"/>
    <w:rsid w:val="00BC7A95"/>
    <w:rsid w:val="00BD06DE"/>
    <w:rsid w:val="00BD3042"/>
    <w:rsid w:val="00BD351F"/>
    <w:rsid w:val="00BD6042"/>
    <w:rsid w:val="00BD7CC7"/>
    <w:rsid w:val="00BE0D8B"/>
    <w:rsid w:val="00BE24A5"/>
    <w:rsid w:val="00BE34CB"/>
    <w:rsid w:val="00BE39E4"/>
    <w:rsid w:val="00BE4A9F"/>
    <w:rsid w:val="00BE5DAE"/>
    <w:rsid w:val="00BE628C"/>
    <w:rsid w:val="00BE7684"/>
    <w:rsid w:val="00BE7B23"/>
    <w:rsid w:val="00BF0B24"/>
    <w:rsid w:val="00BF0E20"/>
    <w:rsid w:val="00BF15D0"/>
    <w:rsid w:val="00BF20E3"/>
    <w:rsid w:val="00BF2F0A"/>
    <w:rsid w:val="00BF623A"/>
    <w:rsid w:val="00BF66A6"/>
    <w:rsid w:val="00BF693A"/>
    <w:rsid w:val="00BF7647"/>
    <w:rsid w:val="00C04DC6"/>
    <w:rsid w:val="00C057E4"/>
    <w:rsid w:val="00C05D78"/>
    <w:rsid w:val="00C061DA"/>
    <w:rsid w:val="00C07F09"/>
    <w:rsid w:val="00C1004B"/>
    <w:rsid w:val="00C102C9"/>
    <w:rsid w:val="00C10DC7"/>
    <w:rsid w:val="00C117F1"/>
    <w:rsid w:val="00C118F7"/>
    <w:rsid w:val="00C134CA"/>
    <w:rsid w:val="00C14F0A"/>
    <w:rsid w:val="00C17058"/>
    <w:rsid w:val="00C213CB"/>
    <w:rsid w:val="00C23888"/>
    <w:rsid w:val="00C23F0C"/>
    <w:rsid w:val="00C243D8"/>
    <w:rsid w:val="00C25A56"/>
    <w:rsid w:val="00C25C6D"/>
    <w:rsid w:val="00C303BC"/>
    <w:rsid w:val="00C30938"/>
    <w:rsid w:val="00C31135"/>
    <w:rsid w:val="00C328BC"/>
    <w:rsid w:val="00C3304E"/>
    <w:rsid w:val="00C33241"/>
    <w:rsid w:val="00C3444C"/>
    <w:rsid w:val="00C34471"/>
    <w:rsid w:val="00C348C3"/>
    <w:rsid w:val="00C40581"/>
    <w:rsid w:val="00C41CE7"/>
    <w:rsid w:val="00C41F0C"/>
    <w:rsid w:val="00C41F77"/>
    <w:rsid w:val="00C421A8"/>
    <w:rsid w:val="00C4225B"/>
    <w:rsid w:val="00C4379D"/>
    <w:rsid w:val="00C441B9"/>
    <w:rsid w:val="00C4430C"/>
    <w:rsid w:val="00C44A79"/>
    <w:rsid w:val="00C44E48"/>
    <w:rsid w:val="00C45C67"/>
    <w:rsid w:val="00C45EEF"/>
    <w:rsid w:val="00C46950"/>
    <w:rsid w:val="00C46CFB"/>
    <w:rsid w:val="00C4769C"/>
    <w:rsid w:val="00C476F2"/>
    <w:rsid w:val="00C51170"/>
    <w:rsid w:val="00C51A6E"/>
    <w:rsid w:val="00C52B22"/>
    <w:rsid w:val="00C53917"/>
    <w:rsid w:val="00C53C3E"/>
    <w:rsid w:val="00C54233"/>
    <w:rsid w:val="00C54CF6"/>
    <w:rsid w:val="00C55369"/>
    <w:rsid w:val="00C55766"/>
    <w:rsid w:val="00C55E72"/>
    <w:rsid w:val="00C55F73"/>
    <w:rsid w:val="00C56662"/>
    <w:rsid w:val="00C56730"/>
    <w:rsid w:val="00C56846"/>
    <w:rsid w:val="00C6292E"/>
    <w:rsid w:val="00C644D0"/>
    <w:rsid w:val="00C64A09"/>
    <w:rsid w:val="00C65F95"/>
    <w:rsid w:val="00C6609F"/>
    <w:rsid w:val="00C666AD"/>
    <w:rsid w:val="00C66886"/>
    <w:rsid w:val="00C67F3C"/>
    <w:rsid w:val="00C70C50"/>
    <w:rsid w:val="00C731DD"/>
    <w:rsid w:val="00C739A9"/>
    <w:rsid w:val="00C7465A"/>
    <w:rsid w:val="00C74E82"/>
    <w:rsid w:val="00C75112"/>
    <w:rsid w:val="00C75124"/>
    <w:rsid w:val="00C75DB4"/>
    <w:rsid w:val="00C75EE2"/>
    <w:rsid w:val="00C767C8"/>
    <w:rsid w:val="00C76817"/>
    <w:rsid w:val="00C76E1B"/>
    <w:rsid w:val="00C80D5A"/>
    <w:rsid w:val="00C810A9"/>
    <w:rsid w:val="00C81ECF"/>
    <w:rsid w:val="00C83EE0"/>
    <w:rsid w:val="00C84084"/>
    <w:rsid w:val="00C840B7"/>
    <w:rsid w:val="00C86F89"/>
    <w:rsid w:val="00C87F96"/>
    <w:rsid w:val="00C90306"/>
    <w:rsid w:val="00C90ABA"/>
    <w:rsid w:val="00C91E2C"/>
    <w:rsid w:val="00C928A5"/>
    <w:rsid w:val="00C934E4"/>
    <w:rsid w:val="00C943A5"/>
    <w:rsid w:val="00C94F6D"/>
    <w:rsid w:val="00C959AE"/>
    <w:rsid w:val="00C96296"/>
    <w:rsid w:val="00C96C16"/>
    <w:rsid w:val="00C97E2C"/>
    <w:rsid w:val="00CA0632"/>
    <w:rsid w:val="00CA11B0"/>
    <w:rsid w:val="00CA145D"/>
    <w:rsid w:val="00CA1F30"/>
    <w:rsid w:val="00CA2B07"/>
    <w:rsid w:val="00CA2C4B"/>
    <w:rsid w:val="00CA2C79"/>
    <w:rsid w:val="00CA2D5B"/>
    <w:rsid w:val="00CA58D5"/>
    <w:rsid w:val="00CA7975"/>
    <w:rsid w:val="00CB0CFA"/>
    <w:rsid w:val="00CB0E35"/>
    <w:rsid w:val="00CB1226"/>
    <w:rsid w:val="00CB262F"/>
    <w:rsid w:val="00CB2822"/>
    <w:rsid w:val="00CB3BDB"/>
    <w:rsid w:val="00CB54B8"/>
    <w:rsid w:val="00CB56B1"/>
    <w:rsid w:val="00CB5EA9"/>
    <w:rsid w:val="00CB6375"/>
    <w:rsid w:val="00CB6AEF"/>
    <w:rsid w:val="00CB6D5F"/>
    <w:rsid w:val="00CC01AA"/>
    <w:rsid w:val="00CC042B"/>
    <w:rsid w:val="00CC0889"/>
    <w:rsid w:val="00CC2BD6"/>
    <w:rsid w:val="00CC3238"/>
    <w:rsid w:val="00CC3EE6"/>
    <w:rsid w:val="00CC4726"/>
    <w:rsid w:val="00CC4A3A"/>
    <w:rsid w:val="00CC4CA0"/>
    <w:rsid w:val="00CC5CAA"/>
    <w:rsid w:val="00CC5EF8"/>
    <w:rsid w:val="00CD2FCE"/>
    <w:rsid w:val="00CD4F6F"/>
    <w:rsid w:val="00CD55E4"/>
    <w:rsid w:val="00CD6289"/>
    <w:rsid w:val="00CE1759"/>
    <w:rsid w:val="00CE20E1"/>
    <w:rsid w:val="00CE23D2"/>
    <w:rsid w:val="00CE4D0D"/>
    <w:rsid w:val="00CE5139"/>
    <w:rsid w:val="00CE57C0"/>
    <w:rsid w:val="00CE5E50"/>
    <w:rsid w:val="00CE67D9"/>
    <w:rsid w:val="00CE765C"/>
    <w:rsid w:val="00CF3733"/>
    <w:rsid w:val="00CF3B01"/>
    <w:rsid w:val="00CF3D42"/>
    <w:rsid w:val="00CF72EF"/>
    <w:rsid w:val="00CF75CF"/>
    <w:rsid w:val="00D001CA"/>
    <w:rsid w:val="00D004FD"/>
    <w:rsid w:val="00D04D9A"/>
    <w:rsid w:val="00D05053"/>
    <w:rsid w:val="00D05221"/>
    <w:rsid w:val="00D0569B"/>
    <w:rsid w:val="00D0695C"/>
    <w:rsid w:val="00D06CF7"/>
    <w:rsid w:val="00D1083D"/>
    <w:rsid w:val="00D1146C"/>
    <w:rsid w:val="00D11838"/>
    <w:rsid w:val="00D13898"/>
    <w:rsid w:val="00D14177"/>
    <w:rsid w:val="00D144E7"/>
    <w:rsid w:val="00D15E17"/>
    <w:rsid w:val="00D1628F"/>
    <w:rsid w:val="00D16E7F"/>
    <w:rsid w:val="00D16FB5"/>
    <w:rsid w:val="00D20624"/>
    <w:rsid w:val="00D2094B"/>
    <w:rsid w:val="00D20FEB"/>
    <w:rsid w:val="00D21565"/>
    <w:rsid w:val="00D21D23"/>
    <w:rsid w:val="00D225FA"/>
    <w:rsid w:val="00D2695C"/>
    <w:rsid w:val="00D269E1"/>
    <w:rsid w:val="00D26CEE"/>
    <w:rsid w:val="00D26DBC"/>
    <w:rsid w:val="00D27C6A"/>
    <w:rsid w:val="00D30A58"/>
    <w:rsid w:val="00D30CBE"/>
    <w:rsid w:val="00D30CCA"/>
    <w:rsid w:val="00D31AAD"/>
    <w:rsid w:val="00D32E2E"/>
    <w:rsid w:val="00D331B9"/>
    <w:rsid w:val="00D33224"/>
    <w:rsid w:val="00D338F4"/>
    <w:rsid w:val="00D34B57"/>
    <w:rsid w:val="00D34FFA"/>
    <w:rsid w:val="00D35EA7"/>
    <w:rsid w:val="00D373D8"/>
    <w:rsid w:val="00D40277"/>
    <w:rsid w:val="00D414C8"/>
    <w:rsid w:val="00D41B4D"/>
    <w:rsid w:val="00D442DC"/>
    <w:rsid w:val="00D46B04"/>
    <w:rsid w:val="00D47584"/>
    <w:rsid w:val="00D47B54"/>
    <w:rsid w:val="00D47B72"/>
    <w:rsid w:val="00D513AF"/>
    <w:rsid w:val="00D516D7"/>
    <w:rsid w:val="00D526B4"/>
    <w:rsid w:val="00D52E2B"/>
    <w:rsid w:val="00D536FB"/>
    <w:rsid w:val="00D53D55"/>
    <w:rsid w:val="00D60AC1"/>
    <w:rsid w:val="00D6175A"/>
    <w:rsid w:val="00D62A25"/>
    <w:rsid w:val="00D62DE7"/>
    <w:rsid w:val="00D62E9C"/>
    <w:rsid w:val="00D63820"/>
    <w:rsid w:val="00D64A25"/>
    <w:rsid w:val="00D64AF1"/>
    <w:rsid w:val="00D64BBC"/>
    <w:rsid w:val="00D64BFD"/>
    <w:rsid w:val="00D72345"/>
    <w:rsid w:val="00D737A6"/>
    <w:rsid w:val="00D758BA"/>
    <w:rsid w:val="00D80473"/>
    <w:rsid w:val="00D82392"/>
    <w:rsid w:val="00D828A5"/>
    <w:rsid w:val="00D854C2"/>
    <w:rsid w:val="00D85612"/>
    <w:rsid w:val="00D870F9"/>
    <w:rsid w:val="00D90F1B"/>
    <w:rsid w:val="00D91942"/>
    <w:rsid w:val="00D925CE"/>
    <w:rsid w:val="00D932A2"/>
    <w:rsid w:val="00D94E51"/>
    <w:rsid w:val="00D95EED"/>
    <w:rsid w:val="00D968AA"/>
    <w:rsid w:val="00DA2851"/>
    <w:rsid w:val="00DA2A88"/>
    <w:rsid w:val="00DA3196"/>
    <w:rsid w:val="00DA43C3"/>
    <w:rsid w:val="00DA4D4A"/>
    <w:rsid w:val="00DA6236"/>
    <w:rsid w:val="00DA6EB9"/>
    <w:rsid w:val="00DA7C0E"/>
    <w:rsid w:val="00DA7DBB"/>
    <w:rsid w:val="00DB2290"/>
    <w:rsid w:val="00DB22BB"/>
    <w:rsid w:val="00DB4389"/>
    <w:rsid w:val="00DB455D"/>
    <w:rsid w:val="00DB4C3C"/>
    <w:rsid w:val="00DB511C"/>
    <w:rsid w:val="00DC00A0"/>
    <w:rsid w:val="00DC1E27"/>
    <w:rsid w:val="00DC2693"/>
    <w:rsid w:val="00DC29BF"/>
    <w:rsid w:val="00DC3FE6"/>
    <w:rsid w:val="00DC4F8C"/>
    <w:rsid w:val="00DC6CC8"/>
    <w:rsid w:val="00DC7CFD"/>
    <w:rsid w:val="00DD191C"/>
    <w:rsid w:val="00DD22E3"/>
    <w:rsid w:val="00DD29D1"/>
    <w:rsid w:val="00DD30CB"/>
    <w:rsid w:val="00DD3294"/>
    <w:rsid w:val="00DD434E"/>
    <w:rsid w:val="00DD6EB7"/>
    <w:rsid w:val="00DD77D4"/>
    <w:rsid w:val="00DE0132"/>
    <w:rsid w:val="00DE0736"/>
    <w:rsid w:val="00DE096E"/>
    <w:rsid w:val="00DE15A8"/>
    <w:rsid w:val="00DE1AC5"/>
    <w:rsid w:val="00DE3876"/>
    <w:rsid w:val="00DE3DE4"/>
    <w:rsid w:val="00DE3E9E"/>
    <w:rsid w:val="00DE44CE"/>
    <w:rsid w:val="00DE4793"/>
    <w:rsid w:val="00DE7AA6"/>
    <w:rsid w:val="00DF0C89"/>
    <w:rsid w:val="00DF136B"/>
    <w:rsid w:val="00DF1603"/>
    <w:rsid w:val="00DF2264"/>
    <w:rsid w:val="00DF401D"/>
    <w:rsid w:val="00DF53CB"/>
    <w:rsid w:val="00DF5BA2"/>
    <w:rsid w:val="00DF61A5"/>
    <w:rsid w:val="00DF72D4"/>
    <w:rsid w:val="00E027EA"/>
    <w:rsid w:val="00E03CA8"/>
    <w:rsid w:val="00E12164"/>
    <w:rsid w:val="00E1351A"/>
    <w:rsid w:val="00E149C9"/>
    <w:rsid w:val="00E15B5E"/>
    <w:rsid w:val="00E161C6"/>
    <w:rsid w:val="00E16DEF"/>
    <w:rsid w:val="00E16E91"/>
    <w:rsid w:val="00E16FBF"/>
    <w:rsid w:val="00E1731B"/>
    <w:rsid w:val="00E179A1"/>
    <w:rsid w:val="00E2159C"/>
    <w:rsid w:val="00E21C59"/>
    <w:rsid w:val="00E236CA"/>
    <w:rsid w:val="00E24B8C"/>
    <w:rsid w:val="00E26EA2"/>
    <w:rsid w:val="00E2735D"/>
    <w:rsid w:val="00E30963"/>
    <w:rsid w:val="00E33CB4"/>
    <w:rsid w:val="00E352E3"/>
    <w:rsid w:val="00E358EB"/>
    <w:rsid w:val="00E3732A"/>
    <w:rsid w:val="00E37FDA"/>
    <w:rsid w:val="00E41A5A"/>
    <w:rsid w:val="00E42564"/>
    <w:rsid w:val="00E42684"/>
    <w:rsid w:val="00E42949"/>
    <w:rsid w:val="00E451BC"/>
    <w:rsid w:val="00E451CA"/>
    <w:rsid w:val="00E45ECB"/>
    <w:rsid w:val="00E461B9"/>
    <w:rsid w:val="00E5062F"/>
    <w:rsid w:val="00E54078"/>
    <w:rsid w:val="00E54955"/>
    <w:rsid w:val="00E54D91"/>
    <w:rsid w:val="00E54F36"/>
    <w:rsid w:val="00E55203"/>
    <w:rsid w:val="00E563E5"/>
    <w:rsid w:val="00E5791F"/>
    <w:rsid w:val="00E613EE"/>
    <w:rsid w:val="00E61FC8"/>
    <w:rsid w:val="00E62B36"/>
    <w:rsid w:val="00E62FC6"/>
    <w:rsid w:val="00E635D5"/>
    <w:rsid w:val="00E63B7E"/>
    <w:rsid w:val="00E64062"/>
    <w:rsid w:val="00E675F2"/>
    <w:rsid w:val="00E677B2"/>
    <w:rsid w:val="00E6797D"/>
    <w:rsid w:val="00E7217F"/>
    <w:rsid w:val="00E72A2A"/>
    <w:rsid w:val="00E737FC"/>
    <w:rsid w:val="00E7404B"/>
    <w:rsid w:val="00E75582"/>
    <w:rsid w:val="00E764A8"/>
    <w:rsid w:val="00E767BE"/>
    <w:rsid w:val="00E779A4"/>
    <w:rsid w:val="00E800C9"/>
    <w:rsid w:val="00E8130B"/>
    <w:rsid w:val="00E816A1"/>
    <w:rsid w:val="00E827F4"/>
    <w:rsid w:val="00E83193"/>
    <w:rsid w:val="00E8508A"/>
    <w:rsid w:val="00E859F0"/>
    <w:rsid w:val="00E8649D"/>
    <w:rsid w:val="00E8702B"/>
    <w:rsid w:val="00E878C8"/>
    <w:rsid w:val="00E90FED"/>
    <w:rsid w:val="00E91C9B"/>
    <w:rsid w:val="00E923B5"/>
    <w:rsid w:val="00E9269E"/>
    <w:rsid w:val="00E92BB2"/>
    <w:rsid w:val="00E9478D"/>
    <w:rsid w:val="00E94ED9"/>
    <w:rsid w:val="00E97486"/>
    <w:rsid w:val="00E97D42"/>
    <w:rsid w:val="00EA1DA3"/>
    <w:rsid w:val="00EA2FB7"/>
    <w:rsid w:val="00EA32C4"/>
    <w:rsid w:val="00EA41AF"/>
    <w:rsid w:val="00EA582F"/>
    <w:rsid w:val="00EA6BEA"/>
    <w:rsid w:val="00EA7034"/>
    <w:rsid w:val="00EA7F2C"/>
    <w:rsid w:val="00EB0F36"/>
    <w:rsid w:val="00EB453F"/>
    <w:rsid w:val="00EB5066"/>
    <w:rsid w:val="00EB5DED"/>
    <w:rsid w:val="00EB7912"/>
    <w:rsid w:val="00EC0415"/>
    <w:rsid w:val="00EC08A5"/>
    <w:rsid w:val="00EC1ECF"/>
    <w:rsid w:val="00EC23B1"/>
    <w:rsid w:val="00EC2E19"/>
    <w:rsid w:val="00EC3598"/>
    <w:rsid w:val="00EC48BD"/>
    <w:rsid w:val="00EC4AAE"/>
    <w:rsid w:val="00EC4BA4"/>
    <w:rsid w:val="00EC596E"/>
    <w:rsid w:val="00EC5C6A"/>
    <w:rsid w:val="00EC66C0"/>
    <w:rsid w:val="00ED163A"/>
    <w:rsid w:val="00ED2023"/>
    <w:rsid w:val="00ED2166"/>
    <w:rsid w:val="00ED351B"/>
    <w:rsid w:val="00ED5792"/>
    <w:rsid w:val="00ED5E5F"/>
    <w:rsid w:val="00ED6D4C"/>
    <w:rsid w:val="00ED7609"/>
    <w:rsid w:val="00ED7884"/>
    <w:rsid w:val="00ED7ED4"/>
    <w:rsid w:val="00EE06F9"/>
    <w:rsid w:val="00EE0F10"/>
    <w:rsid w:val="00EE111A"/>
    <w:rsid w:val="00EE1435"/>
    <w:rsid w:val="00EE15B9"/>
    <w:rsid w:val="00EE24F7"/>
    <w:rsid w:val="00EE3456"/>
    <w:rsid w:val="00EE3E18"/>
    <w:rsid w:val="00EE4225"/>
    <w:rsid w:val="00EE489D"/>
    <w:rsid w:val="00EE4B89"/>
    <w:rsid w:val="00EE6175"/>
    <w:rsid w:val="00EE6311"/>
    <w:rsid w:val="00EE6322"/>
    <w:rsid w:val="00EE640B"/>
    <w:rsid w:val="00EE6D24"/>
    <w:rsid w:val="00EF0E79"/>
    <w:rsid w:val="00EF1274"/>
    <w:rsid w:val="00EF2322"/>
    <w:rsid w:val="00EF4635"/>
    <w:rsid w:val="00EF47D0"/>
    <w:rsid w:val="00EF4F6F"/>
    <w:rsid w:val="00EF66EE"/>
    <w:rsid w:val="00EF68F5"/>
    <w:rsid w:val="00EF6BB9"/>
    <w:rsid w:val="00EF7890"/>
    <w:rsid w:val="00EF7AC8"/>
    <w:rsid w:val="00F013D1"/>
    <w:rsid w:val="00F015BE"/>
    <w:rsid w:val="00F021B0"/>
    <w:rsid w:val="00F02D6D"/>
    <w:rsid w:val="00F04072"/>
    <w:rsid w:val="00F04475"/>
    <w:rsid w:val="00F06BA2"/>
    <w:rsid w:val="00F07D21"/>
    <w:rsid w:val="00F10583"/>
    <w:rsid w:val="00F119E7"/>
    <w:rsid w:val="00F138CD"/>
    <w:rsid w:val="00F13E21"/>
    <w:rsid w:val="00F15034"/>
    <w:rsid w:val="00F171DE"/>
    <w:rsid w:val="00F1746D"/>
    <w:rsid w:val="00F20E06"/>
    <w:rsid w:val="00F22AA4"/>
    <w:rsid w:val="00F24655"/>
    <w:rsid w:val="00F26757"/>
    <w:rsid w:val="00F30075"/>
    <w:rsid w:val="00F31F22"/>
    <w:rsid w:val="00F3221B"/>
    <w:rsid w:val="00F33264"/>
    <w:rsid w:val="00F34DBC"/>
    <w:rsid w:val="00F36129"/>
    <w:rsid w:val="00F3651C"/>
    <w:rsid w:val="00F3672D"/>
    <w:rsid w:val="00F3751A"/>
    <w:rsid w:val="00F40B15"/>
    <w:rsid w:val="00F40F5C"/>
    <w:rsid w:val="00F43232"/>
    <w:rsid w:val="00F45F67"/>
    <w:rsid w:val="00F46564"/>
    <w:rsid w:val="00F50E22"/>
    <w:rsid w:val="00F5157B"/>
    <w:rsid w:val="00F52FCE"/>
    <w:rsid w:val="00F52FF1"/>
    <w:rsid w:val="00F537F9"/>
    <w:rsid w:val="00F54465"/>
    <w:rsid w:val="00F54AC1"/>
    <w:rsid w:val="00F551A8"/>
    <w:rsid w:val="00F561F6"/>
    <w:rsid w:val="00F5756A"/>
    <w:rsid w:val="00F579BD"/>
    <w:rsid w:val="00F57FA8"/>
    <w:rsid w:val="00F60892"/>
    <w:rsid w:val="00F60CBB"/>
    <w:rsid w:val="00F61880"/>
    <w:rsid w:val="00F61EC0"/>
    <w:rsid w:val="00F62093"/>
    <w:rsid w:val="00F62980"/>
    <w:rsid w:val="00F62A69"/>
    <w:rsid w:val="00F6303A"/>
    <w:rsid w:val="00F64709"/>
    <w:rsid w:val="00F65420"/>
    <w:rsid w:val="00F66D99"/>
    <w:rsid w:val="00F67A98"/>
    <w:rsid w:val="00F67B9A"/>
    <w:rsid w:val="00F717F5"/>
    <w:rsid w:val="00F737BF"/>
    <w:rsid w:val="00F73BD7"/>
    <w:rsid w:val="00F73E0A"/>
    <w:rsid w:val="00F74304"/>
    <w:rsid w:val="00F74A67"/>
    <w:rsid w:val="00F74F7A"/>
    <w:rsid w:val="00F761A4"/>
    <w:rsid w:val="00F76D97"/>
    <w:rsid w:val="00F7752C"/>
    <w:rsid w:val="00F81783"/>
    <w:rsid w:val="00F837F5"/>
    <w:rsid w:val="00F83AD5"/>
    <w:rsid w:val="00F842D4"/>
    <w:rsid w:val="00F8784C"/>
    <w:rsid w:val="00F921D8"/>
    <w:rsid w:val="00F935E3"/>
    <w:rsid w:val="00F96EEF"/>
    <w:rsid w:val="00F97931"/>
    <w:rsid w:val="00FA1018"/>
    <w:rsid w:val="00FA14FF"/>
    <w:rsid w:val="00FA4315"/>
    <w:rsid w:val="00FA6349"/>
    <w:rsid w:val="00FA6E82"/>
    <w:rsid w:val="00FA744D"/>
    <w:rsid w:val="00FA78E1"/>
    <w:rsid w:val="00FA7A41"/>
    <w:rsid w:val="00FA7FEF"/>
    <w:rsid w:val="00FB03DB"/>
    <w:rsid w:val="00FB0D2E"/>
    <w:rsid w:val="00FB0DE0"/>
    <w:rsid w:val="00FB0E19"/>
    <w:rsid w:val="00FB3DD5"/>
    <w:rsid w:val="00FB427B"/>
    <w:rsid w:val="00FB45CA"/>
    <w:rsid w:val="00FB521A"/>
    <w:rsid w:val="00FB6779"/>
    <w:rsid w:val="00FB7299"/>
    <w:rsid w:val="00FC013D"/>
    <w:rsid w:val="00FC0376"/>
    <w:rsid w:val="00FC03B7"/>
    <w:rsid w:val="00FC0C38"/>
    <w:rsid w:val="00FC11DA"/>
    <w:rsid w:val="00FC1A41"/>
    <w:rsid w:val="00FC1FD5"/>
    <w:rsid w:val="00FC2B9A"/>
    <w:rsid w:val="00FC3A7F"/>
    <w:rsid w:val="00FC460B"/>
    <w:rsid w:val="00FC4710"/>
    <w:rsid w:val="00FC4A8B"/>
    <w:rsid w:val="00FC4CCE"/>
    <w:rsid w:val="00FC5081"/>
    <w:rsid w:val="00FC591F"/>
    <w:rsid w:val="00FC7008"/>
    <w:rsid w:val="00FD0EA2"/>
    <w:rsid w:val="00FD2199"/>
    <w:rsid w:val="00FD243F"/>
    <w:rsid w:val="00FD3709"/>
    <w:rsid w:val="00FD4C80"/>
    <w:rsid w:val="00FD5587"/>
    <w:rsid w:val="00FD56DD"/>
    <w:rsid w:val="00FD592B"/>
    <w:rsid w:val="00FE0E15"/>
    <w:rsid w:val="00FE321D"/>
    <w:rsid w:val="00FE36D4"/>
    <w:rsid w:val="00FE4028"/>
    <w:rsid w:val="00FE49A3"/>
    <w:rsid w:val="00FE4B27"/>
    <w:rsid w:val="00FE5C09"/>
    <w:rsid w:val="00FE633D"/>
    <w:rsid w:val="00FE74C8"/>
    <w:rsid w:val="00FE78FA"/>
    <w:rsid w:val="00FE7B62"/>
    <w:rsid w:val="00FF3188"/>
    <w:rsid w:val="00FF3DD1"/>
    <w:rsid w:val="00FF4901"/>
    <w:rsid w:val="00FF6794"/>
    <w:rsid w:val="00FF6E18"/>
    <w:rsid w:val="00FF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AD6E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63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116BA"/>
    <w:rPr>
      <w:color w:val="808080"/>
    </w:rPr>
  </w:style>
  <w:style w:type="paragraph" w:styleId="ListParagraph">
    <w:name w:val="List Paragraph"/>
    <w:basedOn w:val="Normal"/>
    <w:uiPriority w:val="34"/>
    <w:qFormat/>
    <w:rsid w:val="001F0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7E2550-72E7-4376-A8B9-2DBEAF7CD0B0}">
  <we:reference id="wa104380862" version="1.5.0.0" store="en-US" storeType="OMEX"/>
  <we:alternateReferences>
    <we:reference id="wa104380862" version="1.5.0.0" store="WA10438086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7</Pages>
  <Words>3078</Words>
  <Characters>17547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2412</cp:revision>
  <dcterms:created xsi:type="dcterms:W3CDTF">2020-07-30T07:16:00Z</dcterms:created>
  <dcterms:modified xsi:type="dcterms:W3CDTF">2020-11-02T18:15:00Z</dcterms:modified>
</cp:coreProperties>
</file>