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5E8648D6" w:rsidR="004D7022" w:rsidRPr="00C76E1B" w:rsidRDefault="00413FC6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REFRIGERATION</w:t>
      </w:r>
    </w:p>
    <w:p w14:paraId="5F1E5EDA" w14:textId="355B5F74" w:rsidR="00C76E1B" w:rsidRDefault="001D6F16" w:rsidP="00CC4CA0">
      <w:pPr>
        <w:spacing w:after="0"/>
        <w:rPr>
          <w:rFonts w:ascii="Times New Roman" w:hAnsi="Times New Roman" w:cs="Times New Roman"/>
        </w:rPr>
      </w:pPr>
      <w:r w:rsidRPr="001D6F16">
        <w:rPr>
          <w:rFonts w:ascii="Times New Roman" w:hAnsi="Times New Roman" w:cs="Times New Roman"/>
          <w:b/>
          <w:bCs/>
        </w:rPr>
        <w:t>REFRIGERATION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94177C">
        <w:rPr>
          <w:rFonts w:ascii="Times New Roman" w:hAnsi="Times New Roman" w:cs="Times New Roman"/>
        </w:rPr>
        <w:t>It’s a process of creating or maintaining lower temperature than surroundings.</w:t>
      </w:r>
    </w:p>
    <w:p w14:paraId="3F4646F6" w14:textId="46162E21" w:rsidR="00253032" w:rsidRDefault="00253032" w:rsidP="0026360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CLAUSIUS STATEMENT:</w:t>
      </w:r>
      <w:r w:rsidR="00A578D9">
        <w:rPr>
          <w:rFonts w:ascii="Times New Roman" w:hAnsi="Times New Roman" w:cs="Times New Roman"/>
          <w:b/>
          <w:bCs/>
        </w:rPr>
        <w:t xml:space="preserve"> </w:t>
      </w:r>
      <w:r w:rsidR="00B50F2C">
        <w:rPr>
          <w:rFonts w:ascii="Times New Roman" w:hAnsi="Times New Roman" w:cs="Times New Roman"/>
        </w:rPr>
        <w:t>It’s impossible to construct a device which operates on a cycle and transferring heat from low temperature body to high temperature body without any external work input.</w:t>
      </w:r>
    </w:p>
    <w:p w14:paraId="34D7DA5A" w14:textId="5282104E" w:rsidR="001D676C" w:rsidRDefault="00C62749" w:rsidP="00B62FD6">
      <w:pPr>
        <w:spacing w:before="240" w:after="0"/>
        <w:rPr>
          <w:rFonts w:ascii="Times New Roman" w:hAnsi="Times New Roman" w:cs="Times New Roman"/>
        </w:rPr>
      </w:pPr>
      <w:r w:rsidRPr="00C62749">
        <w:rPr>
          <w:rFonts w:ascii="Times New Roman" w:hAnsi="Times New Roman" w:cs="Times New Roman"/>
          <w:b/>
          <w:bCs/>
        </w:rPr>
        <w:t>REFRIGERATOR:</w:t>
      </w:r>
      <w:r w:rsidR="00C50E9F">
        <w:rPr>
          <w:rFonts w:ascii="Times New Roman" w:hAnsi="Times New Roman" w:cs="Times New Roman"/>
          <w:b/>
          <w:bCs/>
        </w:rPr>
        <w:t xml:space="preserve"> </w:t>
      </w:r>
      <w:r w:rsidR="002556F6" w:rsidRPr="002556F6">
        <w:rPr>
          <w:rFonts w:ascii="Times New Roman" w:hAnsi="Times New Roman" w:cs="Times New Roman"/>
        </w:rPr>
        <w:t>Refrigerator</w:t>
      </w:r>
      <w:r w:rsidR="002556F6">
        <w:rPr>
          <w:rFonts w:ascii="Times New Roman" w:hAnsi="Times New Roman" w:cs="Times New Roman"/>
        </w:rPr>
        <w:t xml:space="preserve"> is a device which</w:t>
      </w:r>
      <w:r w:rsidR="0028083E">
        <w:rPr>
          <w:rFonts w:ascii="Times New Roman" w:hAnsi="Times New Roman" w:cs="Times New Roman"/>
        </w:rPr>
        <w:t xml:space="preserve"> must</w:t>
      </w:r>
      <w:r w:rsidR="002556F6">
        <w:rPr>
          <w:rFonts w:ascii="Times New Roman" w:hAnsi="Times New Roman" w:cs="Times New Roman"/>
        </w:rPr>
        <w:t xml:space="preserve"> </w:t>
      </w:r>
      <w:r w:rsidR="0028083E">
        <w:rPr>
          <w:rFonts w:ascii="Times New Roman" w:hAnsi="Times New Roman" w:cs="Times New Roman"/>
        </w:rPr>
        <w:t>operate</w:t>
      </w:r>
      <w:r w:rsidR="003755FD">
        <w:rPr>
          <w:rFonts w:ascii="Times New Roman" w:hAnsi="Times New Roman" w:cs="Times New Roman"/>
        </w:rPr>
        <w:t xml:space="preserve"> on cyclic process and </w:t>
      </w:r>
      <w:r w:rsidR="002556F6">
        <w:rPr>
          <w:rFonts w:ascii="Times New Roman" w:hAnsi="Times New Roman" w:cs="Times New Roman"/>
        </w:rPr>
        <w:t xml:space="preserve">creates and maintain low temperature </w:t>
      </w:r>
      <w:r w:rsidR="003755FD">
        <w:rPr>
          <w:rFonts w:ascii="Times New Roman" w:hAnsi="Times New Roman" w:cs="Times New Roman"/>
        </w:rPr>
        <w:t>than surroundings</w:t>
      </w:r>
      <w:r w:rsidR="00D255D1">
        <w:rPr>
          <w:rFonts w:ascii="Times New Roman" w:hAnsi="Times New Roman" w:cs="Times New Roman"/>
        </w:rPr>
        <w:t xml:space="preserve"> continuously by some </w:t>
      </w:r>
      <w:r w:rsidR="00FD7A3A">
        <w:rPr>
          <w:rFonts w:ascii="Times New Roman" w:hAnsi="Times New Roman" w:cs="Times New Roman"/>
        </w:rPr>
        <w:t>external work input</w:t>
      </w:r>
      <w:r w:rsidR="003755FD">
        <w:rPr>
          <w:rFonts w:ascii="Times New Roman" w:hAnsi="Times New Roman" w:cs="Times New Roman"/>
        </w:rPr>
        <w:t>.</w:t>
      </w:r>
      <w:r w:rsidR="00B62FD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W</m:t>
            </m:r>
          </m:den>
        </m:f>
      </m:oMath>
    </w:p>
    <w:p w14:paraId="522CACC0" w14:textId="77777777" w:rsidR="003C3CF3" w:rsidRDefault="00186058" w:rsidP="00B62FD6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REFRIGERATION EFFECT:</w:t>
      </w:r>
      <w:r w:rsidR="00E342D6">
        <w:rPr>
          <w:rFonts w:ascii="Times New Roman" w:hAnsi="Times New Roman" w:cs="Times New Roman"/>
          <w:b/>
          <w:bCs/>
        </w:rPr>
        <w:t xml:space="preserve"> </w:t>
      </w:r>
    </w:p>
    <w:p w14:paraId="37650959" w14:textId="66A79363" w:rsidR="008A528C" w:rsidRDefault="00E516EA" w:rsidP="00F65DEC">
      <w:pPr>
        <w:spacing w:after="0"/>
        <w:jc w:val="both"/>
        <w:rPr>
          <w:rFonts w:ascii="Times New Roman" w:hAnsi="Times New Roman" w:cs="Times New Roman"/>
        </w:rPr>
      </w:pPr>
      <w:r w:rsidRPr="004E6392">
        <w:rPr>
          <w:rFonts w:ascii="Times New Roman" w:hAnsi="Times New Roman" w:cs="Times New Roman"/>
        </w:rPr>
        <w:t>It’s the amount of heat which is to be extracted from storage space in order to maintain at lower temperature.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5CDE1C3D" w14:textId="245648AF" w:rsidR="00C819AD" w:rsidRDefault="00876177" w:rsidP="00FD3FC1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HEAT PUMP:</w:t>
      </w:r>
      <w:r w:rsidR="00E5081E">
        <w:rPr>
          <w:rFonts w:ascii="Times New Roman" w:hAnsi="Times New Roman" w:cs="Times New Roman"/>
          <w:b/>
          <w:bCs/>
        </w:rPr>
        <w:t xml:space="preserve"> </w:t>
      </w:r>
      <w:r w:rsidR="00F63D79" w:rsidRPr="005D1820">
        <w:rPr>
          <w:rFonts w:ascii="Times New Roman" w:hAnsi="Times New Roman" w:cs="Times New Roman"/>
        </w:rPr>
        <w:t>It’s device</w:t>
      </w:r>
      <w:r w:rsidR="003946A5">
        <w:rPr>
          <w:rFonts w:ascii="Times New Roman" w:hAnsi="Times New Roman" w:cs="Times New Roman"/>
        </w:rPr>
        <w:t xml:space="preserve"> which must operate on cyclic process and creates and maintain </w:t>
      </w:r>
      <w:r w:rsidR="003A1F0B">
        <w:rPr>
          <w:rFonts w:ascii="Times New Roman" w:hAnsi="Times New Roman" w:cs="Times New Roman"/>
        </w:rPr>
        <w:t>high</w:t>
      </w:r>
      <w:r w:rsidR="003946A5">
        <w:rPr>
          <w:rFonts w:ascii="Times New Roman" w:hAnsi="Times New Roman" w:cs="Times New Roman"/>
        </w:rPr>
        <w:t xml:space="preserve"> temperature than surroundings continuously by some external work input.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COP</m:t>
            </m:r>
          </m:e>
          <m:sub>
            <m:r>
              <w:rPr>
                <w:rFonts w:ascii="Cambria Math" w:hAnsi="Cambria Math" w:cs="Times New Roman"/>
              </w:rPr>
              <m:t>HP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W</m:t>
            </m:r>
          </m:den>
        </m:f>
      </m:oMath>
    </w:p>
    <w:p w14:paraId="7C6B9FCC" w14:textId="271DBA41" w:rsidR="00542C6B" w:rsidRDefault="00CD36A9" w:rsidP="00CD36A9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REFRIGERATION CAPACITY:</w:t>
      </w:r>
      <m:oMath>
        <m:r>
          <w:rPr>
            <w:rFonts w:ascii="Cambria Math" w:hAnsi="Cambria Math" w:cs="Times New Roman"/>
          </w:rPr>
          <m:t xml:space="preserve"> RC (KW)=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m</m:t>
            </m:r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4DD3" w14:paraId="05BF01A5" w14:textId="77777777" w:rsidTr="00E74DD3">
        <w:tc>
          <w:tcPr>
            <w:tcW w:w="10456" w:type="dxa"/>
            <w:gridSpan w:val="2"/>
          </w:tcPr>
          <w:p w14:paraId="512EA6BA" w14:textId="2FFEE71A" w:rsidR="00E74DD3" w:rsidRDefault="00E74DD3" w:rsidP="00CE37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 OF REFRIGERATION</w:t>
            </w:r>
          </w:p>
        </w:tc>
      </w:tr>
      <w:tr w:rsidR="005A2419" w14:paraId="22D6BB4D" w14:textId="77777777" w:rsidTr="00030865">
        <w:tc>
          <w:tcPr>
            <w:tcW w:w="5228" w:type="dxa"/>
          </w:tcPr>
          <w:p w14:paraId="11861833" w14:textId="43920188" w:rsidR="005A2419" w:rsidRPr="00F26183" w:rsidRDefault="00F26183" w:rsidP="00CE37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 tonne (British)=</m:t>
                </m:r>
                <m:r>
                  <w:rPr>
                    <w:rFonts w:ascii="Cambria Math" w:eastAsiaTheme="minorEastAsia" w:hAnsi="Cambria Math" w:cs="Times New Roman"/>
                  </w:rPr>
                  <m:t>1000 kg</m:t>
                </m:r>
              </m:oMath>
            </m:oMathPara>
          </w:p>
        </w:tc>
        <w:tc>
          <w:tcPr>
            <w:tcW w:w="5228" w:type="dxa"/>
          </w:tcPr>
          <w:p w14:paraId="2532A453" w14:textId="6F65C2DE" w:rsidR="005A2419" w:rsidRPr="00F26183" w:rsidRDefault="00F26183" w:rsidP="00CE37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1 ton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907 kg=2000 Pounds</m:t>
                </m:r>
              </m:oMath>
            </m:oMathPara>
          </w:p>
        </w:tc>
      </w:tr>
    </w:tbl>
    <w:p w14:paraId="1D978EC6" w14:textId="7FE11B1E" w:rsidR="00DB5556" w:rsidRDefault="00F219A1" w:rsidP="00547E32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F219A1">
        <w:rPr>
          <w:rFonts w:ascii="Times New Roman" w:hAnsi="Times New Roman" w:cs="Times New Roman"/>
          <w:b/>
          <w:bCs/>
        </w:rPr>
        <w:t>1 TON OF REFRIGERATION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F219A1">
        <w:rPr>
          <w:rFonts w:ascii="Times New Roman" w:hAnsi="Times New Roman" w:cs="Times New Roman"/>
        </w:rPr>
        <w:t>It</w:t>
      </w:r>
      <w:r w:rsidRPr="00415678">
        <w:rPr>
          <w:rFonts w:ascii="Times New Roman" w:hAnsi="Times New Roman" w:cs="Times New Roman"/>
        </w:rPr>
        <w:t xml:space="preserve"> </w:t>
      </w:r>
      <w:r w:rsidR="00852C88" w:rsidRPr="00415678">
        <w:rPr>
          <w:rFonts w:ascii="Times New Roman" w:hAnsi="Times New Roman" w:cs="Times New Roman"/>
        </w:rPr>
        <w:t xml:space="preserve">is the amount of heat which is to be extracted from 1 ton of water at </w:t>
      </w:r>
      <m:oMath>
        <m:r>
          <w:rPr>
            <w:rFonts w:ascii="Cambria Math" w:hAnsi="Cambria Math" w:cs="Times New Roman"/>
          </w:rPr>
          <m:t>0 °C</m:t>
        </m:r>
      </m:oMath>
      <w:r w:rsidR="00852C88" w:rsidRPr="00415678">
        <w:rPr>
          <w:rFonts w:ascii="Times New Roman" w:eastAsiaTheme="minorEastAsia" w:hAnsi="Times New Roman" w:cs="Times New Roman"/>
        </w:rPr>
        <w:t xml:space="preserve"> in order to convert into 1 ton of ice at </w:t>
      </w:r>
      <m:oMath>
        <m:r>
          <w:rPr>
            <w:rFonts w:ascii="Cambria Math" w:hAnsi="Cambria Math" w:cs="Times New Roman"/>
          </w:rPr>
          <m:t>0 °C</m:t>
        </m:r>
      </m:oMath>
      <w:r w:rsidR="00A8687D" w:rsidRPr="00415678">
        <w:rPr>
          <w:rFonts w:ascii="Times New Roman" w:eastAsiaTheme="minorEastAsia" w:hAnsi="Times New Roman" w:cs="Times New Roman"/>
        </w:rPr>
        <w:t xml:space="preserve"> </w:t>
      </w:r>
      <w:r w:rsidR="00E243B6" w:rsidRPr="00415678">
        <w:rPr>
          <w:rFonts w:ascii="Times New Roman" w:eastAsiaTheme="minorEastAsia" w:hAnsi="Times New Roman" w:cs="Times New Roman"/>
        </w:rPr>
        <w:t>in 24 hours.</w:t>
      </w:r>
      <w:r w:rsidR="003042E2" w:rsidRPr="003042E2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1 ton=3.5 KW</m:t>
        </m:r>
      </m:oMath>
    </w:p>
    <w:p w14:paraId="6A3543DE" w14:textId="67AEA7E0" w:rsidR="003F4DFA" w:rsidRDefault="00F33F77" w:rsidP="00F33F77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F33F77">
        <w:rPr>
          <w:rFonts w:ascii="Times New Roman" w:eastAsiaTheme="minorEastAsia" w:hAnsi="Times New Roman" w:cs="Times New Roman"/>
          <w:b/>
          <w:bCs/>
        </w:rPr>
        <w:t>REFRIGERANT:</w:t>
      </w:r>
      <w:r>
        <w:rPr>
          <w:rFonts w:ascii="Times New Roman" w:eastAsiaTheme="minorEastAsia" w:hAnsi="Times New Roman" w:cs="Times New Roman"/>
        </w:rPr>
        <w:t xml:space="preserve"> </w:t>
      </w:r>
      <w:r w:rsidR="00680B36">
        <w:rPr>
          <w:rFonts w:ascii="Times New Roman" w:eastAsiaTheme="minorEastAsia" w:hAnsi="Times New Roman" w:cs="Times New Roman"/>
        </w:rPr>
        <w:t>these are the heat carrying medium in a refrigeration system.</w:t>
      </w:r>
    </w:p>
    <w:p w14:paraId="362A4DB8" w14:textId="01CC9992" w:rsidR="00F33F77" w:rsidRPr="003612F4" w:rsidRDefault="000A5F17" w:rsidP="009876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0A5F17">
        <w:rPr>
          <w:rFonts w:ascii="Times New Roman" w:eastAsiaTheme="minorEastAsia" w:hAnsi="Times New Roman" w:cs="Times New Roman"/>
          <w:b/>
          <w:bCs/>
        </w:rPr>
        <w:t>Primary Refrigerant:</w:t>
      </w:r>
      <w:r w:rsidRPr="003612F4">
        <w:rPr>
          <w:rFonts w:ascii="Times New Roman" w:eastAsiaTheme="minorEastAsia" w:hAnsi="Times New Roman" w:cs="Times New Roman"/>
        </w:rPr>
        <w:t xml:space="preserve"> </w:t>
      </w:r>
      <w:r w:rsidR="008F3783" w:rsidRPr="003612F4">
        <w:rPr>
          <w:rFonts w:ascii="Times New Roman" w:eastAsiaTheme="minorEastAsia" w:hAnsi="Times New Roman" w:cs="Times New Roman"/>
        </w:rPr>
        <w:t xml:space="preserve">These are </w:t>
      </w:r>
      <w:r w:rsidR="00AA3131" w:rsidRPr="003612F4">
        <w:rPr>
          <w:rFonts w:ascii="Times New Roman" w:eastAsiaTheme="minorEastAsia" w:hAnsi="Times New Roman" w:cs="Times New Roman"/>
        </w:rPr>
        <w:t>refrigerant</w:t>
      </w:r>
      <w:r w:rsidR="007E3115" w:rsidRPr="003612F4">
        <w:rPr>
          <w:rFonts w:ascii="Times New Roman" w:eastAsiaTheme="minorEastAsia" w:hAnsi="Times New Roman" w:cs="Times New Roman"/>
        </w:rPr>
        <w:t xml:space="preserve"> upon which compression and expansion take place and undergoes a cycle to produce lower temperature. E.g. NH3, R12, R22, R134a</w:t>
      </w:r>
      <w:r w:rsidR="00BE5B61">
        <w:rPr>
          <w:rFonts w:ascii="Times New Roman" w:eastAsiaTheme="minorEastAsia" w:hAnsi="Times New Roman" w:cs="Times New Roman"/>
        </w:rPr>
        <w:t>, Etc…</w:t>
      </w:r>
    </w:p>
    <w:p w14:paraId="31297E0A" w14:textId="52BCD1C2" w:rsidR="00F3303C" w:rsidRPr="00AC2E67" w:rsidRDefault="00363F6D" w:rsidP="00AB5EF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43CAE">
        <w:rPr>
          <w:rFonts w:ascii="Times New Roman" w:hAnsi="Times New Roman" w:cs="Times New Roman"/>
          <w:b/>
          <w:bCs/>
        </w:rPr>
        <w:t xml:space="preserve">Secondary </w:t>
      </w:r>
      <w:r w:rsidRPr="00643CAE">
        <w:rPr>
          <w:rFonts w:ascii="Times New Roman" w:eastAsiaTheme="minorEastAsia" w:hAnsi="Times New Roman" w:cs="Times New Roman"/>
          <w:b/>
          <w:bCs/>
        </w:rPr>
        <w:t>Refrigerant:</w:t>
      </w:r>
      <w:r w:rsidRPr="00F027AD">
        <w:rPr>
          <w:rFonts w:ascii="Times New Roman" w:eastAsiaTheme="minorEastAsia" w:hAnsi="Times New Roman" w:cs="Times New Roman"/>
        </w:rPr>
        <w:t xml:space="preserve"> </w:t>
      </w:r>
      <w:r w:rsidRPr="003612F4">
        <w:rPr>
          <w:rFonts w:ascii="Times New Roman" w:eastAsiaTheme="minorEastAsia" w:hAnsi="Times New Roman" w:cs="Times New Roman"/>
        </w:rPr>
        <w:t>These are refrigerant upon which</w:t>
      </w:r>
      <w:r w:rsidR="00504F8E">
        <w:rPr>
          <w:rFonts w:ascii="Times New Roman" w:eastAsiaTheme="minorEastAsia" w:hAnsi="Times New Roman" w:cs="Times New Roman"/>
        </w:rPr>
        <w:t xml:space="preserve"> are first cooled by the</w:t>
      </w:r>
      <w:r w:rsidR="00BF26FB">
        <w:rPr>
          <w:rFonts w:ascii="Times New Roman" w:eastAsiaTheme="minorEastAsia" w:hAnsi="Times New Roman" w:cs="Times New Roman"/>
        </w:rPr>
        <w:t xml:space="preserve"> primary</w:t>
      </w:r>
      <w:r w:rsidR="00504F8E">
        <w:rPr>
          <w:rFonts w:ascii="Times New Roman" w:eastAsiaTheme="minorEastAsia" w:hAnsi="Times New Roman" w:cs="Times New Roman"/>
        </w:rPr>
        <w:t xml:space="preserve"> refrigerant and then used for </w:t>
      </w:r>
      <w:r w:rsidR="00BF26FB">
        <w:rPr>
          <w:rFonts w:ascii="Times New Roman" w:eastAsiaTheme="minorEastAsia" w:hAnsi="Times New Roman" w:cs="Times New Roman"/>
        </w:rPr>
        <w:t xml:space="preserve">cooling at the </w:t>
      </w:r>
      <w:r w:rsidR="00BE5B61">
        <w:rPr>
          <w:rFonts w:ascii="Times New Roman" w:eastAsiaTheme="minorEastAsia" w:hAnsi="Times New Roman" w:cs="Times New Roman"/>
        </w:rPr>
        <w:t>desired place. E.g. Water, Air, Etc…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551"/>
        <w:gridCol w:w="1616"/>
        <w:gridCol w:w="737"/>
        <w:gridCol w:w="737"/>
      </w:tblGrid>
      <w:tr w:rsidR="00BD7B7A" w14:paraId="0BBB4BBE" w14:textId="77777777" w:rsidTr="005C7330">
        <w:tc>
          <w:tcPr>
            <w:tcW w:w="10456" w:type="dxa"/>
            <w:gridSpan w:val="6"/>
            <w:vAlign w:val="center"/>
          </w:tcPr>
          <w:p w14:paraId="08A06124" w14:textId="3DF09896" w:rsidR="00BD7B7A" w:rsidRDefault="00BD7B7A" w:rsidP="005C7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 Cycles</w:t>
            </w:r>
          </w:p>
        </w:tc>
      </w:tr>
      <w:tr w:rsidR="004A2AC0" w14:paraId="093B7DBC" w14:textId="77777777" w:rsidTr="00780A56">
        <w:tc>
          <w:tcPr>
            <w:tcW w:w="4815" w:type="dxa"/>
            <w:gridSpan w:val="2"/>
            <w:vAlign w:val="center"/>
          </w:tcPr>
          <w:p w14:paraId="51C24E85" w14:textId="5F64AE0E" w:rsidR="004A2AC0" w:rsidRDefault="004E7C4C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Cycles</w:t>
            </w:r>
          </w:p>
        </w:tc>
        <w:tc>
          <w:tcPr>
            <w:tcW w:w="5641" w:type="dxa"/>
            <w:gridSpan w:val="4"/>
            <w:vAlign w:val="center"/>
          </w:tcPr>
          <w:p w14:paraId="61AB71D9" w14:textId="4FB064C6" w:rsidR="004A2AC0" w:rsidRDefault="004E7C4C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Refrigeration Cycles</w:t>
            </w:r>
          </w:p>
        </w:tc>
      </w:tr>
      <w:tr w:rsidR="006030B2" w14:paraId="4D91DB4A" w14:textId="77777777" w:rsidTr="009A1235">
        <w:tc>
          <w:tcPr>
            <w:tcW w:w="2972" w:type="dxa"/>
            <w:vAlign w:val="center"/>
          </w:tcPr>
          <w:p w14:paraId="477B9072" w14:textId="131DFC4B" w:rsidR="006030B2" w:rsidRDefault="0065686C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Vapour Power Cycle</w:t>
            </w:r>
            <w:r w:rsidR="00532F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8C0AD2D" w14:textId="2814ABFD" w:rsidR="006030B2" w:rsidRDefault="00642CD5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Power Cycle</w:t>
            </w:r>
          </w:p>
        </w:tc>
        <w:tc>
          <w:tcPr>
            <w:tcW w:w="2551" w:type="dxa"/>
            <w:vAlign w:val="center"/>
          </w:tcPr>
          <w:p w14:paraId="76047D5A" w14:textId="6616F83B" w:rsidR="006030B2" w:rsidRDefault="007301FD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Refrigeration Cycles</w:t>
            </w:r>
          </w:p>
        </w:tc>
        <w:tc>
          <w:tcPr>
            <w:tcW w:w="3090" w:type="dxa"/>
            <w:gridSpan w:val="3"/>
            <w:vAlign w:val="center"/>
          </w:tcPr>
          <w:p w14:paraId="22C07D41" w14:textId="745C0EC9" w:rsidR="006030B2" w:rsidRDefault="007301FD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Vapour Refrigeration Cycles</w:t>
            </w:r>
          </w:p>
        </w:tc>
      </w:tr>
      <w:tr w:rsidR="00780A56" w14:paraId="0B27F8DA" w14:textId="77777777" w:rsidTr="009A1235">
        <w:tc>
          <w:tcPr>
            <w:tcW w:w="2972" w:type="dxa"/>
            <w:vAlign w:val="center"/>
          </w:tcPr>
          <w:p w14:paraId="7D338402" w14:textId="0F420E45" w:rsidR="00780A56" w:rsidRDefault="00780A56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Rankine cycle</w:t>
            </w:r>
          </w:p>
        </w:tc>
        <w:tc>
          <w:tcPr>
            <w:tcW w:w="1843" w:type="dxa"/>
            <w:vAlign w:val="center"/>
          </w:tcPr>
          <w:p w14:paraId="3C5C28CD" w14:textId="10787483" w:rsidR="00780A56" w:rsidRDefault="00780A56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Turbine</w:t>
            </w:r>
          </w:p>
        </w:tc>
        <w:tc>
          <w:tcPr>
            <w:tcW w:w="2551" w:type="dxa"/>
            <w:vAlign w:val="center"/>
          </w:tcPr>
          <w:p w14:paraId="369625DA" w14:textId="68043BF9" w:rsidR="00780A56" w:rsidRDefault="00780A56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Reversed Carnot (Ideal)</w:t>
            </w:r>
          </w:p>
        </w:tc>
        <w:tc>
          <w:tcPr>
            <w:tcW w:w="1616" w:type="dxa"/>
            <w:vAlign w:val="center"/>
          </w:tcPr>
          <w:p w14:paraId="5AF46310" w14:textId="56C22E8D" w:rsidR="00780A56" w:rsidRDefault="00780A56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Carnot</w:t>
            </w:r>
          </w:p>
        </w:tc>
        <w:tc>
          <w:tcPr>
            <w:tcW w:w="737" w:type="dxa"/>
            <w:vAlign w:val="center"/>
          </w:tcPr>
          <w:p w14:paraId="082495CE" w14:textId="77777777" w:rsidR="00780A56" w:rsidRDefault="00780A56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VCR</w:t>
            </w:r>
          </w:p>
        </w:tc>
        <w:tc>
          <w:tcPr>
            <w:tcW w:w="737" w:type="dxa"/>
            <w:vAlign w:val="center"/>
          </w:tcPr>
          <w:p w14:paraId="3936ECD2" w14:textId="0FBA5FAA" w:rsidR="00780A56" w:rsidRDefault="00780A56" w:rsidP="00780A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</w:p>
        </w:tc>
      </w:tr>
    </w:tbl>
    <w:p w14:paraId="30C7F1D2" w14:textId="23CF6C46" w:rsidR="00AC2E67" w:rsidRDefault="00E73795" w:rsidP="005C62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vapour cycle </w:t>
      </w:r>
      <w:r w:rsidR="00AB4686">
        <w:rPr>
          <w:rFonts w:ascii="Times New Roman" w:hAnsi="Times New Roman" w:cs="Times New Roman"/>
        </w:rPr>
        <w:t xml:space="preserve">Working fluid undergoes </w:t>
      </w:r>
      <w:r>
        <w:rPr>
          <w:rFonts w:ascii="Times New Roman" w:hAnsi="Times New Roman" w:cs="Times New Roman"/>
        </w:rPr>
        <w:t>Phase change</w:t>
      </w:r>
      <w:r w:rsidR="00AB4686">
        <w:rPr>
          <w:rFonts w:ascii="Times New Roman" w:hAnsi="Times New Roman" w:cs="Times New Roman"/>
        </w:rPr>
        <w:t>.</w:t>
      </w:r>
    </w:p>
    <w:p w14:paraId="67798AF3" w14:textId="36110625" w:rsidR="00FD44DA" w:rsidRPr="002A044E" w:rsidRDefault="002A044E" w:rsidP="00973751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2A044E">
        <w:rPr>
          <w:rFonts w:ascii="Times New Roman" w:hAnsi="Times New Roman" w:cs="Times New Roman"/>
          <w:b/>
          <w:bCs/>
        </w:rPr>
        <w:t>IDEAL</w:t>
      </w:r>
      <w:r w:rsidR="00C22761">
        <w:rPr>
          <w:rFonts w:ascii="Times New Roman" w:hAnsi="Times New Roman" w:cs="Times New Roman"/>
          <w:b/>
          <w:bCs/>
        </w:rPr>
        <w:t>/ CARNOT</w:t>
      </w:r>
      <w:r w:rsidRPr="002A044E">
        <w:rPr>
          <w:rFonts w:ascii="Times New Roman" w:hAnsi="Times New Roman" w:cs="Times New Roman"/>
          <w:b/>
          <w:bCs/>
        </w:rPr>
        <w:t xml:space="preserve"> REFRIGERATION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969"/>
        <w:gridCol w:w="2247"/>
        <w:gridCol w:w="2574"/>
        <w:gridCol w:w="2549"/>
      </w:tblGrid>
      <w:tr w:rsidR="00F13D3E" w14:paraId="75CB67DF" w14:textId="77777777" w:rsidTr="00157503">
        <w:tc>
          <w:tcPr>
            <w:tcW w:w="5463" w:type="dxa"/>
            <w:gridSpan w:val="3"/>
          </w:tcPr>
          <w:p w14:paraId="4058D4AB" w14:textId="3C703C2E" w:rsidR="00F13D3E" w:rsidRDefault="00F13D3E" w:rsidP="005C62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2C44659" wp14:editId="5C8EA7DD">
                  <wp:extent cx="3254545" cy="1574358"/>
                  <wp:effectExtent l="0" t="0" r="3175" b="6985"/>
                  <wp:docPr id="1" name="Picture 1" descr="JSRAE, Japanese Society for Refrigerating and AirConditioning Engine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SRAE, Japanese Society for Refrigerating and AirConditioning Engine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441" cy="158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  <w:gridSpan w:val="2"/>
          </w:tcPr>
          <w:p w14:paraId="2AE38754" w14:textId="2EE41CB0" w:rsidR="00F13D3E" w:rsidRDefault="00F13D3E" w:rsidP="005C62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2F018F1" wp14:editId="75EA82F8">
                  <wp:extent cx="3124200" cy="1566407"/>
                  <wp:effectExtent l="0" t="0" r="0" b="0"/>
                  <wp:docPr id="2" name="Picture 2" descr="Reverse Carnot Cycle Efficiency | Matt Ev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verse Carnot Cycle Efficiency | Matt Ev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21" cy="1579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503" w14:paraId="4714CF8C" w14:textId="77777777" w:rsidTr="00157503">
        <w:tc>
          <w:tcPr>
            <w:tcW w:w="3210" w:type="dxa"/>
            <w:gridSpan w:val="2"/>
          </w:tcPr>
          <w:p w14:paraId="36EC2618" w14:textId="5A2E125B" w:rsidR="007D2ED3" w:rsidRDefault="0090028C" w:rsidP="005C6294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53" w:type="dxa"/>
          </w:tcPr>
          <w:p w14:paraId="2E4D3850" w14:textId="4B4A2D14" w:rsidR="007D2ED3" w:rsidRDefault="0090028C" w:rsidP="005C6294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93" w:type="dxa"/>
            <w:gridSpan w:val="2"/>
          </w:tcPr>
          <w:p w14:paraId="63762921" w14:textId="737B2E73" w:rsidR="007D2ED3" w:rsidRDefault="0090028C" w:rsidP="005C6294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exp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231348" w14:paraId="3B8EF7E8" w14:textId="77777777" w:rsidTr="00157503">
        <w:tc>
          <w:tcPr>
            <w:tcW w:w="5463" w:type="dxa"/>
            <w:gridSpan w:val="3"/>
          </w:tcPr>
          <w:p w14:paraId="08C1D1DF" w14:textId="0DF352B8" w:rsidR="00231348" w:rsidRDefault="0090028C" w:rsidP="005C6294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CE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993" w:type="dxa"/>
            <w:gridSpan w:val="2"/>
          </w:tcPr>
          <w:p w14:paraId="0E9D172E" w14:textId="2F640794" w:rsidR="00231348" w:rsidRDefault="0090028C" w:rsidP="005C6294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HE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</w:tr>
      <w:tr w:rsidR="00223D83" w14:paraId="5671AF62" w14:textId="77777777" w:rsidTr="00157503">
        <w:tc>
          <w:tcPr>
            <w:tcW w:w="5463" w:type="dxa"/>
            <w:gridSpan w:val="3"/>
          </w:tcPr>
          <w:p w14:paraId="1A2B7347" w14:textId="5C89B02B" w:rsidR="00223D83" w:rsidRDefault="0090028C" w:rsidP="005C6294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 R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93" w:type="dxa"/>
            <w:gridSpan w:val="2"/>
          </w:tcPr>
          <w:p w14:paraId="0FF21DE6" w14:textId="7C44A812" w:rsidR="00223D83" w:rsidRDefault="0090028C" w:rsidP="005C6294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 HP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C8083E" w14:paraId="195F033D" w14:textId="77777777" w:rsidTr="00157503">
        <w:tc>
          <w:tcPr>
            <w:tcW w:w="3210" w:type="dxa"/>
            <w:gridSpan w:val="2"/>
          </w:tcPr>
          <w:p w14:paraId="19F47489" w14:textId="77777777" w:rsidR="00EB61DD" w:rsidRPr="00DA4CD4" w:rsidRDefault="0090028C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sat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253" w:type="dxa"/>
          </w:tcPr>
          <w:p w14:paraId="351EF4A3" w14:textId="4E5E84CD" w:rsidR="00EB61DD" w:rsidRPr="00DA4CD4" w:rsidRDefault="0090028C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sat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509" w:type="dxa"/>
          </w:tcPr>
          <w:p w14:paraId="6D62B5FF" w14:textId="6BC68018" w:rsidR="00EB61DD" w:rsidRPr="00DA4CD4" w:rsidRDefault="0090028C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84" w:type="dxa"/>
          </w:tcPr>
          <w:p w14:paraId="7F9BDC4A" w14:textId="30F5F327" w:rsidR="00EB61DD" w:rsidRPr="00DA4CD4" w:rsidRDefault="0090028C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</m:oMath>
            </m:oMathPara>
          </w:p>
        </w:tc>
      </w:tr>
      <w:tr w:rsidR="00D953B4" w14:paraId="0B9DEF49" w14:textId="77777777" w:rsidTr="00157503">
        <w:tc>
          <w:tcPr>
            <w:tcW w:w="5463" w:type="dxa"/>
            <w:gridSpan w:val="3"/>
          </w:tcPr>
          <w:p w14:paraId="05865EFF" w14:textId="30BB8A32" w:rsidR="00D953B4" w:rsidRPr="00DA4CD4" w:rsidRDefault="00286E0A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Capacity of Ref.=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93" w:type="dxa"/>
            <w:gridSpan w:val="2"/>
          </w:tcPr>
          <w:p w14:paraId="364EE46D" w14:textId="1195DCF1" w:rsidR="00D953B4" w:rsidRPr="0079347E" w:rsidRDefault="00A24CAE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Capacity of Heating=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911BC7" w14:paraId="6A3FB154" w14:textId="77777777" w:rsidTr="00A729BB">
        <w:tc>
          <w:tcPr>
            <w:tcW w:w="10456" w:type="dxa"/>
            <w:gridSpan w:val="5"/>
          </w:tcPr>
          <w:p w14:paraId="483311D3" w14:textId="1438A250" w:rsidR="00911BC7" w:rsidRDefault="0090028C" w:rsidP="005C6294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AE5EC5" w14:paraId="051472FE" w14:textId="77777777" w:rsidTr="00157503">
        <w:tc>
          <w:tcPr>
            <w:tcW w:w="2122" w:type="dxa"/>
          </w:tcPr>
          <w:p w14:paraId="7273A8CC" w14:textId="00D56B59" w:rsidR="00AE5EC5" w:rsidRDefault="00AE5EC5" w:rsidP="005C6294">
            <w:pPr>
              <w:jc w:val="both"/>
              <w:rPr>
                <w:rFonts w:ascii="Times New Roman" w:hAnsi="Times New Roman" w:cs="Times New Roman"/>
              </w:rPr>
            </w:pPr>
            <w:r w:rsidRPr="00291A50">
              <w:rPr>
                <w:rFonts w:ascii="Times New Roman" w:hAnsi="Times New Roman" w:cs="Times New Roman"/>
                <w:b/>
                <w:bCs/>
              </w:rPr>
              <w:t>VAPOUR COMPRESSION REFRIGERATION SYSTEM:</w:t>
            </w:r>
          </w:p>
        </w:tc>
        <w:tc>
          <w:tcPr>
            <w:tcW w:w="8334" w:type="dxa"/>
            <w:gridSpan w:val="4"/>
          </w:tcPr>
          <w:p w14:paraId="5A1F7D3D" w14:textId="7C8C27FA" w:rsidR="00AE5EC5" w:rsidRDefault="00AE5EC5" w:rsidP="005C62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7E69A62" wp14:editId="1A594C08">
                  <wp:extent cx="5104737" cy="913100"/>
                  <wp:effectExtent l="0" t="0" r="1270" b="1905"/>
                  <wp:docPr id="13" name="Picture 13" descr="Condensation | Refrigerator Troubleshooting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ndensation | Refrigerator Troubleshooting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68" b="25010"/>
                          <a:stretch/>
                        </pic:blipFill>
                        <pic:spPr bwMode="auto">
                          <a:xfrm>
                            <a:off x="0" y="0"/>
                            <a:ext cx="5255749" cy="94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0F373" w14:textId="2B7AE2B5" w:rsidR="00094F29" w:rsidRDefault="004644A7" w:rsidP="005C62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91A50">
        <w:rPr>
          <w:rFonts w:ascii="Times New Roman" w:hAnsi="Times New Roman" w:cs="Times New Roman"/>
          <w:b/>
          <w:bCs/>
        </w:rPr>
        <w:lastRenderedPageBreak/>
        <w:t>VAPOUR COMPRESSION REFRIGERATION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9B4F1B" w14:paraId="6ABDCA88" w14:textId="77777777" w:rsidTr="00433D9D">
        <w:tc>
          <w:tcPr>
            <w:tcW w:w="5098" w:type="dxa"/>
          </w:tcPr>
          <w:p w14:paraId="1D83B20F" w14:textId="77777777" w:rsidR="009B4F1B" w:rsidRDefault="00E05094" w:rsidP="005C6294">
            <w:pPr>
              <w:jc w:val="both"/>
              <w:rPr>
                <w:rFonts w:ascii="Times New Roman" w:hAnsi="Times New Roman" w:cs="Times New Roman"/>
              </w:rPr>
            </w:pPr>
            <w:r w:rsidRPr="0090353F">
              <w:rPr>
                <w:rFonts w:ascii="Times New Roman" w:hAnsi="Times New Roman" w:cs="Times New Roman"/>
                <w:b/>
                <w:bCs/>
              </w:rPr>
              <w:t>1-2: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38C0">
              <w:rPr>
                <w:rFonts w:ascii="Times New Roman" w:hAnsi="Times New Roman" w:cs="Times New Roman"/>
              </w:rPr>
              <w:t>Reversible Adiabatic Compression,</w:t>
            </w:r>
          </w:p>
          <w:p w14:paraId="4FD67A6B" w14:textId="4BA46011" w:rsidR="004138C0" w:rsidRPr="00A533D7" w:rsidRDefault="0090028C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(At Evaporation Pressure)</m:t>
                </m:r>
              </m:oMath>
            </m:oMathPara>
          </w:p>
          <w:p w14:paraId="6BCD2463" w14:textId="79C0C858" w:rsidR="00A533D7" w:rsidRPr="009B53C8" w:rsidRDefault="0090028C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sup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sup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(At Condention Pressure)</m:t>
                </m:r>
              </m:oMath>
            </m:oMathPara>
          </w:p>
          <w:p w14:paraId="7908FD9F" w14:textId="2D217DF8" w:rsidR="009B53C8" w:rsidRPr="00A048D2" w:rsidRDefault="00B77CAC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 vap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sup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)</m:t>
                </m:r>
              </m:oMath>
            </m:oMathPara>
          </w:p>
          <w:p w14:paraId="0C9DFAD7" w14:textId="6747AB8D" w:rsidR="00A048D2" w:rsidRPr="009A30D4" w:rsidRDefault="00B77CAC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Or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@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7B27EE0A" w14:textId="77777777" w:rsidR="00A1333F" w:rsidRPr="00153440" w:rsidRDefault="009A30D4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From property table,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sup</m:t>
                  </m:r>
                </m:sub>
              </m:sSub>
              <m:r>
                <w:rPr>
                  <w:rFonts w:ascii="Cambria Math" w:hAnsi="Cambria Math"/>
                  <w:noProof/>
                </w:rPr>
                <m:t>@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</w:p>
          <w:p w14:paraId="32DF1283" w14:textId="48CFDFA1" w:rsidR="00153440" w:rsidRPr="000902E5" w:rsidRDefault="00D96602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Or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n-1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B5CBC61" w14:textId="17E7A972" w:rsidR="000902E5" w:rsidRPr="00153440" w:rsidRDefault="000902E5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1</w:t>
            </w:r>
            <w:r w:rsidRPr="000902E5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Law,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oMath>
          </w:p>
        </w:tc>
        <w:tc>
          <w:tcPr>
            <w:tcW w:w="5358" w:type="dxa"/>
          </w:tcPr>
          <w:p w14:paraId="20885AE3" w14:textId="77777777" w:rsidR="009B4F1B" w:rsidRDefault="001856F5" w:rsidP="005C6294">
            <w:pPr>
              <w:jc w:val="both"/>
              <w:rPr>
                <w:rFonts w:ascii="Times New Roman" w:hAnsi="Times New Roman" w:cs="Times New Roman"/>
              </w:rPr>
            </w:pPr>
            <w:r w:rsidRPr="00E93D96">
              <w:rPr>
                <w:rFonts w:ascii="Times New Roman" w:hAnsi="Times New Roman" w:cs="Times New Roman"/>
                <w:b/>
                <w:bCs/>
              </w:rPr>
              <w:t>2-3:</w:t>
            </w:r>
            <w:r w:rsidR="00266E2C">
              <w:rPr>
                <w:rFonts w:ascii="Times New Roman" w:hAnsi="Times New Roman" w:cs="Times New Roman"/>
              </w:rPr>
              <w:t xml:space="preserve"> </w:t>
            </w:r>
            <w:r w:rsidR="00A159DA">
              <w:rPr>
                <w:rFonts w:ascii="Times New Roman" w:hAnsi="Times New Roman" w:cs="Times New Roman"/>
              </w:rPr>
              <w:t>Constant Pressure heat Rejection,</w:t>
            </w:r>
          </w:p>
          <w:p w14:paraId="022B1EB8" w14:textId="77777777" w:rsidR="00A159DA" w:rsidRPr="001B212A" w:rsidRDefault="0090028C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@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(At Condention Pressure)</m:t>
                </m:r>
              </m:oMath>
            </m:oMathPara>
          </w:p>
          <w:p w14:paraId="569E4E78" w14:textId="77777777" w:rsidR="001B212A" w:rsidRPr="00587069" w:rsidRDefault="001B212A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1</w:t>
            </w:r>
            <w:r w:rsidRPr="000902E5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Law,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</m:oMath>
          </w:p>
          <w:p w14:paraId="3247F0B9" w14:textId="5A45D74C" w:rsidR="00587069" w:rsidRDefault="00E93D96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2316B5">
              <w:rPr>
                <w:rFonts w:ascii="Times New Roman" w:eastAsiaTheme="minorEastAsia" w:hAnsi="Times New Roman" w:cs="Times New Roman"/>
                <w:b/>
                <w:bCs/>
              </w:rPr>
              <w:t>3-4:</w:t>
            </w:r>
            <w:r>
              <w:rPr>
                <w:rFonts w:ascii="Times New Roman" w:eastAsiaTheme="minorEastAsia" w:hAnsi="Times New Roman" w:cs="Times New Roman"/>
              </w:rPr>
              <w:t xml:space="preserve"> Throttling process</w:t>
            </w:r>
            <w:r w:rsidR="0049292A">
              <w:rPr>
                <w:rFonts w:ascii="Times New Roman" w:eastAsiaTheme="minorEastAsia" w:hAnsi="Times New Roman" w:cs="Times New Roman"/>
              </w:rPr>
              <w:t xml:space="preserve"> </w:t>
            </w:r>
            <w:r w:rsidR="001A58A6">
              <w:rPr>
                <w:rFonts w:ascii="Times New Roman" w:eastAsiaTheme="minorEastAsia" w:hAnsi="Times New Roman" w:cs="Times New Roman"/>
              </w:rPr>
              <w:t>(</w:t>
            </w:r>
            <w:r w:rsidR="001A58A6">
              <w:rPr>
                <w:rFonts w:ascii="Times New Roman" w:hAnsi="Times New Roman" w:cs="Times New Roman"/>
              </w:rPr>
              <w:t>Reversible Adiabatic Expansio</w:t>
            </w:r>
            <w:r w:rsidR="00A746E3">
              <w:rPr>
                <w:rFonts w:ascii="Times New Roman" w:hAnsi="Times New Roman" w:cs="Times New Roman"/>
              </w:rPr>
              <w:t>n</w:t>
            </w:r>
            <w:r w:rsidR="001A58A6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3AE751B6" w14:textId="304738EC" w:rsidR="00297665" w:rsidRDefault="00297665" w:rsidP="0029766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1</w:t>
            </w:r>
            <w:r w:rsidRPr="000902E5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Law,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</m:oMath>
          </w:p>
          <w:p w14:paraId="375F70BE" w14:textId="0688B350" w:rsidR="00F7546B" w:rsidRDefault="00F7546B" w:rsidP="0029766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4-1: Constant Pressure heat Addition,</w:t>
            </w:r>
          </w:p>
          <w:p w14:paraId="4553CACB" w14:textId="298C5BA3" w:rsidR="00F7546B" w:rsidRPr="00587069" w:rsidRDefault="00587A38" w:rsidP="0029766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1</w:t>
            </w:r>
            <w:r w:rsidRPr="000902E5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Law,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</w:rPr>
                <m:t>=Ref. Eff.</m:t>
              </m:r>
            </m:oMath>
          </w:p>
          <w:p w14:paraId="3FB3AB42" w14:textId="2D32DB38" w:rsidR="00E93D96" w:rsidRPr="00587069" w:rsidRDefault="0090028C" w:rsidP="005C629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653CD9" w14:paraId="6E823E29" w14:textId="77777777" w:rsidTr="00433D9D">
        <w:tc>
          <w:tcPr>
            <w:tcW w:w="5098" w:type="dxa"/>
          </w:tcPr>
          <w:p w14:paraId="4F385E49" w14:textId="6BE9B1C6" w:rsidR="00653CD9" w:rsidRPr="0090353F" w:rsidRDefault="00653CD9" w:rsidP="00653C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Capacity of Refrigeration=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58" w:type="dxa"/>
          </w:tcPr>
          <w:p w14:paraId="4085F7DA" w14:textId="0844F28C" w:rsidR="00653CD9" w:rsidRPr="00E93D96" w:rsidRDefault="00653CD9" w:rsidP="00653C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Capacity of Heating=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3097C" w14:paraId="6D955195" w14:textId="77777777" w:rsidTr="00C64C70">
        <w:trPr>
          <w:trHeight w:val="166"/>
        </w:trPr>
        <w:tc>
          <w:tcPr>
            <w:tcW w:w="10456" w:type="dxa"/>
            <w:gridSpan w:val="2"/>
          </w:tcPr>
          <w:p w14:paraId="5FE4F4EF" w14:textId="43B8B51A" w:rsidR="00F3097C" w:rsidRDefault="0090028C" w:rsidP="00653CD9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4580116" w14:textId="38B04AB4" w:rsidR="00990778" w:rsidRPr="00DD320D" w:rsidRDefault="00DD320D" w:rsidP="005C62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D320D">
        <w:rPr>
          <w:rFonts w:ascii="Times New Roman" w:hAnsi="Times New Roman" w:cs="Times New Roman"/>
          <w:b/>
          <w:bCs/>
        </w:rPr>
        <w:t>PERFORMANCE PARAMETER FOR VCR: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0F7F" w14:paraId="4547955F" w14:textId="77777777" w:rsidTr="00040F7F">
        <w:tc>
          <w:tcPr>
            <w:tcW w:w="5228" w:type="dxa"/>
          </w:tcPr>
          <w:p w14:paraId="4452743D" w14:textId="78BD0792" w:rsidR="00040F7F" w:rsidRDefault="00D33C42" w:rsidP="005C62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Volumetric Efficiency of reciprocating compressor</w:t>
            </w:r>
          </w:p>
        </w:tc>
        <w:tc>
          <w:tcPr>
            <w:tcW w:w="5228" w:type="dxa"/>
          </w:tcPr>
          <w:p w14:paraId="2A421C62" w14:textId="01990749" w:rsidR="00040F7F" w:rsidRDefault="0090028C" w:rsidP="005C6294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vol.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e>
                </m:d>
              </m:oMath>
            </m:oMathPara>
          </w:p>
        </w:tc>
      </w:tr>
    </w:tbl>
    <w:p w14:paraId="66F13762" w14:textId="78433B7E" w:rsidR="00094F29" w:rsidRPr="00903BB4" w:rsidRDefault="00094F29" w:rsidP="005C6294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5216"/>
      </w:tblGrid>
      <w:tr w:rsidR="006C7C34" w14:paraId="7829CDA2" w14:textId="77777777" w:rsidTr="00A63AB1">
        <w:tc>
          <w:tcPr>
            <w:tcW w:w="5240" w:type="dxa"/>
            <w:gridSpan w:val="2"/>
          </w:tcPr>
          <w:p w14:paraId="6A774FC8" w14:textId="443F056F" w:rsidR="006C7C34" w:rsidRPr="00451CB8" w:rsidRDefault="00451CB8" w:rsidP="00451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CB8">
              <w:rPr>
                <w:rFonts w:ascii="Times New Roman" w:hAnsi="Times New Roman" w:cs="Times New Roman"/>
                <w:b/>
                <w:bCs/>
              </w:rPr>
              <w:t>DECREASING IN EVAPORATOR PRESSURE</w:t>
            </w:r>
          </w:p>
        </w:tc>
        <w:tc>
          <w:tcPr>
            <w:tcW w:w="5216" w:type="dxa"/>
          </w:tcPr>
          <w:p w14:paraId="7E3CA8EF" w14:textId="56493611" w:rsidR="006C7C34" w:rsidRPr="00451CB8" w:rsidRDefault="00A2707B" w:rsidP="00451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INCREASE IN CONDENSER PRESSURE</w:t>
            </w:r>
          </w:p>
        </w:tc>
      </w:tr>
      <w:tr w:rsidR="00451CB8" w14:paraId="75FB1F0D" w14:textId="77777777" w:rsidTr="00A63AB1">
        <w:tc>
          <w:tcPr>
            <w:tcW w:w="5240" w:type="dxa"/>
            <w:gridSpan w:val="2"/>
          </w:tcPr>
          <w:p w14:paraId="054C27EC" w14:textId="57728456" w:rsidR="00451CB8" w:rsidRPr="005A341B" w:rsidRDefault="00EB4EFD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>Ref. Effect decreases</w:t>
            </w:r>
          </w:p>
          <w:p w14:paraId="6FD3D921" w14:textId="0DD72D4B" w:rsidR="00EB4EFD" w:rsidRPr="005A341B" w:rsidRDefault="00B1300A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oMath>
            <w:r w:rsidR="00283ADF" w:rsidRPr="005A341B">
              <w:rPr>
                <w:rFonts w:ascii="Times New Roman" w:eastAsiaTheme="minorEastAsia" w:hAnsi="Times New Roman" w:cs="Times New Roman"/>
              </w:rPr>
              <w:t xml:space="preserve"> increases</w:t>
            </w:r>
          </w:p>
          <w:p w14:paraId="45EC80E1" w14:textId="4FDC5667" w:rsidR="00283ADF" w:rsidRPr="005A341B" w:rsidRDefault="005A341B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  <w:noProof/>
                </w:rPr>
                <m:t>COP</m:t>
              </m:r>
            </m:oMath>
            <w:r w:rsidR="00E57FA2" w:rsidRPr="005A341B">
              <w:rPr>
                <w:rFonts w:ascii="Times New Roman" w:eastAsiaTheme="minorEastAsia" w:hAnsi="Times New Roman" w:cs="Times New Roman"/>
              </w:rPr>
              <w:t xml:space="preserve"> Decreases</w:t>
            </w:r>
          </w:p>
          <w:p w14:paraId="336CB081" w14:textId="77777777" w:rsidR="00E57FA2" w:rsidRPr="005A341B" w:rsidRDefault="00E57FA2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>Volumetric Efficiency decreases</w:t>
            </w:r>
          </w:p>
          <w:p w14:paraId="68F03404" w14:textId="3B01B542" w:rsidR="00E57FA2" w:rsidRPr="00451CB8" w:rsidRDefault="000C2DCA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A341B">
              <w:rPr>
                <w:rFonts w:ascii="Times New Roman" w:hAnsi="Times New Roman" w:cs="Times New Roman"/>
              </w:rPr>
              <w:t>Evaporator pressure depends on desired lower temperature.</w:t>
            </w:r>
          </w:p>
        </w:tc>
        <w:tc>
          <w:tcPr>
            <w:tcW w:w="5216" w:type="dxa"/>
          </w:tcPr>
          <w:p w14:paraId="0DC45D75" w14:textId="77777777" w:rsidR="00716C10" w:rsidRPr="005A341B" w:rsidRDefault="00716C10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>Ref. Effect decreases</w:t>
            </w:r>
          </w:p>
          <w:p w14:paraId="41420A4D" w14:textId="77777777" w:rsidR="00716C10" w:rsidRPr="005A341B" w:rsidRDefault="00716C10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increases</w:t>
            </w:r>
          </w:p>
          <w:p w14:paraId="1D91F9AD" w14:textId="77777777" w:rsidR="00716C10" w:rsidRPr="005A341B" w:rsidRDefault="00716C10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  <w:noProof/>
                </w:rPr>
                <m:t>COP</m:t>
              </m:r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Decreases</w:t>
            </w:r>
          </w:p>
          <w:p w14:paraId="04242330" w14:textId="77777777" w:rsidR="00716C10" w:rsidRPr="005A341B" w:rsidRDefault="00716C10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>Volumetric Efficiency decreases</w:t>
            </w:r>
          </w:p>
          <w:p w14:paraId="62085D96" w14:textId="2447A9C4" w:rsidR="00451CB8" w:rsidRPr="00C67E7D" w:rsidRDefault="00111288" w:rsidP="00715B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Condenser</w:t>
            </w:r>
            <w:r w:rsidR="00716C10" w:rsidRPr="005A341B">
              <w:rPr>
                <w:rFonts w:ascii="Times New Roman" w:hAnsi="Times New Roman" w:cs="Times New Roman"/>
              </w:rPr>
              <w:t xml:space="preserve"> pressure depends on </w:t>
            </w:r>
            <w:r w:rsidR="007E724B">
              <w:rPr>
                <w:rFonts w:ascii="Times New Roman" w:hAnsi="Times New Roman" w:cs="Times New Roman"/>
              </w:rPr>
              <w:t xml:space="preserve">surrounding </w:t>
            </w:r>
            <w:r w:rsidR="00716C10" w:rsidRPr="005A341B">
              <w:rPr>
                <w:rFonts w:ascii="Times New Roman" w:hAnsi="Times New Roman" w:cs="Times New Roman"/>
              </w:rPr>
              <w:t>temperature.</w:t>
            </w:r>
          </w:p>
        </w:tc>
      </w:tr>
      <w:tr w:rsidR="001D22BB" w14:paraId="0B529B21" w14:textId="77777777" w:rsidTr="00C53D44">
        <w:tc>
          <w:tcPr>
            <w:tcW w:w="10456" w:type="dxa"/>
            <w:gridSpan w:val="3"/>
          </w:tcPr>
          <w:p w14:paraId="059A4B97" w14:textId="6A801441" w:rsidR="001D22BB" w:rsidRPr="00F3567F" w:rsidRDefault="00E310BD" w:rsidP="00F3567F">
            <w:pPr>
              <w:jc w:val="both"/>
              <w:rPr>
                <w:rFonts w:ascii="Times New Roman" w:hAnsi="Times New Roman" w:cs="Times New Roman"/>
              </w:rPr>
            </w:pPr>
            <w:r w:rsidRPr="00E310BD">
              <w:rPr>
                <w:rFonts w:ascii="Times New Roman" w:hAnsi="Times New Roman" w:cs="Times New Roman"/>
                <w:b/>
                <w:bCs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F265E">
              <w:rPr>
                <w:rFonts w:ascii="Times New Roman" w:hAnsi="Times New Roman" w:cs="Times New Roman"/>
              </w:rPr>
              <w:t>The condenser pressure should be in such a way that corresponding saturation temperature must be grater than surrounding temperature.</w:t>
            </w:r>
          </w:p>
        </w:tc>
      </w:tr>
      <w:tr w:rsidR="001105E9" w14:paraId="3B076540" w14:textId="77777777" w:rsidTr="00A63AB1">
        <w:tc>
          <w:tcPr>
            <w:tcW w:w="5240" w:type="dxa"/>
            <w:gridSpan w:val="2"/>
          </w:tcPr>
          <w:p w14:paraId="2EBEA318" w14:textId="10E75BE2" w:rsidR="001105E9" w:rsidRPr="00E310BD" w:rsidRDefault="009B0C18" w:rsidP="009B0C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SUPERHEATING</w:t>
            </w:r>
          </w:p>
        </w:tc>
        <w:tc>
          <w:tcPr>
            <w:tcW w:w="5216" w:type="dxa"/>
          </w:tcPr>
          <w:p w14:paraId="6AC24CC1" w14:textId="2FA62C74" w:rsidR="001105E9" w:rsidRPr="00E310BD" w:rsidRDefault="0028733B" w:rsidP="00287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SUBCOOLING</w:t>
            </w:r>
          </w:p>
        </w:tc>
      </w:tr>
      <w:tr w:rsidR="009B0C18" w14:paraId="0BE818AA" w14:textId="77777777" w:rsidTr="00A63AB1">
        <w:tc>
          <w:tcPr>
            <w:tcW w:w="5240" w:type="dxa"/>
            <w:gridSpan w:val="2"/>
          </w:tcPr>
          <w:p w14:paraId="248FA6E9" w14:textId="527898E1" w:rsidR="008F73A6" w:rsidRPr="005A341B" w:rsidRDefault="008F73A6" w:rsidP="008F73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 xml:space="preserve">Ref. Effect </w:t>
            </w:r>
            <w:r w:rsidR="000934F5" w:rsidRPr="005A341B">
              <w:rPr>
                <w:rFonts w:ascii="Times New Roman" w:eastAsiaTheme="minorEastAsia" w:hAnsi="Times New Roman" w:cs="Times New Roman"/>
              </w:rPr>
              <w:t>increases</w:t>
            </w:r>
          </w:p>
          <w:p w14:paraId="36030DC4" w14:textId="77777777" w:rsidR="008F73A6" w:rsidRPr="005A341B" w:rsidRDefault="008F73A6" w:rsidP="008F73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increases</w:t>
            </w:r>
          </w:p>
          <w:p w14:paraId="2E33D8DE" w14:textId="4C58A74B" w:rsidR="008F73A6" w:rsidRPr="005A341B" w:rsidRDefault="008F73A6" w:rsidP="008F73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  <w:noProof/>
                </w:rPr>
                <m:t>COP</m:t>
              </m:r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</w:t>
            </w:r>
            <w:r w:rsidR="00A66D46">
              <w:rPr>
                <w:rFonts w:ascii="Times New Roman" w:eastAsiaTheme="minorEastAsia" w:hAnsi="Times New Roman" w:cs="Times New Roman"/>
              </w:rPr>
              <w:t xml:space="preserve">may </w:t>
            </w:r>
            <w:r w:rsidR="00A66D46" w:rsidRPr="005A341B">
              <w:rPr>
                <w:rFonts w:ascii="Times New Roman" w:eastAsiaTheme="minorEastAsia" w:hAnsi="Times New Roman" w:cs="Times New Roman"/>
              </w:rPr>
              <w:t>increases</w:t>
            </w:r>
            <w:r w:rsidR="00A66D46" w:rsidRPr="005A341B">
              <w:rPr>
                <w:rFonts w:ascii="Times New Roman" w:eastAsiaTheme="minorEastAsia" w:hAnsi="Times New Roman" w:cs="Times New Roman"/>
              </w:rPr>
              <w:t xml:space="preserve"> </w:t>
            </w:r>
            <w:r w:rsidR="00A66D46">
              <w:rPr>
                <w:rFonts w:ascii="Times New Roman" w:eastAsiaTheme="minorEastAsia" w:hAnsi="Times New Roman" w:cs="Times New Roman"/>
              </w:rPr>
              <w:t xml:space="preserve">or </w:t>
            </w:r>
            <w:r w:rsidR="00966F2C">
              <w:rPr>
                <w:rFonts w:ascii="Times New Roman" w:eastAsiaTheme="minorEastAsia" w:hAnsi="Times New Roman" w:cs="Times New Roman"/>
              </w:rPr>
              <w:t>d</w:t>
            </w:r>
            <w:r w:rsidRPr="005A341B">
              <w:rPr>
                <w:rFonts w:ascii="Times New Roman" w:eastAsiaTheme="minorEastAsia" w:hAnsi="Times New Roman" w:cs="Times New Roman"/>
              </w:rPr>
              <w:t>ecrease</w:t>
            </w:r>
            <w:r w:rsidR="00A460A3">
              <w:rPr>
                <w:rFonts w:ascii="Times New Roman" w:eastAsiaTheme="minorEastAsia" w:hAnsi="Times New Roman" w:cs="Times New Roman"/>
              </w:rPr>
              <w:t xml:space="preserve">s depends on refrigerant. In case of NH3 it decreases and </w:t>
            </w:r>
            <w:proofErr w:type="gramStart"/>
            <w:r w:rsidR="00A460A3">
              <w:rPr>
                <w:rFonts w:ascii="Times New Roman" w:eastAsiaTheme="minorEastAsia" w:hAnsi="Times New Roman" w:cs="Times New Roman"/>
              </w:rPr>
              <w:t>In</w:t>
            </w:r>
            <w:proofErr w:type="gramEnd"/>
            <w:r w:rsidR="00A460A3">
              <w:rPr>
                <w:rFonts w:ascii="Times New Roman" w:eastAsiaTheme="minorEastAsia" w:hAnsi="Times New Roman" w:cs="Times New Roman"/>
              </w:rPr>
              <w:t xml:space="preserve"> case of R12 it </w:t>
            </w:r>
            <w:r w:rsidR="00A460A3" w:rsidRPr="005A341B">
              <w:rPr>
                <w:rFonts w:ascii="Times New Roman" w:eastAsiaTheme="minorEastAsia" w:hAnsi="Times New Roman" w:cs="Times New Roman"/>
              </w:rPr>
              <w:t>increases</w:t>
            </w:r>
            <w:r w:rsidR="00E019E0">
              <w:rPr>
                <w:rFonts w:ascii="Times New Roman" w:eastAsiaTheme="minorEastAsia" w:hAnsi="Times New Roman" w:cs="Times New Roman"/>
              </w:rPr>
              <w:t>.</w:t>
            </w:r>
          </w:p>
          <w:p w14:paraId="2C837555" w14:textId="7316D919" w:rsidR="009B0C18" w:rsidRPr="000934F5" w:rsidRDefault="008F73A6" w:rsidP="008F73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 xml:space="preserve">Volumetric Efficiency </w:t>
            </w:r>
            <w:r w:rsidR="002332A0">
              <w:rPr>
                <w:rFonts w:ascii="Times New Roman" w:hAnsi="Times New Roman" w:cs="Times New Roman"/>
              </w:rPr>
              <w:t>remains same</w:t>
            </w:r>
          </w:p>
        </w:tc>
        <w:tc>
          <w:tcPr>
            <w:tcW w:w="5216" w:type="dxa"/>
          </w:tcPr>
          <w:p w14:paraId="697DE96A" w14:textId="77777777" w:rsidR="00FA4231" w:rsidRPr="005A341B" w:rsidRDefault="00FA4231" w:rsidP="00FA42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 xml:space="preserve">Ref. Effect </w:t>
            </w:r>
            <w:r w:rsidRPr="005A341B">
              <w:rPr>
                <w:rFonts w:ascii="Times New Roman" w:eastAsiaTheme="minorEastAsia" w:hAnsi="Times New Roman" w:cs="Times New Roman"/>
              </w:rPr>
              <w:t>increases</w:t>
            </w:r>
          </w:p>
          <w:p w14:paraId="1E7066BE" w14:textId="3ABA4E5A" w:rsidR="00FA4231" w:rsidRPr="005A341B" w:rsidRDefault="00FA4231" w:rsidP="00FA42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</w:t>
            </w:r>
            <w:r w:rsidR="002310F7">
              <w:rPr>
                <w:rFonts w:ascii="Times New Roman" w:eastAsiaTheme="minorEastAsia" w:hAnsi="Times New Roman" w:cs="Times New Roman"/>
              </w:rPr>
              <w:t>remains same</w:t>
            </w:r>
          </w:p>
          <w:p w14:paraId="02D7E9AD" w14:textId="77777777" w:rsidR="002310F7" w:rsidRPr="002310F7" w:rsidRDefault="00FA4231" w:rsidP="00FA42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  <w:noProof/>
                </w:rPr>
                <m:t>COP</m:t>
              </m:r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may </w:t>
            </w:r>
            <w:r w:rsidRPr="005A341B">
              <w:rPr>
                <w:rFonts w:ascii="Times New Roman" w:eastAsiaTheme="minorEastAsia" w:hAnsi="Times New Roman" w:cs="Times New Roman"/>
              </w:rPr>
              <w:t>increases</w:t>
            </w:r>
            <w:r w:rsidR="002310F7">
              <w:rPr>
                <w:rFonts w:ascii="Times New Roman" w:eastAsiaTheme="minorEastAsia" w:hAnsi="Times New Roman" w:cs="Times New Roman"/>
              </w:rPr>
              <w:t>.</w:t>
            </w:r>
          </w:p>
          <w:p w14:paraId="4A391BB0" w14:textId="412D530D" w:rsidR="009B0C18" w:rsidRPr="002310F7" w:rsidRDefault="00FA4231" w:rsidP="00FA42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310F7">
              <w:rPr>
                <w:rFonts w:ascii="Times New Roman" w:hAnsi="Times New Roman" w:cs="Times New Roman"/>
              </w:rPr>
              <w:t>Volumetric Efficiency remains same</w:t>
            </w:r>
          </w:p>
        </w:tc>
      </w:tr>
      <w:tr w:rsidR="002E7946" w14:paraId="7FD45D37" w14:textId="77777777" w:rsidTr="001D00BB">
        <w:tc>
          <w:tcPr>
            <w:tcW w:w="10456" w:type="dxa"/>
            <w:gridSpan w:val="3"/>
            <w:vAlign w:val="center"/>
          </w:tcPr>
          <w:p w14:paraId="5E3A5B7B" w14:textId="0155D063" w:rsidR="002E7946" w:rsidRPr="00D203F3" w:rsidRDefault="002E7946" w:rsidP="001D00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SUPERHEATING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bCs/>
              </w:rPr>
              <w:t>SUBCOOLING</w:t>
            </w:r>
          </w:p>
        </w:tc>
      </w:tr>
      <w:tr w:rsidR="007E4BF7" w14:paraId="4D5C5C0F" w14:textId="77777777" w:rsidTr="003B5902">
        <w:tc>
          <w:tcPr>
            <w:tcW w:w="3823" w:type="dxa"/>
          </w:tcPr>
          <w:p w14:paraId="249F71E4" w14:textId="77777777" w:rsidR="007E4BF7" w:rsidRPr="005A341B" w:rsidRDefault="007E4BF7" w:rsidP="00B714C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A341B">
              <w:rPr>
                <w:rFonts w:ascii="Times New Roman" w:hAnsi="Times New Roman" w:cs="Times New Roman"/>
              </w:rPr>
              <w:t xml:space="preserve">Ref. Effect </w:t>
            </w:r>
            <w:r w:rsidRPr="005A341B">
              <w:rPr>
                <w:rFonts w:ascii="Times New Roman" w:eastAsiaTheme="minorEastAsia" w:hAnsi="Times New Roman" w:cs="Times New Roman"/>
              </w:rPr>
              <w:t>increases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50ACCE56" w14:textId="77777777" w:rsidR="007E4BF7" w:rsidRPr="006A2571" w:rsidRDefault="007E4BF7" w:rsidP="001315A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increases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  <m:oMath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</w:p>
          <w:p w14:paraId="7F01C15B" w14:textId="5DD50850" w:rsidR="007E4BF7" w:rsidRPr="00876E6F" w:rsidRDefault="007E4BF7" w:rsidP="001315A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  <w:noProof/>
                </w:rPr>
                <m:t>COP</m:t>
              </m:r>
            </m:oMath>
            <w:r w:rsidRPr="005A341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may </w:t>
            </w:r>
            <w:r w:rsidRPr="005A341B">
              <w:rPr>
                <w:rFonts w:ascii="Times New Roman" w:eastAsiaTheme="minorEastAsia" w:hAnsi="Times New Roman" w:cs="Times New Roman"/>
              </w:rPr>
              <w:t>increases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23963A23" w14:textId="0163BA32" w:rsidR="007E4BF7" w:rsidRPr="0051382C" w:rsidRDefault="007E4BF7" w:rsidP="001315A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310F7">
              <w:rPr>
                <w:rFonts w:ascii="Times New Roman" w:hAnsi="Times New Roman" w:cs="Times New Roman"/>
              </w:rPr>
              <w:t>Volumetric Efficiency remains same</w:t>
            </w:r>
          </w:p>
        </w:tc>
        <w:tc>
          <w:tcPr>
            <w:tcW w:w="6633" w:type="dxa"/>
            <w:gridSpan w:val="2"/>
          </w:tcPr>
          <w:p w14:paraId="4B0D03EC" w14:textId="321052F6" w:rsidR="007E4BF7" w:rsidRPr="0051382C" w:rsidRDefault="007E4BF7" w:rsidP="005138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ABC4EA" wp14:editId="53C7C00D">
                  <wp:extent cx="4050445" cy="833933"/>
                  <wp:effectExtent l="0" t="0" r="7620" b="4445"/>
                  <wp:docPr id="14" name="Picture 14" descr="14: (a) Refrigeration system with a heat exchanger to subcool the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4: (a) Refrigeration system with a heat exchanger to subcool the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249"/>
                          <a:stretch/>
                        </pic:blipFill>
                        <pic:spPr bwMode="auto">
                          <a:xfrm>
                            <a:off x="0" y="0"/>
                            <a:ext cx="4129024" cy="850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E4968" w14:textId="7E983831" w:rsidR="006C7C34" w:rsidRPr="00903BB4" w:rsidRDefault="006C7C34" w:rsidP="005C6294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236"/>
      </w:tblGrid>
      <w:tr w:rsidR="0027332B" w14:paraId="2CA386FD" w14:textId="77777777" w:rsidTr="00B07E4C">
        <w:tc>
          <w:tcPr>
            <w:tcW w:w="5228" w:type="dxa"/>
          </w:tcPr>
          <w:p w14:paraId="40CB46B9" w14:textId="47085ACB" w:rsidR="00B07E4C" w:rsidRPr="004337AD" w:rsidRDefault="004337AD" w:rsidP="004337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37AD">
              <w:rPr>
                <w:rFonts w:ascii="Times New Roman" w:hAnsi="Times New Roman" w:cs="Times New Roman"/>
                <w:b/>
                <w:bCs/>
              </w:rPr>
              <w:t>USE OF FLASH CHAMBER</w:t>
            </w:r>
          </w:p>
        </w:tc>
        <w:tc>
          <w:tcPr>
            <w:tcW w:w="5228" w:type="dxa"/>
          </w:tcPr>
          <w:p w14:paraId="51650CA9" w14:textId="5D4537ED" w:rsidR="00B07E4C" w:rsidRPr="004337AD" w:rsidRDefault="004337AD" w:rsidP="004337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37AD">
              <w:rPr>
                <w:rFonts w:ascii="Times New Roman" w:hAnsi="Times New Roman" w:cs="Times New Roman"/>
                <w:b/>
                <w:bCs/>
              </w:rPr>
              <w:t>USE OF ACCUMULATION</w:t>
            </w:r>
          </w:p>
        </w:tc>
      </w:tr>
      <w:tr w:rsidR="0027332B" w14:paraId="249BC528" w14:textId="77777777" w:rsidTr="00B07E4C">
        <w:tc>
          <w:tcPr>
            <w:tcW w:w="5228" w:type="dxa"/>
          </w:tcPr>
          <w:p w14:paraId="1715C0F0" w14:textId="306539D5" w:rsidR="004337AD" w:rsidRPr="00411952" w:rsidRDefault="0027332B" w:rsidP="004337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95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73F012" wp14:editId="4A9E3CD1">
                  <wp:extent cx="2991485" cy="124358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6" t="22739" r="9250" b="22507"/>
                          <a:stretch/>
                        </pic:blipFill>
                        <pic:spPr bwMode="auto">
                          <a:xfrm>
                            <a:off x="0" y="0"/>
                            <a:ext cx="3031531" cy="126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8976F76" w14:textId="344E9630" w:rsidR="004337AD" w:rsidRPr="00411952" w:rsidRDefault="0027332B" w:rsidP="004337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95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9A7B3" wp14:editId="1D9A4182">
                  <wp:extent cx="3187803" cy="126552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7" t="11834" r="10231" b="22043"/>
                          <a:stretch/>
                        </pic:blipFill>
                        <pic:spPr bwMode="auto">
                          <a:xfrm>
                            <a:off x="0" y="0"/>
                            <a:ext cx="3216518" cy="127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1D3" w14:paraId="618A36C0" w14:textId="77777777" w:rsidTr="00B07E4C">
        <w:tc>
          <w:tcPr>
            <w:tcW w:w="5228" w:type="dxa"/>
          </w:tcPr>
          <w:p w14:paraId="4DFD58E3" w14:textId="31A37987" w:rsidR="003441D3" w:rsidRPr="00411952" w:rsidRDefault="003441D3" w:rsidP="003441D3">
            <w:pPr>
              <w:rPr>
                <w:rFonts w:ascii="Times New Roman" w:hAnsi="Times New Roman" w:cs="Times New Roman"/>
                <w:noProof/>
              </w:rPr>
            </w:pPr>
            <w:r w:rsidRPr="00411952">
              <w:rPr>
                <w:rFonts w:ascii="Times New Roman" w:hAnsi="Times New Roman" w:cs="Times New Roman"/>
                <w:noProof/>
              </w:rPr>
              <w:t>Size of Evaporator Reduce</w:t>
            </w:r>
          </w:p>
        </w:tc>
        <w:tc>
          <w:tcPr>
            <w:tcW w:w="5228" w:type="dxa"/>
          </w:tcPr>
          <w:p w14:paraId="0B47EE36" w14:textId="2E30A424" w:rsidR="003441D3" w:rsidRPr="00411952" w:rsidRDefault="003441D3" w:rsidP="004337A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411952">
              <w:rPr>
                <w:rFonts w:ascii="Times New Roman" w:hAnsi="Times New Roman" w:cs="Times New Roman"/>
                <w:noProof/>
              </w:rPr>
              <w:t>Size of Evaporator Reduce</w:t>
            </w:r>
            <w:r w:rsidRPr="00411952">
              <w:rPr>
                <w:rFonts w:ascii="Times New Roman" w:hAnsi="Times New Roman" w:cs="Times New Roman"/>
                <w:noProof/>
              </w:rPr>
              <w:t xml:space="preserve"> as well as pump is more safe.</w:t>
            </w:r>
          </w:p>
        </w:tc>
      </w:tr>
    </w:tbl>
    <w:p w14:paraId="30B09F85" w14:textId="77777777" w:rsidR="00B07E4C" w:rsidRPr="00903BB4" w:rsidRDefault="00B07E4C" w:rsidP="005C6294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443"/>
      </w:tblGrid>
      <w:tr w:rsidR="00F7563F" w14:paraId="21BAFF59" w14:textId="77777777" w:rsidTr="00F7563F">
        <w:tc>
          <w:tcPr>
            <w:tcW w:w="10456" w:type="dxa"/>
            <w:gridSpan w:val="2"/>
          </w:tcPr>
          <w:p w14:paraId="6F155DC3" w14:textId="682C2060" w:rsidR="00F7563F" w:rsidRPr="00FB74EA" w:rsidRDefault="00FB74EA" w:rsidP="00FB74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4EA">
              <w:rPr>
                <w:rFonts w:ascii="Times New Roman" w:hAnsi="Times New Roman" w:cs="Times New Roman"/>
                <w:b/>
                <w:bCs/>
              </w:rPr>
              <w:t>CASCADE REFRIGERATION</w:t>
            </w:r>
          </w:p>
        </w:tc>
      </w:tr>
      <w:tr w:rsidR="009F0796" w14:paraId="21D71C3C" w14:textId="77777777" w:rsidTr="009F0796">
        <w:tc>
          <w:tcPr>
            <w:tcW w:w="5013" w:type="dxa"/>
          </w:tcPr>
          <w:p w14:paraId="31767945" w14:textId="7B8AC7BE" w:rsidR="009F0796" w:rsidRPr="00FB74EA" w:rsidRDefault="009F0796" w:rsidP="00FB74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D0A0A9" wp14:editId="6A059C44">
                  <wp:extent cx="3028493" cy="1513840"/>
                  <wp:effectExtent l="0" t="0" r="635" b="0"/>
                  <wp:docPr id="19" name="Picture 19" descr="Thermodynamic Calculations of Cascade Vapor Compression Refrigeration Cycle  - Application 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rmodynamic Calculations of Cascade Vapor Compression Refrigeration Cycle  - Application 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180" cy="153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3" w:type="dxa"/>
          </w:tcPr>
          <w:p w14:paraId="431F4642" w14:textId="681C2B5C" w:rsidR="009F0796" w:rsidRPr="00FB74EA" w:rsidRDefault="009F0796" w:rsidP="00FB74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7DB098" wp14:editId="365DE571">
                  <wp:extent cx="2822713" cy="1478714"/>
                  <wp:effectExtent l="0" t="0" r="0" b="7620"/>
                  <wp:docPr id="20" name="Picture 20" descr="Nissin Refrigeration &amp; Engineering Ltd. | Product information |  Refrigeration | Cascade refrigeration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issin Refrigeration &amp; Engineering Ltd. | Product information |  Refrigeration | Cascade refrigeration syste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73" t="11750" r="1821" b="8091"/>
                          <a:stretch/>
                        </pic:blipFill>
                        <pic:spPr bwMode="auto">
                          <a:xfrm>
                            <a:off x="0" y="0"/>
                            <a:ext cx="2839572" cy="148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ACAB7" w14:textId="344C3868" w:rsidR="009F0796" w:rsidRDefault="009F0796" w:rsidP="005C6294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For Cascaded System,</w:t>
      </w:r>
      <w:r w:rsidR="009F1BB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COP</m:t>
            </m:r>
          </m:e>
          <m:sub>
            <m:r>
              <w:rPr>
                <w:rFonts w:ascii="Cambria Math" w:hAnsi="Cambria Math" w:cs="Times New Roman"/>
              </w:rPr>
              <m:t>Cascade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01320A" w14:paraId="4F30FDAF" w14:textId="77777777" w:rsidTr="0001320A">
        <w:tc>
          <w:tcPr>
            <w:tcW w:w="10456" w:type="dxa"/>
            <w:gridSpan w:val="2"/>
          </w:tcPr>
          <w:p w14:paraId="0642E3FC" w14:textId="39974033" w:rsidR="0001320A" w:rsidRPr="001A0605" w:rsidRDefault="0001320A" w:rsidP="001A06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55FB">
              <w:rPr>
                <w:rFonts w:ascii="Times New Roman" w:hAnsi="Times New Roman" w:cs="Times New Roman"/>
                <w:b/>
                <w:bCs/>
              </w:rPr>
              <w:t>DESIGNATION OF REFRIGERANT</w:t>
            </w:r>
            <w:r w:rsidR="004921A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oMath>
            <w:r w:rsidR="004921A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F025D" w14:paraId="418A0CF7" w14:textId="77777777" w:rsidTr="00A914A7">
        <w:tc>
          <w:tcPr>
            <w:tcW w:w="4815" w:type="dxa"/>
          </w:tcPr>
          <w:p w14:paraId="55CC4500" w14:textId="2BFA7F27" w:rsidR="007F025D" w:rsidRPr="00A855FB" w:rsidRDefault="00A91AA1" w:rsidP="001A06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CASE-I: </w:t>
            </w:r>
            <w:r w:rsidR="003E6689">
              <w:rPr>
                <w:rFonts w:ascii="Times New Roman" w:hAnsi="Times New Roman" w:cs="Times New Roman"/>
                <w:b/>
                <w:bCs/>
              </w:rPr>
              <w:t>SATURATED HYDROCARBON</w:t>
            </w:r>
          </w:p>
        </w:tc>
        <w:tc>
          <w:tcPr>
            <w:tcW w:w="5641" w:type="dxa"/>
          </w:tcPr>
          <w:p w14:paraId="629321F1" w14:textId="75631775" w:rsidR="007F025D" w:rsidRPr="00A855FB" w:rsidRDefault="00091BC9" w:rsidP="001A06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CASE-I</w:t>
            </w:r>
            <w:r w:rsidR="003B03ED">
              <w:rPr>
                <w:rFonts w:ascii="Times New Roman" w:hAnsi="Times New Roman" w:cs="Times New Roman"/>
                <w:b/>
                <w:bCs/>
              </w:rPr>
              <w:t>I</w:t>
            </w:r>
            <w:r w:rsidR="00963FE7">
              <w:rPr>
                <w:rFonts w:ascii="Times New Roman" w:hAnsi="Times New Roman" w:cs="Times New Roman"/>
                <w:b/>
                <w:bCs/>
              </w:rPr>
              <w:t xml:space="preserve">: UNSATURATED </w:t>
            </w:r>
            <w:r w:rsidR="00862157">
              <w:rPr>
                <w:rFonts w:ascii="Times New Roman" w:hAnsi="Times New Roman" w:cs="Times New Roman"/>
                <w:b/>
                <w:bCs/>
              </w:rPr>
              <w:t>HYDROCARBON</w:t>
            </w:r>
          </w:p>
        </w:tc>
      </w:tr>
      <w:tr w:rsidR="003B03ED" w14:paraId="46445CE7" w14:textId="77777777" w:rsidTr="00A914A7">
        <w:tc>
          <w:tcPr>
            <w:tcW w:w="4815" w:type="dxa"/>
          </w:tcPr>
          <w:p w14:paraId="1194056E" w14:textId="72181E1B" w:rsidR="003B03ED" w:rsidRPr="00DB1172" w:rsidRDefault="00DB1172" w:rsidP="0050448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m-1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  <w:p w14:paraId="27FF9B8E" w14:textId="0407EC51" w:rsidR="002650DC" w:rsidRPr="00DB1172" w:rsidRDefault="00DB1172" w:rsidP="0050448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Where, n+p+q=2m+2</m:t>
                </m:r>
              </m:oMath>
            </m:oMathPara>
          </w:p>
        </w:tc>
        <w:tc>
          <w:tcPr>
            <w:tcW w:w="5641" w:type="dxa"/>
          </w:tcPr>
          <w:p w14:paraId="1866C5E8" w14:textId="4BC59427" w:rsidR="00A55723" w:rsidRPr="00DB1172" w:rsidRDefault="00A55723" w:rsidP="00A5572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r>
                  <w:rPr>
                    <w:rFonts w:ascii="Cambria Math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m-1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  <w:p w14:paraId="13FF5AA0" w14:textId="139896C1" w:rsidR="003B03ED" w:rsidRPr="00DB1172" w:rsidRDefault="00A55723" w:rsidP="00A5572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Where, n+p+q=2m</m:t>
                </m:r>
              </m:oMath>
            </m:oMathPara>
          </w:p>
        </w:tc>
      </w:tr>
      <w:tr w:rsidR="003B03ED" w14:paraId="072825F2" w14:textId="77777777" w:rsidTr="00A914A7">
        <w:tc>
          <w:tcPr>
            <w:tcW w:w="4815" w:type="dxa"/>
          </w:tcPr>
          <w:p w14:paraId="2D66224F" w14:textId="05A5C5CE" w:rsidR="003B03ED" w:rsidRDefault="003B03ED" w:rsidP="001A06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CASE-I</w:t>
            </w:r>
            <w:r>
              <w:rPr>
                <w:rFonts w:ascii="Times New Roman" w:hAnsi="Times New Roman" w:cs="Times New Roman"/>
                <w:b/>
                <w:bCs/>
              </w:rPr>
              <w:t>II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4339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14D21">
              <w:rPr>
                <w:rFonts w:ascii="Times New Roman" w:hAnsi="Times New Roman" w:cs="Times New Roman"/>
                <w:b/>
                <w:bCs/>
              </w:rPr>
              <w:t>INORGANIC REFRIGERANT</w:t>
            </w:r>
          </w:p>
        </w:tc>
        <w:tc>
          <w:tcPr>
            <w:tcW w:w="5641" w:type="dxa"/>
          </w:tcPr>
          <w:p w14:paraId="423F0824" w14:textId="0DB81150" w:rsidR="003B03ED" w:rsidRDefault="003B03ED" w:rsidP="001A06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B1172" w14:paraId="606BBF9F" w14:textId="77777777" w:rsidTr="00A914A7">
        <w:tc>
          <w:tcPr>
            <w:tcW w:w="4815" w:type="dxa"/>
          </w:tcPr>
          <w:p w14:paraId="6807EBD0" w14:textId="6DA6F803" w:rsidR="00C7446A" w:rsidRPr="00C7446A" w:rsidRDefault="00D37556" w:rsidP="00A914A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r>
                  <w:rPr>
                    <w:rFonts w:ascii="Cambria Math" w:hAnsi="Cambria Math" w:cs="Times New Roman"/>
                  </w:rPr>
                  <m:t>(700+Molecular Weight)</m:t>
                </m:r>
              </m:oMath>
            </m:oMathPara>
          </w:p>
        </w:tc>
        <w:tc>
          <w:tcPr>
            <w:tcW w:w="5641" w:type="dxa"/>
          </w:tcPr>
          <w:p w14:paraId="12EE70D8" w14:textId="131AF685" w:rsidR="00DB1172" w:rsidRPr="00DB1172" w:rsidRDefault="00E4147F" w:rsidP="001A06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E.g. NH3 = R-717, CO2 = R-744, Air = R-729, SO2=R-764</w:t>
            </w:r>
          </w:p>
        </w:tc>
      </w:tr>
    </w:tbl>
    <w:p w14:paraId="5432E7DE" w14:textId="532F6CDF" w:rsidR="001763FE" w:rsidRDefault="001763FE" w:rsidP="001763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 atom contain in chemical formula </w:t>
      </w:r>
      <w:r w:rsidR="0091448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responsible for the depletion of ozone layer.</w:t>
      </w:r>
    </w:p>
    <w:p w14:paraId="1526A2D3" w14:textId="321A5FCE" w:rsidR="00094F29" w:rsidRDefault="00914482" w:rsidP="00FC1FE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chemical</w:t>
      </w:r>
      <w:r w:rsidR="009F5155">
        <w:rPr>
          <w:rFonts w:ascii="Times New Roman" w:hAnsi="Times New Roman" w:cs="Times New Roman"/>
        </w:rPr>
        <w:t xml:space="preserve"> formula does not contain Cl then </w:t>
      </w:r>
      <w:r w:rsidR="00636D39">
        <w:rPr>
          <w:rFonts w:ascii="Times New Roman" w:hAnsi="Times New Roman" w:cs="Times New Roman"/>
        </w:rPr>
        <w:t>it’s eco-friendly refrigerant.</w:t>
      </w:r>
      <w:r w:rsidR="00FC1FEE">
        <w:rPr>
          <w:rFonts w:ascii="Times New Roman" w:hAnsi="Times New Roman" w:cs="Times New Roman"/>
        </w:rPr>
        <w:t xml:space="preserve"> E.g. </w:t>
      </w:r>
      <w:r w:rsidR="00FF6DF9" w:rsidRPr="00FC1FEE">
        <w:rPr>
          <w:rFonts w:ascii="Times New Roman" w:hAnsi="Times New Roman" w:cs="Times New Roman"/>
        </w:rPr>
        <w:t>R-134a is</w:t>
      </w:r>
      <w:r w:rsidR="00541BD1">
        <w:rPr>
          <w:rFonts w:ascii="Times New Roman" w:hAnsi="Times New Roman" w:cs="Times New Roman"/>
        </w:rPr>
        <w:t xml:space="preserve"> </w:t>
      </w:r>
      <w:r w:rsidR="00FC1FEE">
        <w:rPr>
          <w:rFonts w:ascii="Times New Roman" w:hAnsi="Times New Roman" w:cs="Times New Roman"/>
        </w:rPr>
        <w:t>eco-friendly refrigerant</w:t>
      </w:r>
      <w:r w:rsidR="00541BD1">
        <w:rPr>
          <w:rFonts w:ascii="Times New Roman" w:hAnsi="Times New Roman" w:cs="Times New Roman"/>
        </w:rPr>
        <w:t>.</w:t>
      </w:r>
    </w:p>
    <w:p w14:paraId="38DA26FF" w14:textId="79728776" w:rsidR="00541BD1" w:rsidRDefault="008D3420" w:rsidP="00FC1FE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 atom in the molecules of refrigerant make it physiologically more favourable.</w:t>
      </w:r>
    </w:p>
    <w:p w14:paraId="39C3A5B1" w14:textId="654F2E76" w:rsidR="008D3420" w:rsidRPr="00FC1FEE" w:rsidRDefault="00695CD2" w:rsidP="00FC1FE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 atom in molecules impacts degree of flammability.</w:t>
      </w:r>
    </w:p>
    <w:p w14:paraId="10EB85B2" w14:textId="14B7CF75" w:rsidR="00094F29" w:rsidRPr="0014246B" w:rsidRDefault="0035456F" w:rsidP="00685950">
      <w:pPr>
        <w:spacing w:before="240" w:after="0"/>
        <w:jc w:val="both"/>
        <w:rPr>
          <w:rFonts w:ascii="Times New Roman" w:hAnsi="Times New Roman" w:cs="Times New Roman"/>
        </w:rPr>
      </w:pPr>
      <w:r w:rsidRPr="0035456F">
        <w:rPr>
          <w:rFonts w:ascii="Times New Roman" w:hAnsi="Times New Roman" w:cs="Times New Roman"/>
          <w:b/>
          <w:bCs/>
        </w:rPr>
        <w:t>VAPOUR ABSORPTION REFRIGERATION SYSTEM:</w:t>
      </w:r>
      <w:r w:rsidR="0014246B">
        <w:rPr>
          <w:rFonts w:ascii="Times New Roman" w:hAnsi="Times New Roman" w:cs="Times New Roman"/>
          <w:b/>
          <w:bCs/>
        </w:rPr>
        <w:t xml:space="preserve"> </w:t>
      </w:r>
      <w:r w:rsidR="0014246B">
        <w:rPr>
          <w:rFonts w:ascii="Times New Roman" w:hAnsi="Times New Roman" w:cs="Times New Roman"/>
        </w:rPr>
        <w:t>Use</w:t>
      </w:r>
      <w:r w:rsidR="00685950">
        <w:rPr>
          <w:rFonts w:ascii="Times New Roman" w:hAnsi="Times New Roman" w:cs="Times New Roman"/>
        </w:rPr>
        <w:t>ful</w:t>
      </w:r>
      <w:r w:rsidR="0014246B">
        <w:rPr>
          <w:rFonts w:ascii="Times New Roman" w:hAnsi="Times New Roman" w:cs="Times New Roman"/>
        </w:rPr>
        <w:t xml:space="preserve"> </w:t>
      </w:r>
      <w:r w:rsidR="00685950">
        <w:rPr>
          <w:rFonts w:ascii="Times New Roman" w:hAnsi="Times New Roman" w:cs="Times New Roman"/>
        </w:rPr>
        <w:t xml:space="preserve">when </w:t>
      </w:r>
      <w:r w:rsidR="0014246B">
        <w:rPr>
          <w:rFonts w:ascii="Times New Roman" w:hAnsi="Times New Roman" w:cs="Times New Roman"/>
        </w:rPr>
        <w:t>capacity</w:t>
      </w:r>
      <w:r w:rsidR="000B797C">
        <w:rPr>
          <w:rFonts w:ascii="Times New Roman" w:hAnsi="Times New Roman" w:cs="Times New Roman"/>
        </w:rPr>
        <w:t xml:space="preserve"> system</w:t>
      </w:r>
      <w:r w:rsidR="00685950">
        <w:rPr>
          <w:rFonts w:ascii="Times New Roman" w:hAnsi="Times New Roman" w:cs="Times New Roman"/>
        </w:rPr>
        <w:t xml:space="preserve"> is high</w:t>
      </w:r>
      <w:r w:rsidR="0014246B">
        <w:rPr>
          <w:rFonts w:ascii="Times New Roman" w:hAnsi="Times New Roman" w:cs="Times New Roman"/>
        </w:rPr>
        <w:t>.</w:t>
      </w:r>
      <w:r w:rsidR="007B555C">
        <w:rPr>
          <w:rFonts w:ascii="Times New Roman" w:hAnsi="Times New Roman" w:cs="Times New Roman"/>
        </w:rPr>
        <w:t xml:space="preserve"> </w:t>
      </w:r>
      <w:r w:rsidR="00A67901">
        <w:rPr>
          <w:rFonts w:ascii="Times New Roman" w:hAnsi="Times New Roman" w:cs="Times New Roman"/>
        </w:rPr>
        <w:t>Work with</w:t>
      </w:r>
      <w:r w:rsidR="007B555C">
        <w:rPr>
          <w:rFonts w:ascii="Times New Roman" w:hAnsi="Times New Roman" w:cs="Times New Roman"/>
        </w:rPr>
        <w:t xml:space="preserve"> low grade energy</w:t>
      </w:r>
      <w:r w:rsidR="00A67901">
        <w:rPr>
          <w:rFonts w:ascii="Times New Roman" w:hAnsi="Times New Roman" w:cs="Times New Roman"/>
        </w:rPr>
        <w:t xml:space="preserve">. So, it’s useful when high amount of </w:t>
      </w:r>
      <w:r w:rsidR="00581751">
        <w:rPr>
          <w:rFonts w:ascii="Times New Roman" w:hAnsi="Times New Roman" w:cs="Times New Roman"/>
        </w:rPr>
        <w:t>waste energy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069"/>
      </w:tblGrid>
      <w:tr w:rsidR="0085597D" w14:paraId="6A36C2F7" w14:textId="77777777" w:rsidTr="00EA0092">
        <w:tc>
          <w:tcPr>
            <w:tcW w:w="5387" w:type="dxa"/>
          </w:tcPr>
          <w:p w14:paraId="7C9D8A14" w14:textId="32A8EF7B" w:rsidR="003138D3" w:rsidRDefault="0085597D" w:rsidP="005C62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FC4D71" wp14:editId="18A489B6">
                  <wp:extent cx="3236181" cy="1843870"/>
                  <wp:effectExtent l="0" t="0" r="2540" b="4445"/>
                  <wp:docPr id="23" name="Picture 23" descr="12. Simple Vapour Absorption Refrigeration System - Lessons - Tes Te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12. Simple Vapour Absorption Refrigeration System - Lessons - Tes Tea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8" t="5797" r="10736" b="2406"/>
                          <a:stretch/>
                        </pic:blipFill>
                        <pic:spPr bwMode="auto">
                          <a:xfrm>
                            <a:off x="0" y="0"/>
                            <a:ext cx="3244827" cy="184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244"/>
              <w:gridCol w:w="425"/>
              <w:gridCol w:w="712"/>
              <w:gridCol w:w="974"/>
              <w:gridCol w:w="638"/>
            </w:tblGrid>
            <w:tr w:rsidR="00E015F6" w14:paraId="0F14DE31" w14:textId="080DA09D" w:rsidTr="005507BB">
              <w:tc>
                <w:tcPr>
                  <w:tcW w:w="863" w:type="dxa"/>
                </w:tcPr>
                <w:p w14:paraId="176DC0C5" w14:textId="4CA7B2F8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688907A7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6BF77372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3" w:type="dxa"/>
                </w:tcPr>
                <w:p w14:paraId="08D821D8" w14:textId="6981B633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</w:tcPr>
                <w:p w14:paraId="5B1B18B4" w14:textId="5FD8523F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6" w:type="dxa"/>
                </w:tcPr>
                <w:p w14:paraId="0DD7592A" w14:textId="3037B83E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</m:oMath>
                  </m:oMathPara>
                </w:p>
              </w:tc>
            </w:tr>
            <w:tr w:rsidR="00E015F6" w14:paraId="1311A871" w14:textId="19846798" w:rsidTr="005507BB">
              <w:tc>
                <w:tcPr>
                  <w:tcW w:w="863" w:type="dxa"/>
                </w:tcPr>
                <w:p w14:paraId="2E9CC85B" w14:textId="3401527D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4FBF1AA2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716D8EF1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3" w:type="dxa"/>
                </w:tcPr>
                <w:p w14:paraId="49B287C7" w14:textId="64A3E3B6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56E519AD" w14:textId="6696FE9C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6" w:type="dxa"/>
                </w:tcPr>
                <w:p w14:paraId="0786E2B3" w14:textId="7E639800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</w:tr>
            <w:tr w:rsidR="00E015F6" w14:paraId="58DBAD8B" w14:textId="5CB3B482" w:rsidTr="005507BB">
              <w:tc>
                <w:tcPr>
                  <w:tcW w:w="863" w:type="dxa"/>
                </w:tcPr>
                <w:p w14:paraId="2777B851" w14:textId="50F32F95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36E6B6EB" w14:textId="4F4E0E9B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25" w:type="dxa"/>
                </w:tcPr>
                <w:p w14:paraId="4C0437C0" w14:textId="0D288E00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23" w:type="dxa"/>
                </w:tcPr>
                <w:p w14:paraId="35474A20" w14:textId="4DCB44DD" w:rsidR="00E015F6" w:rsidRDefault="00E015F6" w:rsidP="00E015F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HE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4066848C" w14:textId="0A1DBEB6" w:rsidR="00E015F6" w:rsidRDefault="00E015F6" w:rsidP="00E015F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→W→</m:t>
                      </m:r>
                    </m:oMath>
                  </m:oMathPara>
                </w:p>
              </w:tc>
              <w:tc>
                <w:tcPr>
                  <w:tcW w:w="496" w:type="dxa"/>
                </w:tcPr>
                <w:p w14:paraId="7520C401" w14:textId="3229F93A" w:rsidR="00E015F6" w:rsidRDefault="00E015F6" w:rsidP="00E015F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Ref.</m:t>
                      </m:r>
                    </m:oMath>
                  </m:oMathPara>
                </w:p>
              </w:tc>
            </w:tr>
            <w:tr w:rsidR="00E015F6" w14:paraId="3E43D199" w14:textId="050C3FF8" w:rsidTr="005507BB">
              <w:tc>
                <w:tcPr>
                  <w:tcW w:w="863" w:type="dxa"/>
                </w:tcPr>
                <w:p w14:paraId="3DE27084" w14:textId="21787659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33035FF4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2384F1FA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3" w:type="dxa"/>
                </w:tcPr>
                <w:p w14:paraId="39958971" w14:textId="0F4AE6E3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3601020A" w14:textId="0AF379D5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6" w:type="dxa"/>
                </w:tcPr>
                <w:p w14:paraId="41FECC42" w14:textId="47884A83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</w:tr>
            <w:tr w:rsidR="00E015F6" w14:paraId="36416155" w14:textId="66EEDE89" w:rsidTr="005507BB">
              <w:tc>
                <w:tcPr>
                  <w:tcW w:w="863" w:type="dxa"/>
                </w:tcPr>
                <w:p w14:paraId="071C625A" w14:textId="3C0E03A8" w:rsidR="00E015F6" w:rsidRDefault="00E015F6" w:rsidP="00E015F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66F5CFB7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7F2E8215" w14:textId="77777777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3" w:type="dxa"/>
                </w:tcPr>
                <w:p w14:paraId="3197D406" w14:textId="529F5855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</w:tcPr>
                <w:p w14:paraId="32294DA4" w14:textId="38C67C35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6" w:type="dxa"/>
                </w:tcPr>
                <w:p w14:paraId="74DC1072" w14:textId="460C9F6D" w:rsidR="00E015F6" w:rsidRDefault="00E015F6" w:rsidP="00E015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0B0BDF5" w14:textId="77777777" w:rsidR="000477C0" w:rsidRDefault="000477C0" w:rsidP="000477C0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= Energy absorbe by evaporator,</w:t>
            </w:r>
          </w:p>
          <w:p w14:paraId="17740F96" w14:textId="77777777" w:rsidR="000477C0" w:rsidRDefault="000477C0" w:rsidP="000477C0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Energy Supplied for heating,</w:t>
            </w:r>
          </w:p>
          <w:p w14:paraId="5A86AE15" w14:textId="77777777" w:rsidR="000477C0" w:rsidRDefault="000477C0" w:rsidP="000477C0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Energy Rejected from absorber chamber,</w:t>
            </w:r>
          </w:p>
          <w:p w14:paraId="3959A763" w14:textId="77777777" w:rsidR="003138D3" w:rsidRDefault="000477C0" w:rsidP="000477C0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Energy Rejected from Condensor.</w:t>
            </w:r>
          </w:p>
          <w:p w14:paraId="3F77423A" w14:textId="77777777" w:rsidR="00725EB7" w:rsidRDefault="00725EB7" w:rsidP="00725EB7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w:r w:rsidRPr="00EA53E2">
              <w:rPr>
                <w:rFonts w:ascii="Times New Roman" w:hAnsi="Times New Roman" w:cs="Times New Roman"/>
                <w:noProof/>
              </w:rPr>
              <w:t>According to 1</w:t>
            </w:r>
            <w:r w:rsidRPr="00EA53E2">
              <w:rPr>
                <w:rFonts w:ascii="Times New Roman" w:hAnsi="Times New Roman" w:cs="Times New Roman"/>
                <w:noProof/>
                <w:vertAlign w:val="superscript"/>
              </w:rPr>
              <w:t>st</w:t>
            </w:r>
            <w:r w:rsidRPr="00EA53E2">
              <w:rPr>
                <w:rFonts w:ascii="Times New Roman" w:hAnsi="Times New Roman" w:cs="Times New Roman"/>
                <w:noProof/>
              </w:rPr>
              <w:t xml:space="preserve"> Law,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noProof/>
                    </w:rPr>
                    <m:t>Q</m:t>
                  </m:r>
                </m:e>
              </m:nary>
              <m:r>
                <w:rPr>
                  <w:rFonts w:ascii="Cambria Math" w:hAnsi="Cambria Math" w:cs="Times New Roman"/>
                  <w:noProof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noProof/>
                    </w:rPr>
                    <m:t>W</m:t>
                  </m:r>
                </m:e>
              </m:nary>
            </m:oMath>
          </w:p>
          <w:p w14:paraId="42C71328" w14:textId="5D348CED" w:rsidR="00725EB7" w:rsidRDefault="00725EB7" w:rsidP="00725EB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</w:tr>
      <w:tr w:rsidR="001801CA" w14:paraId="7A64E1CB" w14:textId="77777777" w:rsidTr="00EA0092">
        <w:tc>
          <w:tcPr>
            <w:tcW w:w="5387" w:type="dxa"/>
          </w:tcPr>
          <w:p w14:paraId="224F0951" w14:textId="77777777" w:rsidR="00B11CAA" w:rsidRDefault="00B11CAA" w:rsidP="00B11CAA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According to 2</w:t>
            </w:r>
            <w:r w:rsidRPr="00C91E21">
              <w:rPr>
                <w:rFonts w:ascii="Times New Roman" w:hAnsi="Times New Roman" w:cs="Times New Roman"/>
                <w:noProof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noProof/>
              </w:rPr>
              <w:t xml:space="preserve"> Law,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dQ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noProof/>
                </w:rPr>
                <m:t>≤0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>,</w:t>
            </w:r>
          </w:p>
          <w:p w14:paraId="0995E880" w14:textId="296B4B99" w:rsidR="00702410" w:rsidRPr="00C91E21" w:rsidRDefault="00BB3316" w:rsidP="005C6294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≤0</m:t>
                </m:r>
                <m:r>
                  <w:rPr>
                    <w:rFonts w:ascii="Cambria Math" w:eastAsiaTheme="minorEastAsia" w:hAnsi="Cambria Math" w:cs="Times New Roman"/>
                    <w:noProof/>
                  </w:rPr>
                  <m:t>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069" w:type="dxa"/>
          </w:tcPr>
          <w:p w14:paraId="26E8FFA5" w14:textId="77777777" w:rsidR="00C87270" w:rsidRPr="00C87270" w:rsidRDefault="00C87270" w:rsidP="005C6294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</w:p>
          <w:p w14:paraId="57051E36" w14:textId="7BF36A72" w:rsidR="00C87270" w:rsidRPr="00C87270" w:rsidRDefault="002F2DF4" w:rsidP="005C6294">
            <w:pPr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COP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4E81679D" w14:textId="4864C5E0" w:rsidR="00094F29" w:rsidRPr="00276A6A" w:rsidRDefault="00276A6A" w:rsidP="003537EE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276A6A">
        <w:rPr>
          <w:rFonts w:ascii="Times New Roman" w:hAnsi="Times New Roman" w:cs="Times New Roman"/>
          <w:b/>
          <w:bCs/>
        </w:rPr>
        <w:t>GAS REFRIGERATION SYSTEM (AIR REFRIGERATION SYSTEM):</w:t>
      </w:r>
    </w:p>
    <w:p w14:paraId="50049FC6" w14:textId="2D6DAB86" w:rsidR="007227EF" w:rsidRDefault="007227EF" w:rsidP="005C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8F435B">
        <w:rPr>
          <w:rFonts w:ascii="Times New Roman" w:hAnsi="Times New Roman" w:cs="Times New Roman"/>
        </w:rPr>
        <w:t>Air is used as refrigerant which is treated as ideal gas (No phase change).</w:t>
      </w:r>
    </w:p>
    <w:p w14:paraId="3A26AC6B" w14:textId="5FF522CB" w:rsidR="004370CA" w:rsidRDefault="005633FE" w:rsidP="004370C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based on reversed Brayton cycle also known as “Bell Coleman Cycle”</w:t>
      </w:r>
    </w:p>
    <w:p w14:paraId="5A44A068" w14:textId="06DF445F" w:rsidR="004370CA" w:rsidRDefault="00953634" w:rsidP="00B279C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953634">
        <w:rPr>
          <w:rFonts w:ascii="Times New Roman" w:hAnsi="Times New Roman" w:cs="Times New Roman"/>
          <w:b/>
          <w:bCs/>
        </w:rPr>
        <w:t>BELL COLEMAN CYCLE</w:t>
      </w:r>
      <w:r w:rsidR="00126311">
        <w:rPr>
          <w:rFonts w:ascii="Times New Roman" w:hAnsi="Times New Roman" w:cs="Times New Roman"/>
          <w:b/>
          <w:bCs/>
        </w:rPr>
        <w:t>:</w:t>
      </w:r>
    </w:p>
    <w:p w14:paraId="3E4EAC3B" w14:textId="16C3CE33" w:rsidR="00126311" w:rsidRDefault="0094083E" w:rsidP="009408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used for aircraft refrigeration system because of </w:t>
      </w:r>
      <w:proofErr w:type="spellStart"/>
      <w:proofErr w:type="gramStart"/>
      <w:r>
        <w:rPr>
          <w:rFonts w:ascii="Times New Roman" w:hAnsi="Times New Roman" w:cs="Times New Roman"/>
        </w:rPr>
        <w:t>it’s</w:t>
      </w:r>
      <w:proofErr w:type="spellEnd"/>
      <w:proofErr w:type="gramEnd"/>
      <w:r>
        <w:rPr>
          <w:rFonts w:ascii="Times New Roman" w:hAnsi="Times New Roman" w:cs="Times New Roman"/>
        </w:rPr>
        <w:t xml:space="preserve"> low weight per ton of refrigeration.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5692"/>
      </w:tblGrid>
      <w:tr w:rsidR="00B92AFE" w14:paraId="1D028EFC" w14:textId="77777777" w:rsidTr="00B92AFE">
        <w:tc>
          <w:tcPr>
            <w:tcW w:w="5228" w:type="dxa"/>
          </w:tcPr>
          <w:p w14:paraId="08B3C9BE" w14:textId="40842180" w:rsidR="00B92AFE" w:rsidRDefault="00BF5DC2" w:rsidP="009408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CA26EB" wp14:editId="4E968D03">
                  <wp:extent cx="2893695" cy="2067339"/>
                  <wp:effectExtent l="0" t="0" r="1905" b="9525"/>
                  <wp:docPr id="4" name="Picture 4" descr="Bell Coleman Cycle with PV and TS diagram - Mechanical Walk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ll Coleman Cycle with PV and TS diagram - Mechanical Walki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3" t="12439" r="5223" b="2677"/>
                          <a:stretch/>
                        </pic:blipFill>
                        <pic:spPr bwMode="auto">
                          <a:xfrm>
                            <a:off x="0" y="0"/>
                            <a:ext cx="2947515" cy="21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44F3073" w14:textId="3654B9C8" w:rsidR="00B92AFE" w:rsidRDefault="00B92AFE" w:rsidP="009408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0854C1" wp14:editId="799CEE7F">
                  <wp:extent cx="3487026" cy="2083242"/>
                  <wp:effectExtent l="0" t="0" r="0" b="0"/>
                  <wp:docPr id="3" name="Picture 3" descr="Air Refrigerator Working On Bell-Coleman Cycle with PV and TS Diagram  (Reversed Brayton or Joule Cycle) | Mechol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r Refrigerator Working On Bell-Coleman Cycle with PV and TS Diagram  (Reversed Brayton or Joule Cycle) | Mechol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3"/>
                          <a:stretch/>
                        </pic:blipFill>
                        <pic:spPr bwMode="auto">
                          <a:xfrm>
                            <a:off x="0" y="0"/>
                            <a:ext cx="3518643" cy="210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2F0AC" w14:textId="77777777" w:rsidR="00F82C84" w:rsidRDefault="0094241C" w:rsidP="00FC6E8C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3D64BE">
        <w:rPr>
          <w:rFonts w:ascii="Times New Roman" w:hAnsi="Times New Roman" w:cs="Times New Roman"/>
        </w:rPr>
        <w:t xml:space="preserve">If any ideal gas undergoes throttling process, </w:t>
      </w:r>
      <w:r w:rsidR="007B7C94" w:rsidRPr="003D64BE">
        <w:rPr>
          <w:rFonts w:ascii="Times New Roman" w:hAnsi="Times New Roman" w:cs="Times New Roman"/>
        </w:rPr>
        <w:t>there</w:t>
      </w:r>
      <w:r w:rsidRPr="003D64BE">
        <w:rPr>
          <w:rFonts w:ascii="Times New Roman" w:hAnsi="Times New Roman" w:cs="Times New Roman"/>
        </w:rPr>
        <w:t xml:space="preserve"> will be no temperature </w:t>
      </w:r>
      <w:r w:rsidR="007B7C94" w:rsidRPr="003D64BE">
        <w:rPr>
          <w:rFonts w:ascii="Times New Roman" w:hAnsi="Times New Roman" w:cs="Times New Roman"/>
        </w:rPr>
        <w:t>difference after throttling process. Hence, we can’t use throttling process in this cycle</w:t>
      </w:r>
      <w:r w:rsidRPr="003D64BE">
        <w:rPr>
          <w:rFonts w:ascii="Times New Roman" w:hAnsi="Times New Roman" w:cs="Times New Roman"/>
        </w:rPr>
        <w:t>.</w:t>
      </w:r>
    </w:p>
    <w:p w14:paraId="10D9DA22" w14:textId="1921BB81" w:rsidR="002955DF" w:rsidRPr="00F82C84" w:rsidRDefault="002955DF" w:rsidP="002E10A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82C84">
        <w:rPr>
          <w:rFonts w:ascii="Times New Roman" w:hAnsi="Times New Roman" w:cs="Times New Roman"/>
        </w:rPr>
        <w:t>Isentropic expansion gives some work whereas isenthalpic expansion (Throttling) is not giving work.</w:t>
      </w:r>
      <w:r w:rsidR="0094241C" w:rsidRPr="00F82C84">
        <w:rPr>
          <w:rFonts w:ascii="Times New Roman" w:hAnsi="Times New Roman" w:cs="Times New Roman"/>
        </w:rPr>
        <w:t xml:space="preserve"> But in actual case, isentropic work is really very small, hence the enthalpy remains almost same hence, COP also remains almost same.</w:t>
      </w:r>
    </w:p>
    <w:p w14:paraId="10539E15" w14:textId="72E448B1" w:rsidR="00BC2790" w:rsidRDefault="00BC2790" w:rsidP="00FC6E8C">
      <w:pPr>
        <w:spacing w:after="0"/>
        <w:jc w:val="both"/>
        <w:rPr>
          <w:rFonts w:ascii="Times New Roman" w:hAnsi="Times New Roman" w:cs="Times New Roman"/>
        </w:rPr>
      </w:pPr>
    </w:p>
    <w:p w14:paraId="3AC5AFED" w14:textId="4CFAFA3A" w:rsidR="00BC2790" w:rsidRDefault="00BC2790" w:rsidP="00FC6E8C">
      <w:pPr>
        <w:spacing w:after="0"/>
        <w:jc w:val="both"/>
        <w:rPr>
          <w:rFonts w:ascii="Times New Roman" w:hAnsi="Times New Roman" w:cs="Times New Roman"/>
        </w:rPr>
      </w:pPr>
    </w:p>
    <w:p w14:paraId="207B84D1" w14:textId="77777777" w:rsidR="00BC2790" w:rsidRPr="00FC6E8C" w:rsidRDefault="00BC2790" w:rsidP="00FC6E8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288"/>
        <w:gridCol w:w="3940"/>
      </w:tblGrid>
      <w:tr w:rsidR="000347BD" w14:paraId="41498E89" w14:textId="77777777" w:rsidTr="000347BD">
        <w:tc>
          <w:tcPr>
            <w:tcW w:w="5228" w:type="dxa"/>
          </w:tcPr>
          <w:p w14:paraId="455485D8" w14:textId="3AB31D56" w:rsidR="000347BD" w:rsidRDefault="000347BD" w:rsidP="000347BD">
            <w:pPr>
              <w:jc w:val="both"/>
              <w:rPr>
                <w:rFonts w:ascii="Times New Roman" w:hAnsi="Times New Roman" w:cs="Times New Roman"/>
              </w:rPr>
            </w:pPr>
            <w:r w:rsidRPr="00652288">
              <w:rPr>
                <w:rFonts w:ascii="Times New Roman" w:hAnsi="Times New Roman" w:cs="Times New Roman"/>
                <w:b/>
                <w:bCs/>
              </w:rPr>
              <w:lastRenderedPageBreak/>
              <w:t>1-2:</w:t>
            </w:r>
            <w:r>
              <w:rPr>
                <w:rFonts w:ascii="Times New Roman" w:hAnsi="Times New Roman" w:cs="Times New Roman"/>
              </w:rPr>
              <w:t xml:space="preserve"> Rev. Adiabatic Compression</w:t>
            </w:r>
          </w:p>
        </w:tc>
        <w:tc>
          <w:tcPr>
            <w:tcW w:w="5228" w:type="dxa"/>
            <w:gridSpan w:val="2"/>
          </w:tcPr>
          <w:p w14:paraId="569F88A2" w14:textId="3B50CF96" w:rsidR="000347BD" w:rsidRDefault="00D437F9" w:rsidP="000347BD">
            <w:pPr>
              <w:jc w:val="both"/>
              <w:rPr>
                <w:rFonts w:ascii="Times New Roman" w:hAnsi="Times New Roman" w:cs="Times New Roman"/>
              </w:rPr>
            </w:pPr>
            <w:r w:rsidRPr="00652288">
              <w:rPr>
                <w:rFonts w:ascii="Times New Roman" w:hAnsi="Times New Roman" w:cs="Times New Roman"/>
                <w:b/>
                <w:bCs/>
              </w:rPr>
              <w:t>2-3:</w:t>
            </w:r>
            <w:r>
              <w:rPr>
                <w:rFonts w:ascii="Times New Roman" w:hAnsi="Times New Roman" w:cs="Times New Roman"/>
              </w:rPr>
              <w:t xml:space="preserve"> Constant Pressure heat Rejection.</w:t>
            </w:r>
          </w:p>
        </w:tc>
      </w:tr>
      <w:tr w:rsidR="000347BD" w14:paraId="764C5E72" w14:textId="77777777" w:rsidTr="000347BD">
        <w:tc>
          <w:tcPr>
            <w:tcW w:w="5228" w:type="dxa"/>
          </w:tcPr>
          <w:p w14:paraId="771889E1" w14:textId="21BEB3B0" w:rsidR="000347BD" w:rsidRDefault="00D03C3E" w:rsidP="000347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1</w:t>
            </w:r>
            <w:r w:rsidRPr="00D03C3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15880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aw,</w:t>
            </w:r>
          </w:p>
          <w:p w14:paraId="6F1B0414" w14:textId="0D46D8A0" w:rsidR="00D03C3E" w:rsidRDefault="0090028C" w:rsidP="000347B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)(For Ideal Gas)</m:t>
                </m:r>
              </m:oMath>
            </m:oMathPara>
          </w:p>
        </w:tc>
        <w:tc>
          <w:tcPr>
            <w:tcW w:w="5228" w:type="dxa"/>
            <w:gridSpan w:val="2"/>
          </w:tcPr>
          <w:p w14:paraId="249B3F17" w14:textId="77777777" w:rsidR="000347BD" w:rsidRDefault="00050C5E" w:rsidP="000347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1</w:t>
            </w:r>
            <w:r w:rsidRPr="00050C5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Law,</w:t>
            </w:r>
          </w:p>
          <w:p w14:paraId="7A785B1D" w14:textId="4F0B52EC" w:rsidR="00050C5E" w:rsidRDefault="0090028C" w:rsidP="000347B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Ideal Gas</m:t>
                    </m:r>
                  </m:e>
                </m:d>
              </m:oMath>
            </m:oMathPara>
          </w:p>
        </w:tc>
      </w:tr>
      <w:tr w:rsidR="00196569" w14:paraId="52609332" w14:textId="77777777" w:rsidTr="000347BD">
        <w:tc>
          <w:tcPr>
            <w:tcW w:w="5228" w:type="dxa"/>
          </w:tcPr>
          <w:p w14:paraId="212B4823" w14:textId="69B40A6F" w:rsidR="00196569" w:rsidRDefault="002D0B2D" w:rsidP="000347BD">
            <w:pPr>
              <w:jc w:val="both"/>
              <w:rPr>
                <w:rFonts w:ascii="Times New Roman" w:hAnsi="Times New Roman" w:cs="Times New Roman"/>
              </w:rPr>
            </w:pPr>
            <w:r w:rsidRPr="00652288">
              <w:rPr>
                <w:rFonts w:ascii="Times New Roman" w:hAnsi="Times New Roman" w:cs="Times New Roman"/>
                <w:b/>
                <w:bCs/>
              </w:rPr>
              <w:t>3-4</w:t>
            </w:r>
            <w:r w:rsidR="00196569" w:rsidRPr="00652288">
              <w:rPr>
                <w:rFonts w:ascii="Times New Roman" w:hAnsi="Times New Roman" w:cs="Times New Roman"/>
                <w:b/>
                <w:bCs/>
              </w:rPr>
              <w:t>:</w:t>
            </w:r>
            <w:r w:rsidR="00196569">
              <w:rPr>
                <w:rFonts w:ascii="Times New Roman" w:hAnsi="Times New Roman" w:cs="Times New Roman"/>
              </w:rPr>
              <w:t xml:space="preserve"> Rev. Adiabatic </w:t>
            </w:r>
            <w:r>
              <w:rPr>
                <w:rFonts w:ascii="Times New Roman" w:hAnsi="Times New Roman" w:cs="Times New Roman"/>
              </w:rPr>
              <w:t>Expansion</w:t>
            </w:r>
          </w:p>
        </w:tc>
        <w:tc>
          <w:tcPr>
            <w:tcW w:w="5228" w:type="dxa"/>
            <w:gridSpan w:val="2"/>
          </w:tcPr>
          <w:p w14:paraId="147B1EFD" w14:textId="28367A77" w:rsidR="00196569" w:rsidRDefault="00BA67AF" w:rsidP="000347BD">
            <w:pPr>
              <w:jc w:val="both"/>
              <w:rPr>
                <w:rFonts w:ascii="Times New Roman" w:hAnsi="Times New Roman" w:cs="Times New Roman"/>
              </w:rPr>
            </w:pPr>
            <w:r w:rsidRPr="00652288">
              <w:rPr>
                <w:rFonts w:ascii="Times New Roman" w:hAnsi="Times New Roman" w:cs="Times New Roman"/>
                <w:b/>
                <w:bCs/>
              </w:rPr>
              <w:t>4-1:</w:t>
            </w:r>
            <w:r>
              <w:rPr>
                <w:rFonts w:ascii="Times New Roman" w:hAnsi="Times New Roman" w:cs="Times New Roman"/>
              </w:rPr>
              <w:t xml:space="preserve"> Constant Pressure heat</w:t>
            </w:r>
            <w:r w:rsidR="001E7295">
              <w:rPr>
                <w:rFonts w:ascii="Times New Roman" w:hAnsi="Times New Roman" w:cs="Times New Roman"/>
              </w:rPr>
              <w:t xml:space="preserve"> Addition</w:t>
            </w:r>
          </w:p>
        </w:tc>
      </w:tr>
      <w:tr w:rsidR="002D0B2D" w14:paraId="6B21648D" w14:textId="77777777" w:rsidTr="000347BD">
        <w:tc>
          <w:tcPr>
            <w:tcW w:w="5228" w:type="dxa"/>
          </w:tcPr>
          <w:p w14:paraId="294AEEE3" w14:textId="77777777" w:rsidR="004C1904" w:rsidRDefault="004C1904" w:rsidP="004C19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1</w:t>
            </w:r>
            <w:r w:rsidRPr="00050C5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Law,</w:t>
            </w:r>
          </w:p>
          <w:p w14:paraId="10A81E5A" w14:textId="3A731F26" w:rsidR="002D0B2D" w:rsidRDefault="0090028C" w:rsidP="000347B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Ideal Gas</m:t>
                    </m:r>
                  </m:e>
                </m:d>
              </m:oMath>
            </m:oMathPara>
          </w:p>
        </w:tc>
        <w:tc>
          <w:tcPr>
            <w:tcW w:w="5228" w:type="dxa"/>
            <w:gridSpan w:val="2"/>
          </w:tcPr>
          <w:p w14:paraId="387DA2A1" w14:textId="77777777" w:rsidR="00E82683" w:rsidRDefault="00E82683" w:rsidP="00E826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1</w:t>
            </w:r>
            <w:r w:rsidRPr="00050C5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Law,</w:t>
            </w:r>
          </w:p>
          <w:p w14:paraId="1CA117F9" w14:textId="43E64EFA" w:rsidR="002D0B2D" w:rsidRDefault="0090028C" w:rsidP="000347B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Ideal Gas</m:t>
                    </m:r>
                  </m:e>
                </m:d>
              </m:oMath>
            </m:oMathPara>
          </w:p>
        </w:tc>
      </w:tr>
      <w:tr w:rsidR="00A32DD2" w14:paraId="72AA6556" w14:textId="77777777" w:rsidTr="00487560">
        <w:tc>
          <w:tcPr>
            <w:tcW w:w="10456" w:type="dxa"/>
            <w:gridSpan w:val="3"/>
          </w:tcPr>
          <w:p w14:paraId="6A524EEA" w14:textId="53099440" w:rsidR="00A32DD2" w:rsidRDefault="0090028C" w:rsidP="000347B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8A7B87" w14:paraId="385EBB8A" w14:textId="77777777" w:rsidTr="000225FD">
        <w:tc>
          <w:tcPr>
            <w:tcW w:w="6516" w:type="dxa"/>
            <w:gridSpan w:val="2"/>
          </w:tcPr>
          <w:p w14:paraId="1E0F6DA8" w14:textId="546ABB25" w:rsidR="008A7B87" w:rsidRPr="00F65F57" w:rsidRDefault="0090028C" w:rsidP="000347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γ-1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γ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3940" w:type="dxa"/>
          </w:tcPr>
          <w:p w14:paraId="49B1783E" w14:textId="21FC3B2E" w:rsidR="008A7B87" w:rsidRPr="00F65F57" w:rsidRDefault="0090028C" w:rsidP="000347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den>
                    </m:f>
                  </m:sup>
                </m:sSup>
              </m:oMath>
            </m:oMathPara>
          </w:p>
        </w:tc>
      </w:tr>
      <w:tr w:rsidR="00B91770" w14:paraId="5D356DF3" w14:textId="77777777" w:rsidTr="000225FD">
        <w:tc>
          <w:tcPr>
            <w:tcW w:w="6516" w:type="dxa"/>
            <w:gridSpan w:val="2"/>
          </w:tcPr>
          <w:p w14:paraId="75C33327" w14:textId="46DDEA03" w:rsidR="00B91770" w:rsidRDefault="0090028C" w:rsidP="000347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3940" w:type="dxa"/>
          </w:tcPr>
          <w:p w14:paraId="5C8E613E" w14:textId="537EE7AF" w:rsidR="00B91770" w:rsidRPr="00134E25" w:rsidRDefault="00B91770" w:rsidP="000347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=1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=∞</m:t>
              </m:r>
            </m:oMath>
          </w:p>
        </w:tc>
      </w:tr>
      <w:tr w:rsidR="00995166" w14:paraId="67DEDCD6" w14:textId="77777777" w:rsidTr="000225FD">
        <w:tc>
          <w:tcPr>
            <w:tcW w:w="6516" w:type="dxa"/>
            <w:gridSpan w:val="2"/>
          </w:tcPr>
          <w:p w14:paraId="04AD4901" w14:textId="38FE4E6F" w:rsidR="00995166" w:rsidRPr="003053F3" w:rsidRDefault="0090028C" w:rsidP="00995166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940" w:type="dxa"/>
          </w:tcPr>
          <w:p w14:paraId="06D65746" w14:textId="3AB5D18D" w:rsidR="00995166" w:rsidRDefault="00A518AA" w:rsidP="00995166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Capacity of R</m:t>
                </m:r>
                <m:r>
                  <w:rPr>
                    <w:rFonts w:ascii="Cambria Math" w:hAnsi="Cambria Math"/>
                    <w:noProof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37DD5FF" w14:textId="75826BF8" w:rsidR="000347BD" w:rsidRDefault="00C16324" w:rsidP="00B279C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C16324">
        <w:rPr>
          <w:rFonts w:ascii="Times New Roman" w:hAnsi="Times New Roman" w:cs="Times New Roman"/>
          <w:b/>
          <w:bCs/>
        </w:rPr>
        <w:t>REQUIREMENT OF REFRIGERATION OF AIRCRAFT:</w:t>
      </w:r>
    </w:p>
    <w:p w14:paraId="7D8A25B0" w14:textId="77777777" w:rsidR="00A1110C" w:rsidRPr="00414C88" w:rsidRDefault="00F669E8" w:rsidP="00414C8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14C88">
        <w:rPr>
          <w:rFonts w:ascii="Times New Roman" w:hAnsi="Times New Roman" w:cs="Times New Roman"/>
        </w:rPr>
        <w:t>Pressure and Temperature are very low</w:t>
      </w:r>
      <w:r w:rsidR="00E14790" w:rsidRPr="00414C88">
        <w:rPr>
          <w:rFonts w:ascii="Times New Roman" w:hAnsi="Times New Roman" w:cs="Times New Roman"/>
        </w:rPr>
        <w:t xml:space="preserve"> at higher altitude</w:t>
      </w:r>
      <w:r w:rsidRPr="00414C88">
        <w:rPr>
          <w:rFonts w:ascii="Times New Roman" w:hAnsi="Times New Roman" w:cs="Times New Roman"/>
        </w:rPr>
        <w:t>.</w:t>
      </w:r>
      <w:r w:rsidR="00AF5799" w:rsidRPr="00414C88">
        <w:rPr>
          <w:rFonts w:ascii="Times New Roman" w:hAnsi="Times New Roman" w:cs="Times New Roman"/>
        </w:rPr>
        <w:t xml:space="preserve"> </w:t>
      </w:r>
    </w:p>
    <w:p w14:paraId="27750D92" w14:textId="1D1AB316" w:rsidR="00D454BF" w:rsidRPr="00414C88" w:rsidRDefault="00AF5799" w:rsidP="00414C8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14C88">
        <w:rPr>
          <w:rFonts w:ascii="Times New Roman" w:hAnsi="Times New Roman" w:cs="Times New Roman"/>
        </w:rPr>
        <w:t>Due to ramming effect pressure and temperature increases because of high velocity of air craft.</w:t>
      </w:r>
    </w:p>
    <w:p w14:paraId="245505B8" w14:textId="2D25E3FC" w:rsidR="00250E81" w:rsidRDefault="00250E81" w:rsidP="00414C8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14C88">
        <w:rPr>
          <w:rFonts w:ascii="Times New Roman" w:hAnsi="Times New Roman" w:cs="Times New Roman"/>
        </w:rPr>
        <w:t>Instruments generates heat and human passengers also generate heat.</w:t>
      </w:r>
    </w:p>
    <w:p w14:paraId="1047B7A6" w14:textId="0C3F639B" w:rsidR="00250E81" w:rsidRPr="00931703" w:rsidRDefault="00187C95" w:rsidP="0090028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76A8B">
        <w:rPr>
          <w:rFonts w:ascii="Times New Roman" w:hAnsi="Times New Roman" w:cs="Times New Roman"/>
          <w:b/>
          <w:bCs/>
        </w:rPr>
        <w:t>Why Air Refrigeration only not other?</w:t>
      </w:r>
      <w:r>
        <w:rPr>
          <w:rFonts w:ascii="Times New Roman" w:hAnsi="Times New Roman" w:cs="Times New Roman"/>
        </w:rPr>
        <w:t xml:space="preserve"> </w:t>
      </w:r>
      <w:r w:rsidR="003650BC">
        <w:rPr>
          <w:rFonts w:ascii="Times New Roman" w:hAnsi="Times New Roman" w:cs="Times New Roman"/>
        </w:rPr>
        <w:t xml:space="preserve">Cheap and </w:t>
      </w:r>
      <w:r w:rsidR="0073335B">
        <w:rPr>
          <w:rFonts w:ascii="Times New Roman" w:hAnsi="Times New Roman" w:cs="Times New Roman"/>
        </w:rPr>
        <w:t>easily</w:t>
      </w:r>
      <w:r w:rsidR="003650BC">
        <w:rPr>
          <w:rFonts w:ascii="Times New Roman" w:hAnsi="Times New Roman" w:cs="Times New Roman"/>
        </w:rPr>
        <w:t xml:space="preserve"> available and no </w:t>
      </w:r>
      <w:r w:rsidR="00421549">
        <w:rPr>
          <w:rFonts w:ascii="Times New Roman" w:hAnsi="Times New Roman" w:cs="Times New Roman"/>
        </w:rPr>
        <w:t>leakage</w:t>
      </w:r>
      <w:r w:rsidR="003650BC">
        <w:rPr>
          <w:rFonts w:ascii="Times New Roman" w:hAnsi="Times New Roman" w:cs="Times New Roman"/>
        </w:rPr>
        <w:t xml:space="preserve"> issue. </w:t>
      </w:r>
      <w:r w:rsidR="00885201">
        <w:rPr>
          <w:rFonts w:ascii="Times New Roman" w:hAnsi="Times New Roman" w:cs="Times New Roman"/>
        </w:rPr>
        <w:t>Their</w:t>
      </w:r>
      <w:r w:rsidR="003650BC">
        <w:rPr>
          <w:rFonts w:ascii="Times New Roman" w:hAnsi="Times New Roman" w:cs="Times New Roman"/>
        </w:rPr>
        <w:t xml:space="preserve"> weight per </w:t>
      </w:r>
      <w:r w:rsidR="008D70CD">
        <w:rPr>
          <w:rFonts w:ascii="Times New Roman" w:hAnsi="Times New Roman" w:cs="Times New Roman"/>
        </w:rPr>
        <w:t>ton</w:t>
      </w:r>
      <w:r w:rsidR="00EF01AF">
        <w:rPr>
          <w:rFonts w:ascii="Times New Roman" w:hAnsi="Times New Roman" w:cs="Times New Roman"/>
        </w:rPr>
        <w:t xml:space="preserve"> is low.</w:t>
      </w:r>
      <w:r w:rsidR="00F81009">
        <w:rPr>
          <w:rFonts w:ascii="Times New Roman" w:hAnsi="Times New Roman" w:cs="Times New Roman"/>
        </w:rPr>
        <w:t xml:space="preserve"> And no other additional instrument required due to </w:t>
      </w:r>
      <w:r w:rsidR="000358F5">
        <w:rPr>
          <w:rFonts w:ascii="Times New Roman" w:hAnsi="Times New Roman" w:cs="Times New Roman"/>
        </w:rPr>
        <w:t>engine</w:t>
      </w:r>
      <w:r w:rsidR="00652BF7">
        <w:rPr>
          <w:rFonts w:ascii="Times New Roman" w:hAnsi="Times New Roman" w:cs="Times New Roman"/>
        </w:rPr>
        <w:t xml:space="preserve"> system</w:t>
      </w:r>
      <w:r w:rsidR="00FB03B5">
        <w:rPr>
          <w:rFonts w:ascii="Times New Roman" w:hAnsi="Times New Roman" w:cs="Times New Roman"/>
        </w:rPr>
        <w:t xml:space="preserve"> used in refrigeration</w:t>
      </w:r>
      <w:r w:rsidR="000358F5">
        <w:rPr>
          <w:rFonts w:ascii="Times New Roman" w:hAnsi="Times New Roman" w:cs="Times New Roman"/>
        </w:rPr>
        <w:t>.</w:t>
      </w:r>
      <w:r w:rsidR="006D09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COP</m:t>
            </m:r>
          </m:e>
          <m:sub>
            <m:r>
              <w:rPr>
                <w:rFonts w:ascii="Cambria Math" w:hAnsi="Cambria Math" w:cs="Times New Roman"/>
              </w:rPr>
              <m:t>R AirCraft</m:t>
            </m:r>
          </m:sub>
        </m:sSub>
        <m:r>
          <w:rPr>
            <w:rFonts w:ascii="Cambria Math" w:hAnsi="Cambria Math" w:cs="Times New Roman"/>
          </w:rPr>
          <m:t>≈0.4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6"/>
        <w:gridCol w:w="5240"/>
      </w:tblGrid>
      <w:tr w:rsidR="00E000B4" w14:paraId="4E8A2534" w14:textId="77777777" w:rsidTr="00001E97">
        <w:tc>
          <w:tcPr>
            <w:tcW w:w="10456" w:type="dxa"/>
            <w:gridSpan w:val="2"/>
            <w:vAlign w:val="center"/>
          </w:tcPr>
          <w:p w14:paraId="6967CF57" w14:textId="65176EEB" w:rsidR="00E000B4" w:rsidRDefault="00E000B4" w:rsidP="00001E97">
            <w:pPr>
              <w:jc w:val="center"/>
              <w:rPr>
                <w:rFonts w:ascii="Times New Roman" w:hAnsi="Times New Roman" w:cs="Times New Roman"/>
              </w:rPr>
            </w:pPr>
            <w:r w:rsidRPr="00E000B4">
              <w:rPr>
                <w:rFonts w:ascii="Times New Roman" w:hAnsi="Times New Roman" w:cs="Times New Roman"/>
                <w:b/>
                <w:bCs/>
              </w:rPr>
              <w:t>TYPES OF AIR CRAFT REFRIGERATION SYSTEM</w:t>
            </w:r>
          </w:p>
        </w:tc>
      </w:tr>
      <w:tr w:rsidR="00B43F86" w14:paraId="2A932D4A" w14:textId="77777777" w:rsidTr="002F0B13">
        <w:tc>
          <w:tcPr>
            <w:tcW w:w="5228" w:type="dxa"/>
            <w:vAlign w:val="center"/>
          </w:tcPr>
          <w:p w14:paraId="726D2F08" w14:textId="66F13E73" w:rsidR="00B10E01" w:rsidRPr="00E000B4" w:rsidRDefault="005A30D3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Simple system</w:t>
            </w:r>
          </w:p>
        </w:tc>
        <w:tc>
          <w:tcPr>
            <w:tcW w:w="5228" w:type="dxa"/>
            <w:vAlign w:val="center"/>
          </w:tcPr>
          <w:p w14:paraId="53A98D00" w14:textId="756FEBEE" w:rsidR="00B10E01" w:rsidRPr="00E000B4" w:rsidRDefault="00C54D65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Boot Strap System</w:t>
            </w:r>
          </w:p>
        </w:tc>
      </w:tr>
      <w:tr w:rsidR="00B43F86" w14:paraId="5A8240DC" w14:textId="77777777" w:rsidTr="00A1709B">
        <w:tc>
          <w:tcPr>
            <w:tcW w:w="5228" w:type="dxa"/>
          </w:tcPr>
          <w:p w14:paraId="5A3A5978" w14:textId="1B83C558" w:rsidR="00724F79" w:rsidRPr="00A1709B" w:rsidRDefault="005B5F79" w:rsidP="00A1709B">
            <w:pPr>
              <w:rPr>
                <w:rFonts w:ascii="Times New Roman" w:hAnsi="Times New Roman" w:cs="Times New Roman"/>
              </w:rPr>
            </w:pPr>
            <w:r w:rsidRPr="00A1709B">
              <w:rPr>
                <w:rFonts w:ascii="Times New Roman" w:hAnsi="Times New Roman" w:cs="Times New Roman"/>
              </w:rPr>
              <w:t>It’s good for ground cooling.</w:t>
            </w:r>
            <w:r w:rsidR="00922756">
              <w:rPr>
                <w:rFonts w:ascii="Times New Roman" w:hAnsi="Times New Roman" w:cs="Times New Roman"/>
              </w:rPr>
              <w:t xml:space="preserve"> &amp; Use At low Speed</w:t>
            </w:r>
            <w:r w:rsidR="00D72CD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  <w:vAlign w:val="center"/>
          </w:tcPr>
          <w:p w14:paraId="0B872424" w14:textId="199E9D0D" w:rsidR="00724F79" w:rsidRPr="00351319" w:rsidRDefault="0027645E" w:rsidP="0027645E">
            <w:pPr>
              <w:rPr>
                <w:rFonts w:ascii="Times New Roman" w:hAnsi="Times New Roman" w:cs="Times New Roman"/>
              </w:rPr>
            </w:pPr>
            <w:r w:rsidRPr="00351319">
              <w:rPr>
                <w:rFonts w:ascii="Times New Roman" w:hAnsi="Times New Roman" w:cs="Times New Roman"/>
              </w:rPr>
              <w:t>Used in Transport type aircraft</w:t>
            </w:r>
            <w:r w:rsidR="00B10D8A">
              <w:rPr>
                <w:rFonts w:ascii="Times New Roman" w:hAnsi="Times New Roman" w:cs="Times New Roman"/>
              </w:rPr>
              <w:t xml:space="preserve"> to get more lower temp</w:t>
            </w:r>
            <w:r w:rsidR="00735F90">
              <w:rPr>
                <w:rFonts w:ascii="Times New Roman" w:hAnsi="Times New Roman" w:cs="Times New Roman"/>
              </w:rPr>
              <w:t>.</w:t>
            </w:r>
          </w:p>
        </w:tc>
      </w:tr>
      <w:tr w:rsidR="00B43F86" w14:paraId="37D1CC2A" w14:textId="77777777" w:rsidTr="00A1709B">
        <w:tc>
          <w:tcPr>
            <w:tcW w:w="5228" w:type="dxa"/>
          </w:tcPr>
          <w:p w14:paraId="409D5EAB" w14:textId="1E471281" w:rsidR="00A1709B" w:rsidRPr="00A1709B" w:rsidRDefault="000532A4" w:rsidP="00A1709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2B0D38" wp14:editId="313AB8C8">
                  <wp:extent cx="3188473" cy="1748790"/>
                  <wp:effectExtent l="0" t="0" r="0" b="3810"/>
                  <wp:docPr id="6" name="Picture 6" descr="Aircraft Refrigeration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ircraft Refrigeration System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77" b="9590"/>
                          <a:stretch/>
                        </pic:blipFill>
                        <pic:spPr bwMode="auto">
                          <a:xfrm>
                            <a:off x="0" y="0"/>
                            <a:ext cx="3237075" cy="1775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04590D2" w14:textId="2508D69A" w:rsidR="00A1709B" w:rsidRDefault="000A2215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1590F7" wp14:editId="0699E3B6">
                  <wp:extent cx="3124835" cy="1725433"/>
                  <wp:effectExtent l="0" t="0" r="0" b="8255"/>
                  <wp:docPr id="7" name="Picture 7" descr="Boot strap air cooling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ot strap air cooling syste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82" t="21778" r="9347" b="6778"/>
                          <a:stretch/>
                        </pic:blipFill>
                        <pic:spPr bwMode="auto">
                          <a:xfrm>
                            <a:off x="0" y="0"/>
                            <a:ext cx="3142286" cy="1735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5C" w14:paraId="333DF284" w14:textId="77777777" w:rsidTr="002F0B13">
        <w:tc>
          <w:tcPr>
            <w:tcW w:w="5228" w:type="dxa"/>
            <w:vAlign w:val="center"/>
          </w:tcPr>
          <w:p w14:paraId="23FCFC0F" w14:textId="645936C9" w:rsidR="001262E5" w:rsidRDefault="001262E5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0AD3349" wp14:editId="5470D3D2">
                  <wp:extent cx="3035300" cy="1518699"/>
                  <wp:effectExtent l="0" t="0" r="0" b="5715"/>
                  <wp:docPr id="8" name="Picture 8" descr="Short note: Aircraft air refrigeration system- types and explain any one  type in brief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 note: Aircraft air refrigeration system- types and explain any one  type in brief with sketch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36" t="56332" r="17999"/>
                          <a:stretch/>
                        </pic:blipFill>
                        <pic:spPr bwMode="auto">
                          <a:xfrm>
                            <a:off x="0" y="0"/>
                            <a:ext cx="3057757" cy="152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3B5E7F14" w14:textId="2584C78D" w:rsidR="001262E5" w:rsidRDefault="00152278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E7A8F94" wp14:editId="2A1B6C71">
                  <wp:extent cx="3171461" cy="1534160"/>
                  <wp:effectExtent l="0" t="0" r="0" b="8890"/>
                  <wp:docPr id="9" name="Picture 9" descr="Les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es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860" cy="156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5C" w14:paraId="6C4B96BB" w14:textId="77777777" w:rsidTr="002F0B13">
        <w:tc>
          <w:tcPr>
            <w:tcW w:w="5228" w:type="dxa"/>
            <w:vAlign w:val="center"/>
          </w:tcPr>
          <w:p w14:paraId="5EDD737D" w14:textId="77777777" w:rsidR="00A0004F" w:rsidRPr="0045408B" w:rsidRDefault="00A0004F" w:rsidP="00001E9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228" w:type="dxa"/>
            <w:vAlign w:val="center"/>
          </w:tcPr>
          <w:p w14:paraId="70A45B33" w14:textId="1C22086E" w:rsidR="00A0004F" w:rsidRPr="0045408B" w:rsidRDefault="00A0004F" w:rsidP="00A0004F">
            <w:pPr>
              <w:rPr>
                <w:rFonts w:ascii="Times New Roman" w:hAnsi="Times New Roman" w:cs="Times New Roman"/>
                <w:noProof/>
              </w:rPr>
            </w:pPr>
            <w:r w:rsidRPr="0045408B">
              <w:rPr>
                <w:rFonts w:ascii="Times New Roman" w:hAnsi="Times New Roman" w:cs="Times New Roman"/>
                <w:noProof/>
              </w:rPr>
              <w:t>Can’t use for ground application.</w:t>
            </w:r>
          </w:p>
        </w:tc>
      </w:tr>
      <w:tr w:rsidR="00B43F86" w14:paraId="2E44085C" w14:textId="77777777" w:rsidTr="002F0B13">
        <w:tc>
          <w:tcPr>
            <w:tcW w:w="5228" w:type="dxa"/>
            <w:vAlign w:val="center"/>
          </w:tcPr>
          <w:p w14:paraId="7C6786D3" w14:textId="354178F3" w:rsidR="00C54D65" w:rsidRDefault="000D27CC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Regenerative System</w:t>
            </w:r>
          </w:p>
        </w:tc>
        <w:tc>
          <w:tcPr>
            <w:tcW w:w="5228" w:type="dxa"/>
            <w:vAlign w:val="center"/>
          </w:tcPr>
          <w:p w14:paraId="2AAC479C" w14:textId="7CC9CC04" w:rsidR="00C54D65" w:rsidRDefault="00ED4889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Reduced Ambient System</w:t>
            </w:r>
          </w:p>
        </w:tc>
      </w:tr>
      <w:tr w:rsidR="00B43F86" w14:paraId="137266E0" w14:textId="77777777" w:rsidTr="002F0B13">
        <w:tc>
          <w:tcPr>
            <w:tcW w:w="5228" w:type="dxa"/>
            <w:vAlign w:val="center"/>
          </w:tcPr>
          <w:p w14:paraId="1478D919" w14:textId="209DDC6A" w:rsidR="00A0004F" w:rsidRDefault="00B43F86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5A470A" wp14:editId="525199C9">
                  <wp:extent cx="3204375" cy="21386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74"/>
                          <a:stretch/>
                        </pic:blipFill>
                        <pic:spPr bwMode="auto">
                          <a:xfrm>
                            <a:off x="0" y="0"/>
                            <a:ext cx="3223287" cy="215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B2D49BA" w14:textId="3C0FF4C8" w:rsidR="00A0004F" w:rsidRDefault="00B06A5C" w:rsidP="00001E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8F7CE5" wp14:editId="29139293">
                  <wp:extent cx="3220085" cy="20991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2" b="2143"/>
                          <a:stretch/>
                        </pic:blipFill>
                        <pic:spPr bwMode="auto">
                          <a:xfrm>
                            <a:off x="0" y="0"/>
                            <a:ext cx="3249124" cy="211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C5129" w14:textId="77777777" w:rsidR="00931703" w:rsidRPr="00783F6E" w:rsidRDefault="00931703" w:rsidP="00783F6E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931703" w:rsidRPr="00783F6E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A145C"/>
    <w:multiLevelType w:val="hybridMultilevel"/>
    <w:tmpl w:val="0822763C"/>
    <w:lvl w:ilvl="0" w:tplc="6B5E87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F6D2E"/>
    <w:multiLevelType w:val="hybridMultilevel"/>
    <w:tmpl w:val="B4500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4F2055"/>
    <w:multiLevelType w:val="hybridMultilevel"/>
    <w:tmpl w:val="4DE26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7C2E6A"/>
    <w:multiLevelType w:val="hybridMultilevel"/>
    <w:tmpl w:val="9112D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64747A"/>
    <w:multiLevelType w:val="hybridMultilevel"/>
    <w:tmpl w:val="98BCC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6D680F"/>
    <w:multiLevelType w:val="hybridMultilevel"/>
    <w:tmpl w:val="65C23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E97"/>
    <w:rsid w:val="00004493"/>
    <w:rsid w:val="0000627E"/>
    <w:rsid w:val="00012263"/>
    <w:rsid w:val="0001320A"/>
    <w:rsid w:val="0001537B"/>
    <w:rsid w:val="00021ECE"/>
    <w:rsid w:val="00021EDE"/>
    <w:rsid w:val="000225FD"/>
    <w:rsid w:val="00025345"/>
    <w:rsid w:val="00032824"/>
    <w:rsid w:val="000347BD"/>
    <w:rsid w:val="000358F5"/>
    <w:rsid w:val="00035E67"/>
    <w:rsid w:val="00040F7F"/>
    <w:rsid w:val="00043D65"/>
    <w:rsid w:val="000477C0"/>
    <w:rsid w:val="00050160"/>
    <w:rsid w:val="00050C5E"/>
    <w:rsid w:val="000532A4"/>
    <w:rsid w:val="000576F5"/>
    <w:rsid w:val="0008676D"/>
    <w:rsid w:val="000902E5"/>
    <w:rsid w:val="000907BE"/>
    <w:rsid w:val="00091BC9"/>
    <w:rsid w:val="000934F5"/>
    <w:rsid w:val="0009479B"/>
    <w:rsid w:val="00094F29"/>
    <w:rsid w:val="000A2215"/>
    <w:rsid w:val="000A5F17"/>
    <w:rsid w:val="000B797C"/>
    <w:rsid w:val="000C270B"/>
    <w:rsid w:val="000C2DCA"/>
    <w:rsid w:val="000C306C"/>
    <w:rsid w:val="000D06C5"/>
    <w:rsid w:val="000D27CC"/>
    <w:rsid w:val="000D435B"/>
    <w:rsid w:val="000E3921"/>
    <w:rsid w:val="000E3A48"/>
    <w:rsid w:val="000E67A5"/>
    <w:rsid w:val="000E7D76"/>
    <w:rsid w:val="000F49C5"/>
    <w:rsid w:val="001105E9"/>
    <w:rsid w:val="00111288"/>
    <w:rsid w:val="001123C3"/>
    <w:rsid w:val="00117195"/>
    <w:rsid w:val="00126244"/>
    <w:rsid w:val="001262E5"/>
    <w:rsid w:val="00126311"/>
    <w:rsid w:val="0012684B"/>
    <w:rsid w:val="001315A9"/>
    <w:rsid w:val="0013410D"/>
    <w:rsid w:val="00134E25"/>
    <w:rsid w:val="00136325"/>
    <w:rsid w:val="0014246B"/>
    <w:rsid w:val="001427F0"/>
    <w:rsid w:val="001429CD"/>
    <w:rsid w:val="00147789"/>
    <w:rsid w:val="00152278"/>
    <w:rsid w:val="001524DE"/>
    <w:rsid w:val="00153440"/>
    <w:rsid w:val="00153A3F"/>
    <w:rsid w:val="0015502C"/>
    <w:rsid w:val="00157503"/>
    <w:rsid w:val="00160176"/>
    <w:rsid w:val="001664B2"/>
    <w:rsid w:val="0017254D"/>
    <w:rsid w:val="0017481D"/>
    <w:rsid w:val="001763FE"/>
    <w:rsid w:val="001801CA"/>
    <w:rsid w:val="00180714"/>
    <w:rsid w:val="00182A93"/>
    <w:rsid w:val="001856F5"/>
    <w:rsid w:val="00186058"/>
    <w:rsid w:val="00187C95"/>
    <w:rsid w:val="001927A3"/>
    <w:rsid w:val="001932FD"/>
    <w:rsid w:val="00194CD7"/>
    <w:rsid w:val="00196569"/>
    <w:rsid w:val="00197EE2"/>
    <w:rsid w:val="001A0605"/>
    <w:rsid w:val="001A1AF1"/>
    <w:rsid w:val="001A2488"/>
    <w:rsid w:val="001A29F3"/>
    <w:rsid w:val="001A3393"/>
    <w:rsid w:val="001A58A6"/>
    <w:rsid w:val="001B212A"/>
    <w:rsid w:val="001B530A"/>
    <w:rsid w:val="001B604E"/>
    <w:rsid w:val="001B6E01"/>
    <w:rsid w:val="001C03CD"/>
    <w:rsid w:val="001C10AB"/>
    <w:rsid w:val="001C5EBD"/>
    <w:rsid w:val="001C6103"/>
    <w:rsid w:val="001C7D55"/>
    <w:rsid w:val="001D00BB"/>
    <w:rsid w:val="001D22BB"/>
    <w:rsid w:val="001D3425"/>
    <w:rsid w:val="001D3F58"/>
    <w:rsid w:val="001D5A02"/>
    <w:rsid w:val="001D676C"/>
    <w:rsid w:val="001D6F16"/>
    <w:rsid w:val="001E6597"/>
    <w:rsid w:val="001E7295"/>
    <w:rsid w:val="001F7556"/>
    <w:rsid w:val="00203707"/>
    <w:rsid w:val="00204757"/>
    <w:rsid w:val="002110BD"/>
    <w:rsid w:val="00217611"/>
    <w:rsid w:val="00220CC8"/>
    <w:rsid w:val="00220EBB"/>
    <w:rsid w:val="00220FEA"/>
    <w:rsid w:val="002228BA"/>
    <w:rsid w:val="00223D83"/>
    <w:rsid w:val="00223EA5"/>
    <w:rsid w:val="002274FC"/>
    <w:rsid w:val="002310F7"/>
    <w:rsid w:val="00231348"/>
    <w:rsid w:val="002316B5"/>
    <w:rsid w:val="002332A0"/>
    <w:rsid w:val="00233D06"/>
    <w:rsid w:val="00236D23"/>
    <w:rsid w:val="002378DA"/>
    <w:rsid w:val="00240C2B"/>
    <w:rsid w:val="002431C2"/>
    <w:rsid w:val="002472FD"/>
    <w:rsid w:val="002502ED"/>
    <w:rsid w:val="00250E81"/>
    <w:rsid w:val="00252444"/>
    <w:rsid w:val="00252819"/>
    <w:rsid w:val="00253032"/>
    <w:rsid w:val="00253C09"/>
    <w:rsid w:val="002556F6"/>
    <w:rsid w:val="00257A8B"/>
    <w:rsid w:val="00257E5D"/>
    <w:rsid w:val="0026360B"/>
    <w:rsid w:val="00264EAD"/>
    <w:rsid w:val="002650DC"/>
    <w:rsid w:val="002661EE"/>
    <w:rsid w:val="00266E2C"/>
    <w:rsid w:val="0026773E"/>
    <w:rsid w:val="00270249"/>
    <w:rsid w:val="00270681"/>
    <w:rsid w:val="0027332B"/>
    <w:rsid w:val="00274202"/>
    <w:rsid w:val="0027645E"/>
    <w:rsid w:val="00276A6A"/>
    <w:rsid w:val="0028083E"/>
    <w:rsid w:val="00283ADF"/>
    <w:rsid w:val="00285CF5"/>
    <w:rsid w:val="00286E0A"/>
    <w:rsid w:val="0028733B"/>
    <w:rsid w:val="00290D2F"/>
    <w:rsid w:val="00291A50"/>
    <w:rsid w:val="00292A36"/>
    <w:rsid w:val="00293AD0"/>
    <w:rsid w:val="002955DF"/>
    <w:rsid w:val="00297665"/>
    <w:rsid w:val="002A044E"/>
    <w:rsid w:val="002A2188"/>
    <w:rsid w:val="002B632C"/>
    <w:rsid w:val="002C324B"/>
    <w:rsid w:val="002C7315"/>
    <w:rsid w:val="002D0B2D"/>
    <w:rsid w:val="002D1EE4"/>
    <w:rsid w:val="002D49E0"/>
    <w:rsid w:val="002D5870"/>
    <w:rsid w:val="002D61CF"/>
    <w:rsid w:val="002D6B36"/>
    <w:rsid w:val="002E10AC"/>
    <w:rsid w:val="002E31DD"/>
    <w:rsid w:val="002E484B"/>
    <w:rsid w:val="002E4D04"/>
    <w:rsid w:val="002E5671"/>
    <w:rsid w:val="002E7946"/>
    <w:rsid w:val="002F08E4"/>
    <w:rsid w:val="002F2DF4"/>
    <w:rsid w:val="002F2F48"/>
    <w:rsid w:val="002F3CC7"/>
    <w:rsid w:val="00301AE8"/>
    <w:rsid w:val="003042E2"/>
    <w:rsid w:val="00306AFC"/>
    <w:rsid w:val="003138D3"/>
    <w:rsid w:val="00314D21"/>
    <w:rsid w:val="00323464"/>
    <w:rsid w:val="00324CC0"/>
    <w:rsid w:val="00341B0A"/>
    <w:rsid w:val="003441D3"/>
    <w:rsid w:val="00351319"/>
    <w:rsid w:val="00351420"/>
    <w:rsid w:val="003537EE"/>
    <w:rsid w:val="0035456F"/>
    <w:rsid w:val="0035548B"/>
    <w:rsid w:val="0035589D"/>
    <w:rsid w:val="003567F4"/>
    <w:rsid w:val="003568DC"/>
    <w:rsid w:val="00356D47"/>
    <w:rsid w:val="003612F4"/>
    <w:rsid w:val="00361A19"/>
    <w:rsid w:val="00361A1E"/>
    <w:rsid w:val="003620C0"/>
    <w:rsid w:val="00363F6D"/>
    <w:rsid w:val="00364812"/>
    <w:rsid w:val="003650BC"/>
    <w:rsid w:val="003755FD"/>
    <w:rsid w:val="00377AC6"/>
    <w:rsid w:val="003820DC"/>
    <w:rsid w:val="00382EC8"/>
    <w:rsid w:val="003901FF"/>
    <w:rsid w:val="00391E0A"/>
    <w:rsid w:val="003946A5"/>
    <w:rsid w:val="00397988"/>
    <w:rsid w:val="003A1F0B"/>
    <w:rsid w:val="003A3703"/>
    <w:rsid w:val="003A5882"/>
    <w:rsid w:val="003A5C67"/>
    <w:rsid w:val="003B03ED"/>
    <w:rsid w:val="003B2013"/>
    <w:rsid w:val="003B44F0"/>
    <w:rsid w:val="003B5902"/>
    <w:rsid w:val="003C0352"/>
    <w:rsid w:val="003C3CF3"/>
    <w:rsid w:val="003C40DF"/>
    <w:rsid w:val="003C4492"/>
    <w:rsid w:val="003C79B3"/>
    <w:rsid w:val="003D0550"/>
    <w:rsid w:val="003D1A15"/>
    <w:rsid w:val="003D64BE"/>
    <w:rsid w:val="003E0880"/>
    <w:rsid w:val="003E2915"/>
    <w:rsid w:val="003E5E9F"/>
    <w:rsid w:val="003E6689"/>
    <w:rsid w:val="003F0774"/>
    <w:rsid w:val="003F224D"/>
    <w:rsid w:val="003F4029"/>
    <w:rsid w:val="003F4DFA"/>
    <w:rsid w:val="003F5BEC"/>
    <w:rsid w:val="004033B6"/>
    <w:rsid w:val="00403656"/>
    <w:rsid w:val="004048E9"/>
    <w:rsid w:val="00404A39"/>
    <w:rsid w:val="00405D46"/>
    <w:rsid w:val="00406C1F"/>
    <w:rsid w:val="004071CB"/>
    <w:rsid w:val="00411952"/>
    <w:rsid w:val="004138C0"/>
    <w:rsid w:val="00413FC6"/>
    <w:rsid w:val="00414C88"/>
    <w:rsid w:val="00415678"/>
    <w:rsid w:val="00421549"/>
    <w:rsid w:val="0042343C"/>
    <w:rsid w:val="00426A7A"/>
    <w:rsid w:val="004274E2"/>
    <w:rsid w:val="00430364"/>
    <w:rsid w:val="004337AD"/>
    <w:rsid w:val="004339F8"/>
    <w:rsid w:val="00433D9D"/>
    <w:rsid w:val="00436A62"/>
    <w:rsid w:val="004370CA"/>
    <w:rsid w:val="00437BAD"/>
    <w:rsid w:val="00447B19"/>
    <w:rsid w:val="00451CB8"/>
    <w:rsid w:val="00452AA1"/>
    <w:rsid w:val="0045408B"/>
    <w:rsid w:val="0045467E"/>
    <w:rsid w:val="004644A7"/>
    <w:rsid w:val="0046670A"/>
    <w:rsid w:val="0048059F"/>
    <w:rsid w:val="00481134"/>
    <w:rsid w:val="00487B91"/>
    <w:rsid w:val="0049080D"/>
    <w:rsid w:val="004921AB"/>
    <w:rsid w:val="0049292A"/>
    <w:rsid w:val="00493E14"/>
    <w:rsid w:val="004A0425"/>
    <w:rsid w:val="004A2AC0"/>
    <w:rsid w:val="004A6C2F"/>
    <w:rsid w:val="004B2C85"/>
    <w:rsid w:val="004B45E7"/>
    <w:rsid w:val="004B610D"/>
    <w:rsid w:val="004B6741"/>
    <w:rsid w:val="004B6D0E"/>
    <w:rsid w:val="004C1904"/>
    <w:rsid w:val="004C1BDC"/>
    <w:rsid w:val="004D5797"/>
    <w:rsid w:val="004D7022"/>
    <w:rsid w:val="004E082E"/>
    <w:rsid w:val="004E38D1"/>
    <w:rsid w:val="004E6392"/>
    <w:rsid w:val="004E7C4C"/>
    <w:rsid w:val="004F56D2"/>
    <w:rsid w:val="004F5948"/>
    <w:rsid w:val="0050448B"/>
    <w:rsid w:val="00504F8E"/>
    <w:rsid w:val="0051382C"/>
    <w:rsid w:val="00514E9D"/>
    <w:rsid w:val="00516D1F"/>
    <w:rsid w:val="0051730B"/>
    <w:rsid w:val="00523C63"/>
    <w:rsid w:val="00526501"/>
    <w:rsid w:val="00527695"/>
    <w:rsid w:val="00532FC0"/>
    <w:rsid w:val="00541BD1"/>
    <w:rsid w:val="00542C6B"/>
    <w:rsid w:val="00542CCC"/>
    <w:rsid w:val="00545D94"/>
    <w:rsid w:val="00547E32"/>
    <w:rsid w:val="005507BB"/>
    <w:rsid w:val="00551D8A"/>
    <w:rsid w:val="00553F6A"/>
    <w:rsid w:val="0055457B"/>
    <w:rsid w:val="00557328"/>
    <w:rsid w:val="00557990"/>
    <w:rsid w:val="005633FE"/>
    <w:rsid w:val="0056409E"/>
    <w:rsid w:val="00566A61"/>
    <w:rsid w:val="00581751"/>
    <w:rsid w:val="00582135"/>
    <w:rsid w:val="0058662F"/>
    <w:rsid w:val="00587069"/>
    <w:rsid w:val="00587A38"/>
    <w:rsid w:val="005923F0"/>
    <w:rsid w:val="005A0FE8"/>
    <w:rsid w:val="005A1BED"/>
    <w:rsid w:val="005A2419"/>
    <w:rsid w:val="005A30D3"/>
    <w:rsid w:val="005A341B"/>
    <w:rsid w:val="005A74C3"/>
    <w:rsid w:val="005B3E3F"/>
    <w:rsid w:val="005B46C4"/>
    <w:rsid w:val="005B55FB"/>
    <w:rsid w:val="005B57AB"/>
    <w:rsid w:val="005B5F79"/>
    <w:rsid w:val="005B69C4"/>
    <w:rsid w:val="005C6294"/>
    <w:rsid w:val="005C7330"/>
    <w:rsid w:val="005D0A62"/>
    <w:rsid w:val="005D1820"/>
    <w:rsid w:val="005D2828"/>
    <w:rsid w:val="005E1E0B"/>
    <w:rsid w:val="005E6B07"/>
    <w:rsid w:val="005F0832"/>
    <w:rsid w:val="005F136A"/>
    <w:rsid w:val="00600CDB"/>
    <w:rsid w:val="00602FAD"/>
    <w:rsid w:val="006030B2"/>
    <w:rsid w:val="00605DE8"/>
    <w:rsid w:val="0060644F"/>
    <w:rsid w:val="0060728D"/>
    <w:rsid w:val="00614121"/>
    <w:rsid w:val="00621617"/>
    <w:rsid w:val="00622218"/>
    <w:rsid w:val="00632838"/>
    <w:rsid w:val="00636D39"/>
    <w:rsid w:val="006406E7"/>
    <w:rsid w:val="00640E10"/>
    <w:rsid w:val="00642CD5"/>
    <w:rsid w:val="00643CAE"/>
    <w:rsid w:val="006473B3"/>
    <w:rsid w:val="00652288"/>
    <w:rsid w:val="00652BF7"/>
    <w:rsid w:val="00653598"/>
    <w:rsid w:val="00653997"/>
    <w:rsid w:val="00653CD9"/>
    <w:rsid w:val="0065686C"/>
    <w:rsid w:val="00656AEB"/>
    <w:rsid w:val="0066264E"/>
    <w:rsid w:val="00666011"/>
    <w:rsid w:val="00666D43"/>
    <w:rsid w:val="006716D9"/>
    <w:rsid w:val="006735FE"/>
    <w:rsid w:val="00680B36"/>
    <w:rsid w:val="00684414"/>
    <w:rsid w:val="00685950"/>
    <w:rsid w:val="00693BDC"/>
    <w:rsid w:val="00694C10"/>
    <w:rsid w:val="00695CD2"/>
    <w:rsid w:val="006A2571"/>
    <w:rsid w:val="006B1FD1"/>
    <w:rsid w:val="006B2D70"/>
    <w:rsid w:val="006B498F"/>
    <w:rsid w:val="006B4D4F"/>
    <w:rsid w:val="006C2A77"/>
    <w:rsid w:val="006C7C34"/>
    <w:rsid w:val="006D09AC"/>
    <w:rsid w:val="006D5F48"/>
    <w:rsid w:val="006E1A3F"/>
    <w:rsid w:val="006F16E9"/>
    <w:rsid w:val="006F1A27"/>
    <w:rsid w:val="006F2547"/>
    <w:rsid w:val="006F4160"/>
    <w:rsid w:val="006F72B7"/>
    <w:rsid w:val="006F7F63"/>
    <w:rsid w:val="00702410"/>
    <w:rsid w:val="007043CB"/>
    <w:rsid w:val="00713DDB"/>
    <w:rsid w:val="00715B8F"/>
    <w:rsid w:val="00716C10"/>
    <w:rsid w:val="0072068B"/>
    <w:rsid w:val="007227EF"/>
    <w:rsid w:val="00724F79"/>
    <w:rsid w:val="00725EB7"/>
    <w:rsid w:val="007301FD"/>
    <w:rsid w:val="0073335B"/>
    <w:rsid w:val="00733949"/>
    <w:rsid w:val="00735F90"/>
    <w:rsid w:val="00736A24"/>
    <w:rsid w:val="0074014A"/>
    <w:rsid w:val="00740669"/>
    <w:rsid w:val="00743831"/>
    <w:rsid w:val="007462F9"/>
    <w:rsid w:val="00746D05"/>
    <w:rsid w:val="007508A7"/>
    <w:rsid w:val="007579ED"/>
    <w:rsid w:val="00757A5C"/>
    <w:rsid w:val="00766E6A"/>
    <w:rsid w:val="00772088"/>
    <w:rsid w:val="0077780B"/>
    <w:rsid w:val="00777EE7"/>
    <w:rsid w:val="00780A56"/>
    <w:rsid w:val="00783F6E"/>
    <w:rsid w:val="007848CA"/>
    <w:rsid w:val="00787578"/>
    <w:rsid w:val="007900AF"/>
    <w:rsid w:val="00796A63"/>
    <w:rsid w:val="007A0EDD"/>
    <w:rsid w:val="007A1284"/>
    <w:rsid w:val="007B555C"/>
    <w:rsid w:val="007B7C94"/>
    <w:rsid w:val="007C0CAF"/>
    <w:rsid w:val="007C3495"/>
    <w:rsid w:val="007C58EC"/>
    <w:rsid w:val="007D1A37"/>
    <w:rsid w:val="007D2AF7"/>
    <w:rsid w:val="007D2ED3"/>
    <w:rsid w:val="007D6F55"/>
    <w:rsid w:val="007E3115"/>
    <w:rsid w:val="007E4BF7"/>
    <w:rsid w:val="007E520A"/>
    <w:rsid w:val="007E724B"/>
    <w:rsid w:val="007F025D"/>
    <w:rsid w:val="007F41C2"/>
    <w:rsid w:val="008117E7"/>
    <w:rsid w:val="00814BCA"/>
    <w:rsid w:val="0082008E"/>
    <w:rsid w:val="0082126F"/>
    <w:rsid w:val="00822444"/>
    <w:rsid w:val="008309CF"/>
    <w:rsid w:val="0083502C"/>
    <w:rsid w:val="00835AE3"/>
    <w:rsid w:val="00850417"/>
    <w:rsid w:val="00850CFC"/>
    <w:rsid w:val="00851411"/>
    <w:rsid w:val="00852C88"/>
    <w:rsid w:val="0085514C"/>
    <w:rsid w:val="0085597D"/>
    <w:rsid w:val="0085741E"/>
    <w:rsid w:val="0086096F"/>
    <w:rsid w:val="00860B26"/>
    <w:rsid w:val="00862157"/>
    <w:rsid w:val="008674E1"/>
    <w:rsid w:val="00870A6E"/>
    <w:rsid w:val="00870E60"/>
    <w:rsid w:val="00873123"/>
    <w:rsid w:val="00874C62"/>
    <w:rsid w:val="00876177"/>
    <w:rsid w:val="00876E6F"/>
    <w:rsid w:val="0088319E"/>
    <w:rsid w:val="00885201"/>
    <w:rsid w:val="00886940"/>
    <w:rsid w:val="008935DC"/>
    <w:rsid w:val="008A05A6"/>
    <w:rsid w:val="008A129D"/>
    <w:rsid w:val="008A1F78"/>
    <w:rsid w:val="008A2FD8"/>
    <w:rsid w:val="008A3FB2"/>
    <w:rsid w:val="008A4570"/>
    <w:rsid w:val="008A4CA5"/>
    <w:rsid w:val="008A528C"/>
    <w:rsid w:val="008A71C1"/>
    <w:rsid w:val="008A7B87"/>
    <w:rsid w:val="008B62E6"/>
    <w:rsid w:val="008C16D1"/>
    <w:rsid w:val="008D0196"/>
    <w:rsid w:val="008D3420"/>
    <w:rsid w:val="008D70CD"/>
    <w:rsid w:val="008E01D6"/>
    <w:rsid w:val="008E3685"/>
    <w:rsid w:val="008E3B0F"/>
    <w:rsid w:val="008F15CB"/>
    <w:rsid w:val="008F3783"/>
    <w:rsid w:val="008F435B"/>
    <w:rsid w:val="008F73A6"/>
    <w:rsid w:val="009001D1"/>
    <w:rsid w:val="0090028C"/>
    <w:rsid w:val="009013E0"/>
    <w:rsid w:val="009020EB"/>
    <w:rsid w:val="0090353F"/>
    <w:rsid w:val="00903BB4"/>
    <w:rsid w:val="00907E4B"/>
    <w:rsid w:val="00911A38"/>
    <w:rsid w:val="00911BC7"/>
    <w:rsid w:val="0091401F"/>
    <w:rsid w:val="00914482"/>
    <w:rsid w:val="00922756"/>
    <w:rsid w:val="00922E04"/>
    <w:rsid w:val="0092435C"/>
    <w:rsid w:val="00931703"/>
    <w:rsid w:val="009317E3"/>
    <w:rsid w:val="009322BA"/>
    <w:rsid w:val="0093443D"/>
    <w:rsid w:val="00934F70"/>
    <w:rsid w:val="0094083E"/>
    <w:rsid w:val="00941014"/>
    <w:rsid w:val="0094177C"/>
    <w:rsid w:val="0094241C"/>
    <w:rsid w:val="009438DA"/>
    <w:rsid w:val="00943F9E"/>
    <w:rsid w:val="009448F0"/>
    <w:rsid w:val="00945B43"/>
    <w:rsid w:val="009469A9"/>
    <w:rsid w:val="00950420"/>
    <w:rsid w:val="00950607"/>
    <w:rsid w:val="00953634"/>
    <w:rsid w:val="00954085"/>
    <w:rsid w:val="00963FE7"/>
    <w:rsid w:val="00966F2C"/>
    <w:rsid w:val="00972E8D"/>
    <w:rsid w:val="00973751"/>
    <w:rsid w:val="00974392"/>
    <w:rsid w:val="00975241"/>
    <w:rsid w:val="00981B46"/>
    <w:rsid w:val="00985FB4"/>
    <w:rsid w:val="00987611"/>
    <w:rsid w:val="00990778"/>
    <w:rsid w:val="009907D3"/>
    <w:rsid w:val="009919C9"/>
    <w:rsid w:val="009926AF"/>
    <w:rsid w:val="00995166"/>
    <w:rsid w:val="009A11E4"/>
    <w:rsid w:val="009A1235"/>
    <w:rsid w:val="009A30D4"/>
    <w:rsid w:val="009A5FAE"/>
    <w:rsid w:val="009B013A"/>
    <w:rsid w:val="009B0C18"/>
    <w:rsid w:val="009B4F1B"/>
    <w:rsid w:val="009B53C8"/>
    <w:rsid w:val="009C3FD4"/>
    <w:rsid w:val="009C6BFF"/>
    <w:rsid w:val="009C7B47"/>
    <w:rsid w:val="009C7E41"/>
    <w:rsid w:val="009D186A"/>
    <w:rsid w:val="009D3BF9"/>
    <w:rsid w:val="009D5113"/>
    <w:rsid w:val="009D63BA"/>
    <w:rsid w:val="009E33EE"/>
    <w:rsid w:val="009E343D"/>
    <w:rsid w:val="009E51D5"/>
    <w:rsid w:val="009F0796"/>
    <w:rsid w:val="009F0F4D"/>
    <w:rsid w:val="009F1BBE"/>
    <w:rsid w:val="009F265E"/>
    <w:rsid w:val="009F5155"/>
    <w:rsid w:val="009F7438"/>
    <w:rsid w:val="00A0004F"/>
    <w:rsid w:val="00A010EE"/>
    <w:rsid w:val="00A014ED"/>
    <w:rsid w:val="00A03726"/>
    <w:rsid w:val="00A03F13"/>
    <w:rsid w:val="00A048D2"/>
    <w:rsid w:val="00A051B0"/>
    <w:rsid w:val="00A05C60"/>
    <w:rsid w:val="00A1110C"/>
    <w:rsid w:val="00A1333F"/>
    <w:rsid w:val="00A159DA"/>
    <w:rsid w:val="00A15E23"/>
    <w:rsid w:val="00A1709B"/>
    <w:rsid w:val="00A24CAE"/>
    <w:rsid w:val="00A2707B"/>
    <w:rsid w:val="00A275CB"/>
    <w:rsid w:val="00A3010C"/>
    <w:rsid w:val="00A3020E"/>
    <w:rsid w:val="00A3187A"/>
    <w:rsid w:val="00A32DD2"/>
    <w:rsid w:val="00A32E94"/>
    <w:rsid w:val="00A44EF4"/>
    <w:rsid w:val="00A460A3"/>
    <w:rsid w:val="00A518AA"/>
    <w:rsid w:val="00A533D7"/>
    <w:rsid w:val="00A55723"/>
    <w:rsid w:val="00A578D9"/>
    <w:rsid w:val="00A63A6C"/>
    <w:rsid w:val="00A63AB1"/>
    <w:rsid w:val="00A64F3C"/>
    <w:rsid w:val="00A65A9D"/>
    <w:rsid w:val="00A66AE1"/>
    <w:rsid w:val="00A66D46"/>
    <w:rsid w:val="00A67901"/>
    <w:rsid w:val="00A746E3"/>
    <w:rsid w:val="00A77B75"/>
    <w:rsid w:val="00A855FB"/>
    <w:rsid w:val="00A8687D"/>
    <w:rsid w:val="00A87BE5"/>
    <w:rsid w:val="00A914A7"/>
    <w:rsid w:val="00A91AA1"/>
    <w:rsid w:val="00A97006"/>
    <w:rsid w:val="00AA0AAA"/>
    <w:rsid w:val="00AA0AF6"/>
    <w:rsid w:val="00AA12EF"/>
    <w:rsid w:val="00AA3131"/>
    <w:rsid w:val="00AA38E5"/>
    <w:rsid w:val="00AA4250"/>
    <w:rsid w:val="00AB18A2"/>
    <w:rsid w:val="00AB4686"/>
    <w:rsid w:val="00AB5EF3"/>
    <w:rsid w:val="00AC2317"/>
    <w:rsid w:val="00AC2E67"/>
    <w:rsid w:val="00AC726F"/>
    <w:rsid w:val="00AC79C2"/>
    <w:rsid w:val="00AD78BB"/>
    <w:rsid w:val="00AE2229"/>
    <w:rsid w:val="00AE46C2"/>
    <w:rsid w:val="00AE47A7"/>
    <w:rsid w:val="00AE5EC5"/>
    <w:rsid w:val="00AE7D75"/>
    <w:rsid w:val="00AF4506"/>
    <w:rsid w:val="00AF5799"/>
    <w:rsid w:val="00B06A5C"/>
    <w:rsid w:val="00B07E4C"/>
    <w:rsid w:val="00B10190"/>
    <w:rsid w:val="00B10D8A"/>
    <w:rsid w:val="00B10E01"/>
    <w:rsid w:val="00B11CAA"/>
    <w:rsid w:val="00B1300A"/>
    <w:rsid w:val="00B16E43"/>
    <w:rsid w:val="00B2792D"/>
    <w:rsid w:val="00B279CC"/>
    <w:rsid w:val="00B34FE7"/>
    <w:rsid w:val="00B43F86"/>
    <w:rsid w:val="00B47815"/>
    <w:rsid w:val="00B50F2C"/>
    <w:rsid w:val="00B563F0"/>
    <w:rsid w:val="00B62FD6"/>
    <w:rsid w:val="00B65AB5"/>
    <w:rsid w:val="00B7028D"/>
    <w:rsid w:val="00B714CD"/>
    <w:rsid w:val="00B72A81"/>
    <w:rsid w:val="00B76134"/>
    <w:rsid w:val="00B769E3"/>
    <w:rsid w:val="00B77CAC"/>
    <w:rsid w:val="00B80026"/>
    <w:rsid w:val="00B81F71"/>
    <w:rsid w:val="00B832AD"/>
    <w:rsid w:val="00B838C4"/>
    <w:rsid w:val="00B83F56"/>
    <w:rsid w:val="00B85B54"/>
    <w:rsid w:val="00B86C7E"/>
    <w:rsid w:val="00B91770"/>
    <w:rsid w:val="00B92AFE"/>
    <w:rsid w:val="00B94C49"/>
    <w:rsid w:val="00BA0889"/>
    <w:rsid w:val="00BA47D1"/>
    <w:rsid w:val="00BA4BE1"/>
    <w:rsid w:val="00BA67AF"/>
    <w:rsid w:val="00BB3316"/>
    <w:rsid w:val="00BB4305"/>
    <w:rsid w:val="00BC2790"/>
    <w:rsid w:val="00BC2BF4"/>
    <w:rsid w:val="00BC306F"/>
    <w:rsid w:val="00BC5598"/>
    <w:rsid w:val="00BC6565"/>
    <w:rsid w:val="00BC6D6E"/>
    <w:rsid w:val="00BD0C66"/>
    <w:rsid w:val="00BD13AE"/>
    <w:rsid w:val="00BD7B7A"/>
    <w:rsid w:val="00BE5B61"/>
    <w:rsid w:val="00BE7A49"/>
    <w:rsid w:val="00BF01D9"/>
    <w:rsid w:val="00BF06CF"/>
    <w:rsid w:val="00BF1C86"/>
    <w:rsid w:val="00BF26FB"/>
    <w:rsid w:val="00BF5DC2"/>
    <w:rsid w:val="00C06C1D"/>
    <w:rsid w:val="00C12CA4"/>
    <w:rsid w:val="00C13926"/>
    <w:rsid w:val="00C15880"/>
    <w:rsid w:val="00C16324"/>
    <w:rsid w:val="00C2196F"/>
    <w:rsid w:val="00C22761"/>
    <w:rsid w:val="00C24A4C"/>
    <w:rsid w:val="00C264ED"/>
    <w:rsid w:val="00C27812"/>
    <w:rsid w:val="00C334DA"/>
    <w:rsid w:val="00C33EDF"/>
    <w:rsid w:val="00C4099B"/>
    <w:rsid w:val="00C421CD"/>
    <w:rsid w:val="00C43554"/>
    <w:rsid w:val="00C50E9F"/>
    <w:rsid w:val="00C536D2"/>
    <w:rsid w:val="00C54D65"/>
    <w:rsid w:val="00C54FC3"/>
    <w:rsid w:val="00C62749"/>
    <w:rsid w:val="00C63866"/>
    <w:rsid w:val="00C67E7D"/>
    <w:rsid w:val="00C740C7"/>
    <w:rsid w:val="00C7446A"/>
    <w:rsid w:val="00C7679E"/>
    <w:rsid w:val="00C76E1B"/>
    <w:rsid w:val="00C8083E"/>
    <w:rsid w:val="00C80FCC"/>
    <w:rsid w:val="00C819AD"/>
    <w:rsid w:val="00C855DD"/>
    <w:rsid w:val="00C87270"/>
    <w:rsid w:val="00C87516"/>
    <w:rsid w:val="00C91E21"/>
    <w:rsid w:val="00C9261C"/>
    <w:rsid w:val="00C9525E"/>
    <w:rsid w:val="00C968A5"/>
    <w:rsid w:val="00CA183F"/>
    <w:rsid w:val="00CA2323"/>
    <w:rsid w:val="00CA23F3"/>
    <w:rsid w:val="00CA3777"/>
    <w:rsid w:val="00CA5007"/>
    <w:rsid w:val="00CA723B"/>
    <w:rsid w:val="00CB052C"/>
    <w:rsid w:val="00CC281A"/>
    <w:rsid w:val="00CC4CA0"/>
    <w:rsid w:val="00CD36A9"/>
    <w:rsid w:val="00CD39D5"/>
    <w:rsid w:val="00CD42DD"/>
    <w:rsid w:val="00CD5C48"/>
    <w:rsid w:val="00CE37AD"/>
    <w:rsid w:val="00CF30CC"/>
    <w:rsid w:val="00D00290"/>
    <w:rsid w:val="00D03C3E"/>
    <w:rsid w:val="00D05841"/>
    <w:rsid w:val="00D05CC4"/>
    <w:rsid w:val="00D14918"/>
    <w:rsid w:val="00D15F2D"/>
    <w:rsid w:val="00D1725C"/>
    <w:rsid w:val="00D1785D"/>
    <w:rsid w:val="00D20098"/>
    <w:rsid w:val="00D203F3"/>
    <w:rsid w:val="00D214CF"/>
    <w:rsid w:val="00D255D1"/>
    <w:rsid w:val="00D27C4B"/>
    <w:rsid w:val="00D32699"/>
    <w:rsid w:val="00D33C42"/>
    <w:rsid w:val="00D3652A"/>
    <w:rsid w:val="00D37556"/>
    <w:rsid w:val="00D414C8"/>
    <w:rsid w:val="00D437F9"/>
    <w:rsid w:val="00D454BF"/>
    <w:rsid w:val="00D510E8"/>
    <w:rsid w:val="00D51A2B"/>
    <w:rsid w:val="00D6419E"/>
    <w:rsid w:val="00D64CD3"/>
    <w:rsid w:val="00D72CD8"/>
    <w:rsid w:val="00D72D96"/>
    <w:rsid w:val="00D730BD"/>
    <w:rsid w:val="00D7383D"/>
    <w:rsid w:val="00D77D49"/>
    <w:rsid w:val="00D845C8"/>
    <w:rsid w:val="00D90F59"/>
    <w:rsid w:val="00D953B4"/>
    <w:rsid w:val="00D96602"/>
    <w:rsid w:val="00DA41B4"/>
    <w:rsid w:val="00DB1172"/>
    <w:rsid w:val="00DB5556"/>
    <w:rsid w:val="00DC031C"/>
    <w:rsid w:val="00DC14DB"/>
    <w:rsid w:val="00DD320D"/>
    <w:rsid w:val="00DD3615"/>
    <w:rsid w:val="00DD526F"/>
    <w:rsid w:val="00DE5801"/>
    <w:rsid w:val="00DE6C6A"/>
    <w:rsid w:val="00DF267E"/>
    <w:rsid w:val="00DF6941"/>
    <w:rsid w:val="00E000B4"/>
    <w:rsid w:val="00E015F6"/>
    <w:rsid w:val="00E0175A"/>
    <w:rsid w:val="00E019E0"/>
    <w:rsid w:val="00E05094"/>
    <w:rsid w:val="00E114E2"/>
    <w:rsid w:val="00E14790"/>
    <w:rsid w:val="00E236BB"/>
    <w:rsid w:val="00E243B6"/>
    <w:rsid w:val="00E310BD"/>
    <w:rsid w:val="00E32A91"/>
    <w:rsid w:val="00E342D6"/>
    <w:rsid w:val="00E4147F"/>
    <w:rsid w:val="00E423DA"/>
    <w:rsid w:val="00E46055"/>
    <w:rsid w:val="00E46647"/>
    <w:rsid w:val="00E477FD"/>
    <w:rsid w:val="00E5081E"/>
    <w:rsid w:val="00E516EA"/>
    <w:rsid w:val="00E57FA2"/>
    <w:rsid w:val="00E602FC"/>
    <w:rsid w:val="00E622AA"/>
    <w:rsid w:val="00E644B3"/>
    <w:rsid w:val="00E654DD"/>
    <w:rsid w:val="00E6646B"/>
    <w:rsid w:val="00E67CC6"/>
    <w:rsid w:val="00E7261F"/>
    <w:rsid w:val="00E73795"/>
    <w:rsid w:val="00E74DD3"/>
    <w:rsid w:val="00E76A8B"/>
    <w:rsid w:val="00E776B7"/>
    <w:rsid w:val="00E81188"/>
    <w:rsid w:val="00E8265D"/>
    <w:rsid w:val="00E82683"/>
    <w:rsid w:val="00E87E64"/>
    <w:rsid w:val="00E93D96"/>
    <w:rsid w:val="00E94211"/>
    <w:rsid w:val="00EA0092"/>
    <w:rsid w:val="00EA1834"/>
    <w:rsid w:val="00EA53E2"/>
    <w:rsid w:val="00EB27AC"/>
    <w:rsid w:val="00EB4EFD"/>
    <w:rsid w:val="00EB61DD"/>
    <w:rsid w:val="00EC0409"/>
    <w:rsid w:val="00EC5078"/>
    <w:rsid w:val="00EC7AFC"/>
    <w:rsid w:val="00ED4889"/>
    <w:rsid w:val="00EE2053"/>
    <w:rsid w:val="00EE4FF9"/>
    <w:rsid w:val="00EE69EB"/>
    <w:rsid w:val="00EF01AF"/>
    <w:rsid w:val="00EF0725"/>
    <w:rsid w:val="00EF33AD"/>
    <w:rsid w:val="00F027AD"/>
    <w:rsid w:val="00F03605"/>
    <w:rsid w:val="00F11E63"/>
    <w:rsid w:val="00F13D3E"/>
    <w:rsid w:val="00F219A1"/>
    <w:rsid w:val="00F23475"/>
    <w:rsid w:val="00F26183"/>
    <w:rsid w:val="00F26693"/>
    <w:rsid w:val="00F275C8"/>
    <w:rsid w:val="00F27EDF"/>
    <w:rsid w:val="00F3097C"/>
    <w:rsid w:val="00F3303C"/>
    <w:rsid w:val="00F33F77"/>
    <w:rsid w:val="00F3567F"/>
    <w:rsid w:val="00F40804"/>
    <w:rsid w:val="00F63D79"/>
    <w:rsid w:val="00F650C2"/>
    <w:rsid w:val="00F65902"/>
    <w:rsid w:val="00F65DEC"/>
    <w:rsid w:val="00F669E8"/>
    <w:rsid w:val="00F7546B"/>
    <w:rsid w:val="00F75569"/>
    <w:rsid w:val="00F7563F"/>
    <w:rsid w:val="00F76652"/>
    <w:rsid w:val="00F76D1C"/>
    <w:rsid w:val="00F80987"/>
    <w:rsid w:val="00F81009"/>
    <w:rsid w:val="00F825DC"/>
    <w:rsid w:val="00F82C84"/>
    <w:rsid w:val="00F87AE1"/>
    <w:rsid w:val="00F927E0"/>
    <w:rsid w:val="00F955D8"/>
    <w:rsid w:val="00F97B2E"/>
    <w:rsid w:val="00FA4231"/>
    <w:rsid w:val="00FB03B5"/>
    <w:rsid w:val="00FB5EDC"/>
    <w:rsid w:val="00FB74EA"/>
    <w:rsid w:val="00FC1FEE"/>
    <w:rsid w:val="00FC3620"/>
    <w:rsid w:val="00FC41B5"/>
    <w:rsid w:val="00FC49A5"/>
    <w:rsid w:val="00FC6E8C"/>
    <w:rsid w:val="00FD3FC1"/>
    <w:rsid w:val="00FD44DA"/>
    <w:rsid w:val="00FD7782"/>
    <w:rsid w:val="00FD7A3A"/>
    <w:rsid w:val="00FE1DA3"/>
    <w:rsid w:val="00FE28DE"/>
    <w:rsid w:val="00FE3B56"/>
    <w:rsid w:val="00FE3DD2"/>
    <w:rsid w:val="00FF3CD9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923F0"/>
    <w:rPr>
      <w:color w:val="808080"/>
    </w:rPr>
  </w:style>
  <w:style w:type="table" w:styleId="TableGrid">
    <w:name w:val="Table Grid"/>
    <w:basedOn w:val="TableNormal"/>
    <w:uiPriority w:val="39"/>
    <w:rsid w:val="00E74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965</cp:revision>
  <dcterms:created xsi:type="dcterms:W3CDTF">2020-07-30T07:16:00Z</dcterms:created>
  <dcterms:modified xsi:type="dcterms:W3CDTF">2020-09-20T17:29:00Z</dcterms:modified>
</cp:coreProperties>
</file>