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63A2F04D" w:rsidR="004D7022" w:rsidRDefault="0034330F" w:rsidP="00F161F1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34330F">
        <w:rPr>
          <w:rFonts w:ascii="Times New Roman" w:hAnsi="Times New Roman" w:cs="Times New Roman"/>
          <w:b/>
          <w:bCs/>
          <w:u w:val="single"/>
        </w:rPr>
        <w:t>5</w:t>
      </w:r>
      <w:r w:rsidR="00111CC4" w:rsidRPr="0034330F">
        <w:rPr>
          <w:rFonts w:ascii="Times New Roman" w:hAnsi="Times New Roman" w:cs="Times New Roman"/>
          <w:b/>
          <w:bCs/>
          <w:u w:val="single"/>
        </w:rPr>
        <w:t>. SECOND LAW OF</w:t>
      </w:r>
      <w:r w:rsidR="00B45B5E">
        <w:rPr>
          <w:rFonts w:ascii="Times New Roman" w:hAnsi="Times New Roman" w:cs="Times New Roman"/>
          <w:b/>
          <w:bCs/>
          <w:u w:val="single"/>
        </w:rPr>
        <w:t xml:space="preserve"> THERMODYNAMIC</w:t>
      </w:r>
      <w:r w:rsidR="00BD44C3">
        <w:rPr>
          <w:rFonts w:ascii="Times New Roman" w:hAnsi="Times New Roman" w:cs="Times New Roman"/>
          <w:b/>
          <w:bCs/>
          <w:u w:val="single"/>
        </w:rPr>
        <w:t>S</w:t>
      </w:r>
    </w:p>
    <w:p w14:paraId="1B16E393" w14:textId="77777777" w:rsidR="005B1271" w:rsidRPr="00607834" w:rsidRDefault="005B1271" w:rsidP="005B1271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t>THERMAL ENERGY RESERVOIRS: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FB26BC" w14:paraId="4B28941C" w14:textId="77777777" w:rsidTr="004A4550">
        <w:tc>
          <w:tcPr>
            <w:tcW w:w="5807" w:type="dxa"/>
          </w:tcPr>
          <w:p w14:paraId="2D338BE8" w14:textId="68A14197" w:rsidR="00FB26BC" w:rsidRPr="00FA3C49" w:rsidRDefault="00447DD8" w:rsidP="004A45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HEAT SOURCE: </w:t>
            </w:r>
            <w:r w:rsidR="00FA3C49">
              <w:rPr>
                <w:rFonts w:ascii="Times New Roman" w:hAnsi="Times New Roman" w:cs="Times New Roman"/>
              </w:rPr>
              <w:t>It’s a thermal energy reservoir which supplies heat at constant temperature.</w:t>
            </w:r>
            <w:r w:rsidR="00090BAE">
              <w:rPr>
                <w:rFonts w:ascii="Times New Roman" w:hAnsi="Times New Roman" w:cs="Times New Roman"/>
              </w:rPr>
              <w:t xml:space="preserve"> E.g. Hot Gas in IC engine, Fission in nuclear reactors, Hot gases in boiler furnace.</w:t>
            </w:r>
          </w:p>
        </w:tc>
        <w:tc>
          <w:tcPr>
            <w:tcW w:w="4649" w:type="dxa"/>
          </w:tcPr>
          <w:p w14:paraId="2D8B116F" w14:textId="138FBF8C" w:rsidR="00FB26BC" w:rsidRDefault="00557920" w:rsidP="004A45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HEAT SINK: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0E66">
              <w:rPr>
                <w:rFonts w:ascii="Times New Roman" w:hAnsi="Times New Roman" w:cs="Times New Roman"/>
              </w:rPr>
              <w:t xml:space="preserve">It’s a thermal energy reservoir which </w:t>
            </w:r>
            <w:r w:rsidR="007B3146">
              <w:rPr>
                <w:rFonts w:ascii="Times New Roman" w:hAnsi="Times New Roman" w:cs="Times New Roman"/>
              </w:rPr>
              <w:t>absorbs</w:t>
            </w:r>
            <w:r w:rsidR="007D0E66">
              <w:rPr>
                <w:rFonts w:ascii="Times New Roman" w:hAnsi="Times New Roman" w:cs="Times New Roman"/>
              </w:rPr>
              <w:t xml:space="preserve"> heat at constant temperature.</w:t>
            </w:r>
            <w:r w:rsidR="006C6B95">
              <w:rPr>
                <w:rFonts w:ascii="Times New Roman" w:hAnsi="Times New Roman" w:cs="Times New Roman"/>
              </w:rPr>
              <w:t xml:space="preserve"> E.g. Atmosphere,</w:t>
            </w:r>
            <w:r w:rsidR="00683C7D">
              <w:rPr>
                <w:rFonts w:ascii="Times New Roman" w:hAnsi="Times New Roman" w:cs="Times New Roman"/>
              </w:rPr>
              <w:t xml:space="preserve"> River Water, </w:t>
            </w:r>
            <w:r w:rsidR="00DF61E0">
              <w:rPr>
                <w:rFonts w:ascii="Times New Roman" w:hAnsi="Times New Roman" w:cs="Times New Roman"/>
              </w:rPr>
              <w:t>Ocean</w:t>
            </w:r>
            <w:r w:rsidR="004A4550">
              <w:rPr>
                <w:rFonts w:ascii="Times New Roman" w:hAnsi="Times New Roman" w:cs="Times New Roman"/>
              </w:rPr>
              <w:t>.</w:t>
            </w:r>
          </w:p>
        </w:tc>
      </w:tr>
    </w:tbl>
    <w:p w14:paraId="7F443F54" w14:textId="5774C8EA" w:rsidR="000340F7" w:rsidRDefault="009C4A5E" w:rsidP="00A30D15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t>STATEMENT OF SECOND LAW: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4C5C11" w14:paraId="1AB14F7B" w14:textId="77777777" w:rsidTr="00934BE2">
        <w:tc>
          <w:tcPr>
            <w:tcW w:w="5098" w:type="dxa"/>
          </w:tcPr>
          <w:p w14:paraId="18A7E774" w14:textId="1142273D" w:rsidR="004C5C11" w:rsidRDefault="004C5C11" w:rsidP="0065460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KELVIN-PLANK’S STATEMENT: </w:t>
            </w:r>
            <w:r>
              <w:rPr>
                <w:rFonts w:ascii="Times New Roman" w:hAnsi="Times New Roman" w:cs="Times New Roman"/>
              </w:rPr>
              <w:t>It’s impossible to construct a device which is operating on a cycle and producing work continuously and exchanging heat with single reservoir.</w:t>
            </w:r>
          </w:p>
        </w:tc>
        <w:tc>
          <w:tcPr>
            <w:tcW w:w="5358" w:type="dxa"/>
          </w:tcPr>
          <w:p w14:paraId="7C671C30" w14:textId="48D8215C" w:rsidR="004C5C11" w:rsidRPr="005423AC" w:rsidRDefault="00E867F8" w:rsidP="006546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CLAUSIUS STATEMENT: </w:t>
            </w:r>
            <w:r>
              <w:rPr>
                <w:rFonts w:ascii="Times New Roman" w:hAnsi="Times New Roman" w:cs="Times New Roman"/>
              </w:rPr>
              <w:t>It’s impossible to construct a device which operates on a cycle and transferring heat from low temperature body to high temperature body without any external work input.</w:t>
            </w:r>
          </w:p>
        </w:tc>
      </w:tr>
    </w:tbl>
    <w:p w14:paraId="1A5DCD8C" w14:textId="450F24E7" w:rsidR="00C61C63" w:rsidRPr="00455F39" w:rsidRDefault="00584B2F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PERPETUAL MOTION MACHINE OF SECOND KIND (PMM-II):</w:t>
      </w:r>
      <w:r w:rsidR="00820A73">
        <w:rPr>
          <w:rFonts w:ascii="Times New Roman" w:hAnsi="Times New Roman" w:cs="Times New Roman"/>
          <w:b/>
          <w:bCs/>
        </w:rPr>
        <w:t xml:space="preserve"> </w:t>
      </w:r>
      <w:r w:rsidR="00870BCF" w:rsidRPr="00870BCF">
        <w:rPr>
          <w:rFonts w:ascii="Times New Roman" w:hAnsi="Times New Roman" w:cs="Times New Roman"/>
        </w:rPr>
        <w:t>It’s</w:t>
      </w:r>
      <w:r w:rsidR="00870BCF">
        <w:rPr>
          <w:rFonts w:ascii="Times New Roman" w:hAnsi="Times New Roman" w:cs="Times New Roman"/>
        </w:rPr>
        <w:t xml:space="preserve"> impossible </w:t>
      </w:r>
      <w:r w:rsidR="00AE62C9">
        <w:rPr>
          <w:rFonts w:ascii="Times New Roman" w:hAnsi="Times New Roman" w:cs="Times New Roman"/>
        </w:rPr>
        <w:t xml:space="preserve">to have </w:t>
      </w:r>
      <w:r w:rsidR="00870BCF">
        <w:rPr>
          <w:rFonts w:ascii="Times New Roman" w:hAnsi="Times New Roman" w:cs="Times New Roman"/>
        </w:rPr>
        <w:t>100% efficiency</w:t>
      </w:r>
      <w:r w:rsidR="00762B46">
        <w:rPr>
          <w:rFonts w:ascii="Times New Roman" w:hAnsi="Times New Roman" w:cs="Times New Roman"/>
        </w:rPr>
        <w:t xml:space="preserve"> of engine</w:t>
      </w:r>
      <w:r w:rsidR="00870BCF">
        <w:rPr>
          <w:rFonts w:ascii="Times New Roman" w:hAnsi="Times New Roman" w:cs="Times New Roman"/>
        </w:rPr>
        <w:t>. And It violates the second law of thermodynamics.</w:t>
      </w:r>
    </w:p>
    <w:p w14:paraId="27070DA5" w14:textId="77777777" w:rsidR="001F29D4" w:rsidRPr="00607834" w:rsidRDefault="001F29D4" w:rsidP="001572C7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t>HEAT ENGINE:</w:t>
      </w:r>
    </w:p>
    <w:p w14:paraId="4BAA6D4A" w14:textId="369902A4" w:rsidR="0057333C" w:rsidRDefault="0013551C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B73094">
        <w:rPr>
          <w:rFonts w:ascii="Times New Roman" w:hAnsi="Times New Roman" w:cs="Times New Roman"/>
        </w:rPr>
        <w:t>works on cycle and takes heat from higher energy medium and converts in to work and transfers remaining heat to lower energy medium.</w:t>
      </w:r>
      <w:r w:rsidR="00C54DD1">
        <w:rPr>
          <w:rFonts w:ascii="Times New Roman" w:hAnsi="Times New Roman" w:cs="Times New Roman"/>
        </w:rPr>
        <w:t xml:space="preserve"> E.g. </w:t>
      </w:r>
      <w:r w:rsidR="00B738A7">
        <w:rPr>
          <w:rFonts w:ascii="Times New Roman" w:hAnsi="Times New Roman" w:cs="Times New Roman"/>
        </w:rPr>
        <w:t xml:space="preserve">IC Engine, </w:t>
      </w:r>
      <w:r w:rsidR="00785598">
        <w:rPr>
          <w:rFonts w:ascii="Times New Roman" w:hAnsi="Times New Roman" w:cs="Times New Roman"/>
        </w:rPr>
        <w:t xml:space="preserve">Steam Power Plant, </w:t>
      </w:r>
      <w:r w:rsidR="00D125BF">
        <w:rPr>
          <w:rFonts w:ascii="Times New Roman" w:hAnsi="Times New Roman" w:cs="Times New Roman"/>
        </w:rPr>
        <w:t>Gas Turbine Power Plant</w:t>
      </w:r>
      <w:r w:rsidR="00163801">
        <w:rPr>
          <w:rFonts w:ascii="Times New Roman" w:hAnsi="Times New Roman" w:cs="Times New Roman"/>
        </w:rPr>
        <w:t>.</w:t>
      </w:r>
    </w:p>
    <w:p w14:paraId="571DD4B2" w14:textId="3176BA9E" w:rsidR="00163801" w:rsidRPr="005B4898" w:rsidRDefault="005B4898" w:rsidP="00CC4CA0">
      <w:pPr>
        <w:spacing w:after="0"/>
        <w:rPr>
          <w:rFonts w:ascii="Times New Roman" w:hAnsi="Times New Roman" w:cs="Times New Roman"/>
          <w:b/>
          <w:bCs/>
        </w:rPr>
      </w:pPr>
      <w:r w:rsidRPr="005B4898">
        <w:rPr>
          <w:rFonts w:ascii="Times New Roman" w:hAnsi="Times New Roman" w:cs="Times New Roman"/>
          <w:b/>
          <w:bCs/>
        </w:rPr>
        <w:t>FIRST LAW OF THERMODYNAMICS TO HEAT ENGINE:</w:t>
      </w:r>
      <w:r w:rsidR="00E27F72" w:rsidRPr="00E27F72">
        <w:rPr>
          <w:rFonts w:ascii="Times New Roman" w:eastAsiaTheme="minorEastAsia" w:hAnsi="Times New Roman" w:cs="Times New Roman"/>
        </w:rPr>
        <w:t xml:space="preserve"> </w:t>
      </w:r>
      <w:r w:rsidR="00E27F72">
        <w:rPr>
          <w:rFonts w:ascii="Times New Roman" w:eastAsiaTheme="minorEastAsia" w:hAnsi="Times New Roman" w:cs="Times New Roman"/>
        </w:rPr>
        <w:t>It’s valid for reversible and irreversible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252"/>
        <w:gridCol w:w="1814"/>
      </w:tblGrid>
      <w:tr w:rsidR="00094A9C" w14:paraId="34BF2705" w14:textId="65EFDB8A" w:rsidTr="00094A9C">
        <w:tc>
          <w:tcPr>
            <w:tcW w:w="4390" w:type="dxa"/>
          </w:tcPr>
          <w:p w14:paraId="29A3899F" w14:textId="328E4C02" w:rsidR="00094A9C" w:rsidRPr="00F47019" w:rsidRDefault="00094A9C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Cycle,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14:paraId="42EA441C" w14:textId="213BE46D" w:rsidR="00094A9C" w:rsidRPr="00F47019" w:rsidRDefault="00094A9C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η=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O/P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I/P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252" w:type="dxa"/>
          </w:tcPr>
          <w:p w14:paraId="07F08BF6" w14:textId="77777777" w:rsidR="00094A9C" w:rsidRDefault="00872D09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094A9C">
              <w:rPr>
                <w:rFonts w:ascii="Times New Roman" w:eastAsiaTheme="minorEastAsia" w:hAnsi="Times New Roman" w:cs="Times New Roman"/>
              </w:rPr>
              <w:t>= Heat Supplied to Engine,</w:t>
            </w:r>
          </w:p>
          <w:p w14:paraId="3253AD57" w14:textId="58868037" w:rsidR="00094A9C" w:rsidRDefault="00872D09" w:rsidP="00E56488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094A9C">
              <w:rPr>
                <w:rFonts w:ascii="Times New Roman" w:eastAsiaTheme="minorEastAsia" w:hAnsi="Times New Roman" w:cs="Times New Roman"/>
              </w:rPr>
              <w:t>= Heat Rejected from Engine,</w:t>
            </w:r>
          </w:p>
          <w:p w14:paraId="3043D13F" w14:textId="10CD377E" w:rsidR="00094A9C" w:rsidRPr="00505066" w:rsidRDefault="00872D09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</m:oMath>
            <w:r w:rsidR="00094A9C">
              <w:rPr>
                <w:rFonts w:ascii="Times New Roman" w:eastAsiaTheme="minorEastAsia" w:hAnsi="Times New Roman" w:cs="Times New Roman"/>
              </w:rPr>
              <w:t>= Work Done by Engine,</w:t>
            </w:r>
          </w:p>
        </w:tc>
        <w:tc>
          <w:tcPr>
            <w:tcW w:w="18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802"/>
            </w:tblGrid>
            <w:tr w:rsidR="00094A9C" w14:paraId="6891DE6E" w14:textId="77777777" w:rsidTr="00BA29EF">
              <w:tc>
                <w:tcPr>
                  <w:tcW w:w="1169" w:type="dxa"/>
                </w:tcPr>
                <w:p w14:paraId="5A94D2AD" w14:textId="77777777" w:rsidR="00094A9C" w:rsidRDefault="00872D09" w:rsidP="00094A9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</w:tcPr>
                <w:p w14:paraId="1A632512" w14:textId="77777777" w:rsidR="00094A9C" w:rsidRDefault="00094A9C" w:rsidP="00094A9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094A9C" w14:paraId="7FD092C0" w14:textId="77777777" w:rsidTr="00BA29EF">
              <w:tc>
                <w:tcPr>
                  <w:tcW w:w="1169" w:type="dxa"/>
                </w:tcPr>
                <w:p w14:paraId="3F0F1952" w14:textId="77777777" w:rsidR="00094A9C" w:rsidRPr="008C4FA9" w:rsidRDefault="00872D09" w:rsidP="00094A9C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HE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</w:tcPr>
                <w:p w14:paraId="414B4631" w14:textId="77777777" w:rsidR="00094A9C" w:rsidRDefault="00094A9C" w:rsidP="00094A9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094A9C" w14:paraId="5EE456BE" w14:textId="77777777" w:rsidTr="00BA29EF">
              <w:tc>
                <w:tcPr>
                  <w:tcW w:w="1169" w:type="dxa"/>
                </w:tcPr>
                <w:p w14:paraId="7F9ABE7E" w14:textId="77777777" w:rsidR="00094A9C" w:rsidRPr="008C4FA9" w:rsidRDefault="00872D09" w:rsidP="00094A9C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</w:tcPr>
                <w:p w14:paraId="6E8AD398" w14:textId="77777777" w:rsidR="00094A9C" w:rsidRDefault="00094A9C" w:rsidP="00094A9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3DC61CBE" w14:textId="77777777" w:rsidR="00094A9C" w:rsidRDefault="00094A9C" w:rsidP="00CC4CA0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51F2E3A3" w14:textId="77777777" w:rsidR="00AD6DDF" w:rsidRPr="00D51FB4" w:rsidRDefault="00AD6DDF" w:rsidP="0031191D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D51FB4">
        <w:rPr>
          <w:rFonts w:ascii="Times New Roman" w:hAnsi="Times New Roman" w:cs="Times New Roman"/>
          <w:b/>
          <w:bCs/>
          <w:sz w:val="26"/>
          <w:szCs w:val="26"/>
        </w:rPr>
        <w:t>CARNOT CYCLE: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586"/>
        <w:gridCol w:w="5286"/>
      </w:tblGrid>
      <w:tr w:rsidR="00A214A3" w:rsidRPr="0069616D" w14:paraId="3B2BBED1" w14:textId="44EC5F95" w:rsidTr="00982F41">
        <w:tc>
          <w:tcPr>
            <w:tcW w:w="2584" w:type="dxa"/>
          </w:tcPr>
          <w:p w14:paraId="119AB67D" w14:textId="77777777" w:rsidR="00B71339" w:rsidRPr="0069616D" w:rsidRDefault="00B71339" w:rsidP="005A7D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</w:rPr>
              <w:t>It’s reversible cycle.</w:t>
            </w:r>
          </w:p>
          <w:p w14:paraId="455273D9" w14:textId="77777777" w:rsidR="00B71339" w:rsidRPr="0069616D" w:rsidRDefault="00B71339" w:rsidP="005A7D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</w:rPr>
              <w:t>It’s work producing cycle (Clockwise Dir.)</w:t>
            </w:r>
          </w:p>
          <w:p w14:paraId="1F9C97BF" w14:textId="77777777" w:rsidR="00B71339" w:rsidRPr="0069616D" w:rsidRDefault="002555F4" w:rsidP="009E43AA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</w:rPr>
              <w:t>Processes:</w:t>
            </w:r>
          </w:p>
          <w:p w14:paraId="07B28F88" w14:textId="77777777" w:rsidR="002555F4" w:rsidRPr="0069616D" w:rsidRDefault="002555F4" w:rsidP="009E43AA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  <w:b/>
                <w:bCs/>
              </w:rPr>
              <w:t>1-2:</w:t>
            </w:r>
            <w:r w:rsidRPr="0069616D">
              <w:rPr>
                <w:rFonts w:ascii="Times New Roman" w:hAnsi="Times New Roman" w:cs="Times New Roman"/>
              </w:rPr>
              <w:t xml:space="preserve"> </w:t>
            </w:r>
            <w:r w:rsidR="007C7682" w:rsidRPr="0069616D">
              <w:rPr>
                <w:rFonts w:ascii="Times New Roman" w:hAnsi="Times New Roman" w:cs="Times New Roman"/>
              </w:rPr>
              <w:t>Rev. Isothermal Heat Supply Expansion</w:t>
            </w:r>
          </w:p>
          <w:p w14:paraId="412F6778" w14:textId="77777777" w:rsidR="007C7682" w:rsidRPr="0069616D" w:rsidRDefault="00F977B7" w:rsidP="009E43AA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  <w:b/>
                <w:bCs/>
              </w:rPr>
              <w:t>2-3:</w:t>
            </w:r>
            <w:r w:rsidRPr="0069616D">
              <w:rPr>
                <w:rFonts w:ascii="Times New Roman" w:hAnsi="Times New Roman" w:cs="Times New Roman"/>
              </w:rPr>
              <w:t xml:space="preserve"> Rev. Adiabatic Expansion</w:t>
            </w:r>
          </w:p>
          <w:p w14:paraId="4E03CD65" w14:textId="77777777" w:rsidR="003867AB" w:rsidRPr="0069616D" w:rsidRDefault="003867AB" w:rsidP="009E43AA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  <w:b/>
                <w:bCs/>
              </w:rPr>
              <w:t>3-4:</w:t>
            </w:r>
            <w:r w:rsidRPr="0069616D">
              <w:rPr>
                <w:rFonts w:ascii="Times New Roman" w:hAnsi="Times New Roman" w:cs="Times New Roman"/>
              </w:rPr>
              <w:t xml:space="preserve"> </w:t>
            </w:r>
            <w:r w:rsidR="00950498" w:rsidRPr="0069616D">
              <w:rPr>
                <w:rFonts w:ascii="Times New Roman" w:hAnsi="Times New Roman" w:cs="Times New Roman"/>
              </w:rPr>
              <w:t xml:space="preserve">Rev. Isothermal Heat </w:t>
            </w:r>
            <w:r w:rsidR="008B7551" w:rsidRPr="0069616D">
              <w:rPr>
                <w:rFonts w:ascii="Times New Roman" w:hAnsi="Times New Roman" w:cs="Times New Roman"/>
              </w:rPr>
              <w:t>Rejection Compression</w:t>
            </w:r>
          </w:p>
          <w:p w14:paraId="4FACC0F7" w14:textId="48DBA156" w:rsidR="00116226" w:rsidRPr="0069616D" w:rsidRDefault="00116226" w:rsidP="009E43AA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  <w:b/>
                <w:bCs/>
              </w:rPr>
              <w:t>4-1:</w:t>
            </w:r>
            <w:r w:rsidRPr="0069616D">
              <w:rPr>
                <w:rFonts w:ascii="Times New Roman" w:hAnsi="Times New Roman" w:cs="Times New Roman"/>
              </w:rPr>
              <w:t xml:space="preserve"> </w:t>
            </w:r>
            <w:r w:rsidR="004C3040" w:rsidRPr="0069616D">
              <w:rPr>
                <w:rFonts w:ascii="Times New Roman" w:hAnsi="Times New Roman" w:cs="Times New Roman"/>
              </w:rPr>
              <w:t>Rev. Adiabatic Compression.</w:t>
            </w:r>
          </w:p>
        </w:tc>
        <w:tc>
          <w:tcPr>
            <w:tcW w:w="2586" w:type="dxa"/>
          </w:tcPr>
          <w:p w14:paraId="31739BC6" w14:textId="1E4DEB42" w:rsidR="00B71339" w:rsidRPr="0069616D" w:rsidRDefault="00B71339" w:rsidP="00CC4CA0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4708F6" wp14:editId="202ABE12">
                  <wp:extent cx="1504376" cy="1931670"/>
                  <wp:effectExtent l="0" t="0" r="635" b="0"/>
                  <wp:docPr id="2" name="Picture 2" descr="4 stages of carnot cycle improving thermal efficiency - Mechanical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 stages of carnot cycle improving thermal efficiency - MechanicalTutori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07" t="8043"/>
                          <a:stretch/>
                        </pic:blipFill>
                        <pic:spPr bwMode="auto">
                          <a:xfrm>
                            <a:off x="0" y="0"/>
                            <a:ext cx="1564277" cy="20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3B1BAD72" w14:textId="3A238734" w:rsidR="00B71339" w:rsidRPr="0069616D" w:rsidRDefault="00B71339" w:rsidP="00CC4CA0">
            <w:pPr>
              <w:rPr>
                <w:rFonts w:ascii="Times New Roman" w:hAnsi="Times New Roman" w:cs="Times New Roman"/>
                <w:noProof/>
              </w:rPr>
            </w:pPr>
            <w:r w:rsidRPr="006961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069E33" wp14:editId="13F1758A">
                  <wp:extent cx="3211195" cy="1979875"/>
                  <wp:effectExtent l="0" t="0" r="8255" b="1905"/>
                  <wp:docPr id="1" name="Picture 1" descr="Carnot's Theorem and Cycle - Physics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rnot's Theorem and Cycle - Physics 29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42"/>
                          <a:stretch/>
                        </pic:blipFill>
                        <pic:spPr bwMode="auto">
                          <a:xfrm>
                            <a:off x="0" y="0"/>
                            <a:ext cx="3263827" cy="201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F41" w:rsidRPr="0069616D" w14:paraId="15DBCBA5" w14:textId="77777777" w:rsidTr="00857F3D">
        <w:tc>
          <w:tcPr>
            <w:tcW w:w="5170" w:type="dxa"/>
            <w:gridSpan w:val="2"/>
          </w:tcPr>
          <w:p w14:paraId="64CA5D2D" w14:textId="34D627C0" w:rsidR="00327E7E" w:rsidRDefault="00331DC7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Here,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72"/>
              <w:gridCol w:w="2472"/>
            </w:tblGrid>
            <w:tr w:rsidR="00327E7E" w14:paraId="247CFF5C" w14:textId="77777777" w:rsidTr="00327E7E">
              <w:tc>
                <w:tcPr>
                  <w:tcW w:w="2472" w:type="dxa"/>
                </w:tcPr>
                <w:p w14:paraId="2B32B1F1" w14:textId="55D66B8E" w:rsidR="00327E7E" w:rsidRPr="0084733C" w:rsidRDefault="00872D09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472" w:type="dxa"/>
                </w:tcPr>
                <w:p w14:paraId="52E13361" w14:textId="41BF74C9" w:rsidR="00327E7E" w:rsidRPr="0084733C" w:rsidRDefault="00872D09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</m:oMath>
                  </m:oMathPara>
                </w:p>
              </w:tc>
            </w:tr>
            <w:tr w:rsidR="00B13C6E" w14:paraId="425B2055" w14:textId="77777777" w:rsidTr="00327E7E">
              <w:tc>
                <w:tcPr>
                  <w:tcW w:w="2472" w:type="dxa"/>
                </w:tcPr>
                <w:p w14:paraId="3BA6AA1F" w14:textId="48A125B6" w:rsidR="00B13C6E" w:rsidRPr="0084733C" w:rsidRDefault="00872D09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472" w:type="dxa"/>
                </w:tcPr>
                <w:p w14:paraId="03D94C92" w14:textId="43C656E0" w:rsidR="00B13C6E" w:rsidRPr="0084733C" w:rsidRDefault="00872D09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73F03A97" w14:textId="48113FCE" w:rsidR="00982F41" w:rsidRPr="00245068" w:rsidRDefault="007E5101" w:rsidP="00CC4CA0">
            <w:pPr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 w:rsidR="00D70E3D">
              <w:rPr>
                <w:rFonts w:ascii="Times New Roman" w:hAnsi="Times New Roman" w:cs="Times New Roman"/>
                <w:noProof/>
              </w:rPr>
              <w:t>rocess</w:t>
            </w:r>
            <w:r>
              <w:rPr>
                <w:rFonts w:ascii="Times New Roman" w:hAnsi="Times New Roman" w:cs="Times New Roman"/>
                <w:noProof/>
              </w:rPr>
              <w:t xml:space="preserve"> 1-2: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ln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>=mR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ln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oMath>
          </w:p>
          <w:p w14:paraId="1D85B50E" w14:textId="0F0C171C" w:rsidR="00E55497" w:rsidRPr="00F245B0" w:rsidRDefault="007E5101" w:rsidP="00CC4CA0">
            <w:pPr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Process </w:t>
            </w:r>
            <w:r w:rsidR="00486802">
              <w:rPr>
                <w:rFonts w:ascii="Times New Roman" w:hAnsi="Times New Roman" w:cs="Times New Roman"/>
                <w:noProof/>
              </w:rPr>
              <w:t>3</w:t>
            </w:r>
            <w:r>
              <w:rPr>
                <w:rFonts w:ascii="Times New Roman" w:hAnsi="Times New Roman" w:cs="Times New Roman"/>
                <w:noProof/>
              </w:rPr>
              <w:t>-</w:t>
            </w:r>
            <w:r w:rsidR="00486802">
              <w:rPr>
                <w:rFonts w:ascii="Times New Roman" w:hAnsi="Times New Roman" w:cs="Times New Roman"/>
                <w:noProof/>
              </w:rPr>
              <w:t>4</w:t>
            </w:r>
            <w:r>
              <w:rPr>
                <w:rFonts w:ascii="Times New Roman" w:hAnsi="Times New Roman" w:cs="Times New Roman"/>
                <w:noProof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ln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>=mR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ln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5286" w:type="dxa"/>
          </w:tcPr>
          <w:p w14:paraId="0DAEEB14" w14:textId="77777777" w:rsidR="00982F41" w:rsidRDefault="00D14840" w:rsidP="00CC4CA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From process</w:t>
            </w:r>
            <w:r w:rsidR="006B740C">
              <w:rPr>
                <w:rFonts w:ascii="Times New Roman" w:hAnsi="Times New Roman" w:cs="Times New Roman"/>
                <w:noProof/>
              </w:rPr>
              <w:t xml:space="preserve"> </w:t>
            </w:r>
            <w:r w:rsidR="00431F26">
              <w:rPr>
                <w:rFonts w:ascii="Times New Roman" w:hAnsi="Times New Roman" w:cs="Times New Roman"/>
                <w:noProof/>
              </w:rPr>
              <w:t xml:space="preserve">2-3 &amp; </w:t>
            </w:r>
            <w:r w:rsidR="003654F0">
              <w:rPr>
                <w:rFonts w:ascii="Times New Roman" w:hAnsi="Times New Roman" w:cs="Times New Roman"/>
                <w:noProof/>
              </w:rPr>
              <w:t>4-1:</w:t>
            </w:r>
          </w:p>
          <w:p w14:paraId="5EE4E1AB" w14:textId="77777777" w:rsidR="003654F0" w:rsidRPr="002B4529" w:rsidRDefault="00872D09" w:rsidP="00CC4CA0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γ-1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γ-1</m:t>
                    </m:r>
                  </m:sup>
                </m:sSup>
              </m:oMath>
            </m:oMathPara>
          </w:p>
          <w:p w14:paraId="2D7FAB4F" w14:textId="00EC3563" w:rsidR="002B4529" w:rsidRPr="0069616D" w:rsidRDefault="005C7A4B" w:rsidP="00CC4CA0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η=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</w:rPr>
                  <m:t>(Vaild for Rev.  only)</m:t>
                </m:r>
              </m:oMath>
            </m:oMathPara>
          </w:p>
        </w:tc>
      </w:tr>
    </w:tbl>
    <w:p w14:paraId="28708554" w14:textId="36BD8198" w:rsidR="00033BA0" w:rsidRPr="00D1448B" w:rsidRDefault="00D1448B" w:rsidP="000B5D3B">
      <w:pPr>
        <w:spacing w:before="240" w:after="0"/>
        <w:rPr>
          <w:rFonts w:ascii="Times New Roman" w:hAnsi="Times New Roman" w:cs="Times New Roman"/>
          <w:b/>
          <w:bCs/>
        </w:rPr>
      </w:pPr>
      <w:r w:rsidRPr="00D1448B">
        <w:rPr>
          <w:rFonts w:ascii="Times New Roman" w:hAnsi="Times New Roman" w:cs="Times New Roman"/>
          <w:b/>
          <w:bCs/>
        </w:rPr>
        <w:t>IMPORTANT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FE446C" w14:paraId="3A4D8472" w14:textId="77777777" w:rsidTr="001054E2">
        <w:tc>
          <w:tcPr>
            <w:tcW w:w="4531" w:type="dxa"/>
          </w:tcPr>
          <w:p w14:paraId="0A407038" w14:textId="77777777" w:rsidR="00FE446C" w:rsidRDefault="003F40A3" w:rsidP="00ED34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Rev. isothermal and Two Rev.</w:t>
            </w:r>
            <w:r w:rsidR="00D64AB6">
              <w:rPr>
                <w:rFonts w:ascii="Times New Roman" w:hAnsi="Times New Roman" w:cs="Times New Roman"/>
              </w:rPr>
              <w:t xml:space="preserve"> adiabatic process.</w:t>
            </w:r>
          </w:p>
          <w:p w14:paraId="01DEBA65" w14:textId="77777777" w:rsidR="00D64AB6" w:rsidRPr="00A70D34" w:rsidRDefault="00982E7D" w:rsidP="00ED34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Ideal Cycle for H.E.</w:t>
            </w:r>
            <w:r w:rsidR="00B344AA">
              <w:rPr>
                <w:rFonts w:ascii="Times New Roman" w:hAnsi="Times New Roman" w:cs="Times New Roman"/>
              </w:rPr>
              <w:t xml:space="preserve"> and gives</w:t>
            </w:r>
            <w:r w:rsidR="00F51E12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="00A70D34">
              <w:rPr>
                <w:rFonts w:ascii="Times New Roman" w:eastAsiaTheme="minorEastAsia" w:hAnsi="Times New Roman" w:cs="Times New Roman"/>
              </w:rPr>
              <w:t>.</w:t>
            </w:r>
          </w:p>
          <w:p w14:paraId="4552E465" w14:textId="77777777" w:rsidR="00A70D34" w:rsidRDefault="003651D1" w:rsidP="00ED34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Practical cycle</w:t>
            </w:r>
            <w:r w:rsidR="00BB78B9">
              <w:rPr>
                <w:rFonts w:ascii="Times New Roman" w:hAnsi="Times New Roman" w:cs="Times New Roman"/>
              </w:rPr>
              <w:t xml:space="preserve"> since Rev. isothermal and Rev. Adiabatic are difficult to achieve in practice.</w:t>
            </w:r>
          </w:p>
          <w:p w14:paraId="0A77EFCB" w14:textId="77777777" w:rsidR="00BB78B9" w:rsidRPr="008A1D06" w:rsidRDefault="00872D09" w:rsidP="00ED34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Carnot</m:t>
                  </m:r>
                </m:sub>
              </m:sSub>
            </m:oMath>
            <w:r w:rsidR="008A1D06">
              <w:rPr>
                <w:rFonts w:ascii="Times New Roman" w:eastAsiaTheme="minorEastAsia" w:hAnsi="Times New Roman" w:cs="Times New Roman"/>
              </w:rPr>
              <w:t xml:space="preserve"> depends only on temperature Limits.</w:t>
            </w:r>
          </w:p>
          <w:p w14:paraId="787522B0" w14:textId="7A32B541" w:rsidR="008A1D06" w:rsidRPr="001E7B4E" w:rsidRDefault="00872D09" w:rsidP="00ED34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Carnot</m:t>
                  </m:r>
                </m:sub>
              </m:sSub>
            </m:oMath>
            <w:r w:rsidR="00F420A3">
              <w:rPr>
                <w:rFonts w:ascii="Times New Roman" w:eastAsiaTheme="minorEastAsia" w:hAnsi="Times New Roman" w:cs="Times New Roman"/>
              </w:rPr>
              <w:t xml:space="preserve"> doesn’t </w:t>
            </w:r>
            <w:r w:rsidR="00351C82">
              <w:rPr>
                <w:rFonts w:ascii="Times New Roman" w:eastAsiaTheme="minorEastAsia" w:hAnsi="Times New Roman" w:cs="Times New Roman"/>
              </w:rPr>
              <w:t>depend on working fluid (E.g. gas or Vapour or etc</w:t>
            </w:r>
            <w:r w:rsidR="00510FB1">
              <w:rPr>
                <w:rFonts w:ascii="Times New Roman" w:eastAsiaTheme="minorEastAsia" w:hAnsi="Times New Roman" w:cs="Times New Roman"/>
              </w:rPr>
              <w:t>…</w:t>
            </w:r>
            <w:r w:rsidR="00351C82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5925" w:type="dxa"/>
          </w:tcPr>
          <w:p w14:paraId="6C705324" w14:textId="77777777" w:rsidR="00FE446C" w:rsidRDefault="004E56D1" w:rsidP="00254B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 pro</w:t>
            </w:r>
            <w:r w:rsidR="00E94730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lems</w:t>
            </w:r>
            <w:r w:rsidR="00E94730">
              <w:rPr>
                <w:rFonts w:ascii="Times New Roman" w:hAnsi="Times New Roman" w:cs="Times New Roman"/>
              </w:rPr>
              <w:t>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2685"/>
            </w:tblGrid>
            <w:tr w:rsidR="00335D87" w14:paraId="20F03832" w14:textId="77777777" w:rsidTr="00C927C5">
              <w:tc>
                <w:tcPr>
                  <w:tcW w:w="2586" w:type="dxa"/>
                </w:tcPr>
                <w:p w14:paraId="67F48D28" w14:textId="60920B43" w:rsidR="00335D87" w:rsidRDefault="00872D09" w:rsidP="00F44D23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⇔η</m:t>
                      </m:r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2685" w:type="dxa"/>
                </w:tcPr>
                <w:p w14:paraId="2BD8382F" w14:textId="43292E67" w:rsidR="00335D87" w:rsidRDefault="00872D09" w:rsidP="00F44D23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↓⇔η</m:t>
                      </m:r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</w:tr>
            <w:tr w:rsidR="00335D87" w14:paraId="078B7F66" w14:textId="77777777" w:rsidTr="00C927C5">
              <w:tc>
                <w:tcPr>
                  <w:tcW w:w="2586" w:type="dxa"/>
                </w:tcPr>
                <w:p w14:paraId="3AA896D4" w14:textId="287A4E8B" w:rsidR="00335D87" w:rsidRDefault="00872D09" w:rsidP="00F44D23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⇔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Carnot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685" w:type="dxa"/>
                </w:tcPr>
                <w:p w14:paraId="70AF137C" w14:textId="5761BE73" w:rsidR="00335D87" w:rsidRDefault="00872D09" w:rsidP="00F44D23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 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⇔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Carnot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D0AE175" w14:textId="77777777" w:rsidR="00E94730" w:rsidRPr="009F6FC9" w:rsidRDefault="0000413A" w:rsidP="004722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Cyclic Rev. Process</w:t>
            </w:r>
            <w:r w:rsidR="00514F07">
              <w:rPr>
                <w:rFonts w:ascii="Times New Roman" w:hAnsi="Times New Roman" w:cs="Times New Roman"/>
              </w:rPr>
              <w:t xml:space="preserve">,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oMath>
          </w:p>
          <w:p w14:paraId="0B199B09" w14:textId="77777777" w:rsidR="009F6FC9" w:rsidRDefault="00FC589F" w:rsidP="001054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Carnot cycle is used to compare practical H.E. Efficiency.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9"/>
              <w:gridCol w:w="2850"/>
            </w:tblGrid>
            <w:tr w:rsidR="006706E2" w14:paraId="7496C05B" w14:textId="77777777" w:rsidTr="006706E2">
              <w:tc>
                <w:tcPr>
                  <w:tcW w:w="2849" w:type="dxa"/>
                </w:tcPr>
                <w:p w14:paraId="35671234" w14:textId="247957DE" w:rsidR="006706E2" w:rsidRDefault="001D69A4" w:rsidP="005F2AE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Only Temp. Given or</w:t>
                  </w:r>
                  <w:r w:rsidR="00F0197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66CA4">
                    <w:rPr>
                      <w:rFonts w:ascii="Times New Roman" w:hAnsi="Times New Roman" w:cs="Times New Roman"/>
                    </w:rPr>
                    <w:t xml:space="preserve">Rev. H.E. or </w:t>
                  </w:r>
                  <w:r w:rsidR="00574125">
                    <w:rPr>
                      <w:rFonts w:ascii="Times New Roman" w:hAnsi="Times New Roman" w:cs="Times New Roman"/>
                    </w:rPr>
                    <w:t>Carnot Cycle</w:t>
                  </w:r>
                </w:p>
              </w:tc>
              <w:tc>
                <w:tcPr>
                  <w:tcW w:w="2850" w:type="dxa"/>
                </w:tcPr>
                <w:p w14:paraId="4E3223DD" w14:textId="605BFEEB" w:rsidR="006706E2" w:rsidRDefault="00D320A1" w:rsidP="005F2AE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Simple H.E.</w:t>
                  </w:r>
                  <w:r w:rsidR="00FA549D">
                    <w:rPr>
                      <w:rFonts w:ascii="Times New Roman" w:hAnsi="Times New Roman" w:cs="Times New Roman"/>
                    </w:rPr>
                    <w:t xml:space="preserve"> or T1, T2 &amp; Q1, Q2 given or </w:t>
                  </w:r>
                  <w:r w:rsidR="00877376">
                    <w:rPr>
                      <w:rFonts w:ascii="Times New Roman" w:hAnsi="Times New Roman" w:cs="Times New Roman"/>
                    </w:rPr>
                    <w:t>Irrev</w:t>
                  </w:r>
                  <w:r w:rsidR="00CC620F">
                    <w:rPr>
                      <w:rFonts w:ascii="Times New Roman" w:hAnsi="Times New Roman" w:cs="Times New Roman"/>
                    </w:rPr>
                    <w:t>ersible</w:t>
                  </w:r>
                  <w:r w:rsidR="0087737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C2AB8">
                    <w:rPr>
                      <w:rFonts w:ascii="Times New Roman" w:hAnsi="Times New Roman" w:cs="Times New Roman"/>
                    </w:rPr>
                    <w:t>or</w:t>
                  </w:r>
                  <w:r w:rsidR="00527A78">
                    <w:rPr>
                      <w:rFonts w:ascii="Times New Roman" w:hAnsi="Times New Roman" w:cs="Times New Roman"/>
                    </w:rPr>
                    <w:t xml:space="preserve"> Practical H.E.</w:t>
                  </w:r>
                </w:p>
              </w:tc>
            </w:tr>
            <w:tr w:rsidR="006E5088" w14:paraId="08057FA3" w14:textId="77777777" w:rsidTr="006706E2">
              <w:tc>
                <w:tcPr>
                  <w:tcW w:w="2849" w:type="dxa"/>
                </w:tcPr>
                <w:p w14:paraId="3668A2EF" w14:textId="5EEF3DF9" w:rsidR="006E5088" w:rsidRDefault="006E5088" w:rsidP="006E5088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η=1-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2850" w:type="dxa"/>
                </w:tcPr>
                <w:p w14:paraId="673F7201" w14:textId="6F9DB043" w:rsidR="006E5088" w:rsidRDefault="006E5088" w:rsidP="006E5088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η=1-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oMath>
                  </m:oMathPara>
                </w:p>
              </w:tc>
            </w:tr>
          </w:tbl>
          <w:p w14:paraId="40C0AA2E" w14:textId="71EF799E" w:rsidR="005F2AE9" w:rsidRPr="005F2AE9" w:rsidRDefault="005F2AE9" w:rsidP="005F2AE9">
            <w:pPr>
              <w:rPr>
                <w:rFonts w:ascii="Times New Roman" w:hAnsi="Times New Roman" w:cs="Times New Roman"/>
              </w:rPr>
            </w:pPr>
          </w:p>
        </w:tc>
      </w:tr>
    </w:tbl>
    <w:p w14:paraId="7ACB69FC" w14:textId="77777777" w:rsidR="00862A68" w:rsidRDefault="00862A68" w:rsidP="00CC4CA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048BC34" w14:textId="77777777" w:rsidR="00862A68" w:rsidRDefault="00862A68" w:rsidP="00CC4CA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D9FEF04" w14:textId="316917C5" w:rsidR="0017477B" w:rsidRPr="00607834" w:rsidRDefault="007518A0" w:rsidP="00CC4CA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lastRenderedPageBreak/>
        <w:t>TWO REVERSIBLE HEAT ENGINES IN SERIES: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118"/>
        <w:gridCol w:w="1814"/>
      </w:tblGrid>
      <w:tr w:rsidR="00D648F6" w14:paraId="3FCB97B9" w14:textId="77777777" w:rsidTr="005044BC">
        <w:tc>
          <w:tcPr>
            <w:tcW w:w="2263" w:type="dxa"/>
          </w:tcPr>
          <w:p w14:paraId="125FE490" w14:textId="77777777" w:rsidR="00D648F6" w:rsidRPr="00151EDA" w:rsidRDefault="00D648F6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151EDA">
              <w:rPr>
                <w:rFonts w:ascii="Times New Roman" w:hAnsi="Times New Roman" w:cs="Times New Roman"/>
                <w:b/>
                <w:bCs/>
              </w:rPr>
              <w:t>Efficiencies are same:</w:t>
            </w:r>
          </w:p>
          <w:p w14:paraId="5E9EB295" w14:textId="77777777" w:rsidR="003077E9" w:rsidRPr="003077E9" w:rsidRDefault="00872D09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163DFF7C" w14:textId="0935DFB0" w:rsidR="00D648F6" w:rsidRPr="008E49E5" w:rsidRDefault="00D648F6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rad>
              </m:oMath>
            </m:oMathPara>
          </w:p>
          <w:p w14:paraId="7FDD1305" w14:textId="47514083" w:rsidR="00D648F6" w:rsidRPr="00E1720D" w:rsidRDefault="00872D0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∵η equation</m:t>
                    </m:r>
                  </m:e>
                </m:d>
              </m:oMath>
            </m:oMathPara>
          </w:p>
        </w:tc>
        <w:tc>
          <w:tcPr>
            <w:tcW w:w="3261" w:type="dxa"/>
          </w:tcPr>
          <w:p w14:paraId="6EFD6951" w14:textId="54A87E29" w:rsidR="00D648F6" w:rsidRDefault="00D648F6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Work Output</w:t>
            </w:r>
            <w:r w:rsidR="00A168A5">
              <w:rPr>
                <w:rFonts w:ascii="Times New Roman" w:eastAsia="Calibri" w:hAnsi="Times New Roman" w:cs="Times New Roman"/>
                <w:b/>
                <w:bCs/>
              </w:rPr>
              <w:t>s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are Same,</w:t>
            </w:r>
          </w:p>
          <w:p w14:paraId="3D00C7B5" w14:textId="61FA3130" w:rsidR="00D648F6" w:rsidRPr="00323F61" w:rsidRDefault="00872D09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1688D365" w14:textId="60AA6679" w:rsidR="00D648F6" w:rsidRPr="006028E4" w:rsidRDefault="00872D09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042A1C4F" w14:textId="2AE9148C" w:rsidR="006028E4" w:rsidRPr="00FF5250" w:rsidRDefault="00872D09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57DEC7EA" w14:textId="779F3482" w:rsidR="00D648F6" w:rsidRPr="009B554B" w:rsidRDefault="00872D09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=c</m:t>
                    </m:r>
                  </m:e>
                </m:d>
              </m:oMath>
            </m:oMathPara>
          </w:p>
        </w:tc>
        <w:tc>
          <w:tcPr>
            <w:tcW w:w="3118" w:type="dxa"/>
          </w:tcPr>
          <w:p w14:paraId="75F70046" w14:textId="714E2BA5" w:rsidR="00D648F6" w:rsidRPr="00EA16E4" w:rsidRDefault="006D6F0A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Overall Efficiency in terms of </w:t>
            </w:r>
            <w:r w:rsidR="00AC50F2">
              <w:rPr>
                <w:rFonts w:ascii="Times New Roman" w:eastAsia="Calibri" w:hAnsi="Times New Roman" w:cs="Times New Roman"/>
                <w:b/>
                <w:bCs/>
              </w:rPr>
              <w:t>T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emp.</w:t>
            </w:r>
            <w:r w:rsidR="00FA3C15">
              <w:rPr>
                <w:rFonts w:ascii="Times New Roman" w:eastAsia="Calibri" w:hAnsi="Times New Roman" w:cs="Times New Roman"/>
                <w:b/>
                <w:bCs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Overall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=1-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5EED5313" w14:textId="7CC3A654" w:rsidR="00EA16E4" w:rsidRPr="00A83E1D" w:rsidRDefault="00872D09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Overall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21DFB384" w14:textId="718B0D65" w:rsidR="00042567" w:rsidRDefault="00872D09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∵η equation</m:t>
                    </m:r>
                  </m:e>
                </m:d>
              </m:oMath>
            </m:oMathPara>
          </w:p>
        </w:tc>
        <w:tc>
          <w:tcPr>
            <w:tcW w:w="18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802"/>
            </w:tblGrid>
            <w:tr w:rsidR="00D648F6" w14:paraId="22C9C699" w14:textId="77777777" w:rsidTr="002945E2">
              <w:tc>
                <w:tcPr>
                  <w:tcW w:w="1169" w:type="dxa"/>
                </w:tcPr>
                <w:p w14:paraId="6DF79F85" w14:textId="40B2AE90" w:rsidR="00D648F6" w:rsidRDefault="00872D09" w:rsidP="00CC4C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</w:tcPr>
                <w:p w14:paraId="4FAFB544" w14:textId="77777777" w:rsidR="00D648F6" w:rsidRDefault="00D648F6" w:rsidP="00CC4C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D648F6" w14:paraId="4891FC1E" w14:textId="77777777" w:rsidTr="002945E2">
              <w:tc>
                <w:tcPr>
                  <w:tcW w:w="1169" w:type="dxa"/>
                </w:tcPr>
                <w:p w14:paraId="3229AE2B" w14:textId="1FAE5738" w:rsidR="00D648F6" w:rsidRPr="008C4FA9" w:rsidRDefault="00872D09" w:rsidP="00CC4CA0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HE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</w:tcPr>
                <w:p w14:paraId="040B824A" w14:textId="252F1B53" w:rsidR="00D648F6" w:rsidRDefault="00706D0A" w:rsidP="00CC4C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D648F6" w14:paraId="4306E53D" w14:textId="77777777" w:rsidTr="002945E2">
              <w:tc>
                <w:tcPr>
                  <w:tcW w:w="1169" w:type="dxa"/>
                </w:tcPr>
                <w:p w14:paraId="0D7AB642" w14:textId="5FAD469D" w:rsidR="00D648F6" w:rsidRPr="008C4FA9" w:rsidRDefault="00872D09" w:rsidP="00CC4CA0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</w:tcPr>
                <w:p w14:paraId="37AEABF0" w14:textId="77777777" w:rsidR="00D648F6" w:rsidRDefault="00D648F6" w:rsidP="00CC4C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D648F6" w14:paraId="33A7FEBF" w14:textId="77777777" w:rsidTr="002945E2">
              <w:tc>
                <w:tcPr>
                  <w:tcW w:w="1169" w:type="dxa"/>
                </w:tcPr>
                <w:p w14:paraId="4F81A0D8" w14:textId="12F76CE5" w:rsidR="00D648F6" w:rsidRPr="00B732B2" w:rsidRDefault="00872D09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HE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</w:tcPr>
                <w:p w14:paraId="3B046BCA" w14:textId="1B380357" w:rsidR="00D648F6" w:rsidRDefault="00706D0A" w:rsidP="00CC4C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D648F6" w14:paraId="3F957C60" w14:textId="77777777" w:rsidTr="002945E2">
              <w:tc>
                <w:tcPr>
                  <w:tcW w:w="1169" w:type="dxa"/>
                </w:tcPr>
                <w:p w14:paraId="726E35CF" w14:textId="2CDF0943" w:rsidR="00D648F6" w:rsidRPr="008C4FA9" w:rsidRDefault="00872D09" w:rsidP="00CC4CA0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</w:tcPr>
                <w:p w14:paraId="09132C41" w14:textId="77777777" w:rsidR="00D648F6" w:rsidRDefault="00D648F6" w:rsidP="00CC4C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5F2F9748" w14:textId="77777777" w:rsidR="00D648F6" w:rsidRDefault="00D648F6" w:rsidP="00CC4CA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B20C5D0" w14:textId="678E12B1" w:rsidR="006E2146" w:rsidRPr="00607834" w:rsidRDefault="002B1791" w:rsidP="006E214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REFRIGERATOR</w:t>
      </w:r>
      <w:r w:rsidR="006E2146" w:rsidRPr="0060783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518CBC" w14:textId="7EA1A4C1" w:rsidR="006E2146" w:rsidRDefault="006E2146" w:rsidP="00D04E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works on cycle and </w:t>
      </w:r>
      <w:r w:rsidR="003635CB">
        <w:rPr>
          <w:rFonts w:ascii="Times New Roman" w:hAnsi="Times New Roman" w:cs="Times New Roman"/>
        </w:rPr>
        <w:t>absorbs</w:t>
      </w:r>
      <w:r>
        <w:rPr>
          <w:rFonts w:ascii="Times New Roman" w:hAnsi="Times New Roman" w:cs="Times New Roman"/>
        </w:rPr>
        <w:t xml:space="preserve"> heat from </w:t>
      </w:r>
      <w:r w:rsidR="000924F0">
        <w:rPr>
          <w:rFonts w:ascii="Times New Roman" w:hAnsi="Times New Roman" w:cs="Times New Roman"/>
        </w:rPr>
        <w:t>lower</w:t>
      </w:r>
      <w:r>
        <w:rPr>
          <w:rFonts w:ascii="Times New Roman" w:hAnsi="Times New Roman" w:cs="Times New Roman"/>
        </w:rPr>
        <w:t xml:space="preserve"> energy medium and </w:t>
      </w:r>
      <w:r w:rsidR="005A3CAB">
        <w:rPr>
          <w:rFonts w:ascii="Times New Roman" w:hAnsi="Times New Roman" w:cs="Times New Roman"/>
        </w:rPr>
        <w:t>rejects</w:t>
      </w:r>
      <w:r>
        <w:rPr>
          <w:rFonts w:ascii="Times New Roman" w:hAnsi="Times New Roman" w:cs="Times New Roman"/>
        </w:rPr>
        <w:t xml:space="preserve"> heat to </w:t>
      </w:r>
      <w:r w:rsidR="000924F0">
        <w:rPr>
          <w:rFonts w:ascii="Times New Roman" w:hAnsi="Times New Roman" w:cs="Times New Roman"/>
        </w:rPr>
        <w:t xml:space="preserve">higher </w:t>
      </w:r>
      <w:r>
        <w:rPr>
          <w:rFonts w:ascii="Times New Roman" w:hAnsi="Times New Roman" w:cs="Times New Roman"/>
        </w:rPr>
        <w:t>energy medium</w:t>
      </w:r>
      <w:r w:rsidR="000924F0">
        <w:rPr>
          <w:rFonts w:ascii="Times New Roman" w:hAnsi="Times New Roman" w:cs="Times New Roman"/>
        </w:rPr>
        <w:t xml:space="preserve"> by </w:t>
      </w:r>
      <w:r w:rsidR="00C92524">
        <w:rPr>
          <w:rFonts w:ascii="Times New Roman" w:hAnsi="Times New Roman" w:cs="Times New Roman"/>
        </w:rPr>
        <w:t xml:space="preserve">consuming </w:t>
      </w:r>
      <w:r w:rsidR="000924F0">
        <w:rPr>
          <w:rFonts w:ascii="Times New Roman" w:hAnsi="Times New Roman" w:cs="Times New Roman"/>
        </w:rPr>
        <w:t>wor</w:t>
      </w:r>
      <w:r w:rsidR="00C9252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. E.g. </w:t>
      </w:r>
      <w:r w:rsidR="006E7DC0">
        <w:rPr>
          <w:rFonts w:ascii="Times New Roman" w:hAnsi="Times New Roman" w:cs="Times New Roman"/>
        </w:rPr>
        <w:t>Domestic Refrigerator,</w:t>
      </w:r>
      <w:r w:rsidR="00091116">
        <w:rPr>
          <w:rFonts w:ascii="Times New Roman" w:hAnsi="Times New Roman" w:cs="Times New Roman"/>
        </w:rPr>
        <w:t xml:space="preserve"> </w:t>
      </w:r>
      <w:r w:rsidR="009040C7">
        <w:rPr>
          <w:rFonts w:ascii="Times New Roman" w:hAnsi="Times New Roman" w:cs="Times New Roman"/>
        </w:rPr>
        <w:t xml:space="preserve">Air Conditioner, </w:t>
      </w:r>
      <w:r w:rsidR="004A5577">
        <w:rPr>
          <w:rFonts w:ascii="Times New Roman" w:hAnsi="Times New Roman" w:cs="Times New Roman"/>
        </w:rPr>
        <w:t xml:space="preserve">Water Cooler, </w:t>
      </w:r>
      <w:r w:rsidR="00461AE3">
        <w:rPr>
          <w:rFonts w:ascii="Times New Roman" w:hAnsi="Times New Roman" w:cs="Times New Roman"/>
        </w:rPr>
        <w:t>Ice Plant</w:t>
      </w:r>
      <w:r w:rsidR="00A05F8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3515"/>
      </w:tblGrid>
      <w:tr w:rsidR="00BC5399" w14:paraId="26A78270" w14:textId="77777777" w:rsidTr="00BC5399">
        <w:tc>
          <w:tcPr>
            <w:tcW w:w="10456" w:type="dxa"/>
            <w:gridSpan w:val="2"/>
          </w:tcPr>
          <w:p w14:paraId="5BBE17E5" w14:textId="62670E73" w:rsidR="00BC5399" w:rsidRPr="00E11322" w:rsidRDefault="00E11322" w:rsidP="00CA659D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Coefficient of Performance, COP=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Desired Effect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Energy Input</m:t>
                    </m:r>
                  </m:den>
                </m:f>
              </m:oMath>
            </m:oMathPara>
          </w:p>
        </w:tc>
      </w:tr>
      <w:tr w:rsidR="00CE3FB2" w14:paraId="4A35737E" w14:textId="77777777" w:rsidTr="00B40F68">
        <w:tc>
          <w:tcPr>
            <w:tcW w:w="6941" w:type="dxa"/>
          </w:tcPr>
          <w:p w14:paraId="0060C0D0" w14:textId="27C2877A" w:rsidR="00CE3FB2" w:rsidRPr="00F47019" w:rsidRDefault="00CE3FB2" w:rsidP="00BA29E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Cycle,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14:paraId="32379A1F" w14:textId="6BC6CCE5" w:rsidR="00B40F68" w:rsidRPr="00CA659D" w:rsidRDefault="00872D09" w:rsidP="00BA29E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Cooling Effect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Energy Input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4AF51D2" w14:textId="14E2BD08" w:rsidR="00CA659D" w:rsidRPr="00B40F68" w:rsidRDefault="00CA659D" w:rsidP="00BA29E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It’s </w:t>
            </w:r>
            <w:r w:rsidRPr="002C2786">
              <w:rPr>
                <w:rFonts w:ascii="Times New Roman" w:eastAsiaTheme="minorEastAsia" w:hAnsi="Times New Roman" w:cs="Times New Roman"/>
              </w:rPr>
              <w:t>Valid for Rev.&amp;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C2786">
              <w:rPr>
                <w:rFonts w:ascii="Times New Roman" w:eastAsiaTheme="minorEastAsia" w:hAnsi="Times New Roman" w:cs="Times New Roman"/>
              </w:rPr>
              <w:t>Irrev</w:t>
            </w:r>
            <w:r>
              <w:rPr>
                <w:rFonts w:ascii="Times New Roman" w:eastAsiaTheme="minorEastAsia" w:hAnsi="Times New Roman" w:cs="Times New Roman"/>
              </w:rPr>
              <w:t xml:space="preserve">ersible </w:t>
            </w:r>
            <w:r w:rsidRPr="002C2786">
              <w:rPr>
                <w:rFonts w:ascii="Times New Roman" w:eastAsiaTheme="minorEastAsia" w:hAnsi="Times New Roman" w:cs="Times New Roman"/>
              </w:rPr>
              <w:t>Cycle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1AD1AEA0" w14:textId="144CB5C4" w:rsidR="00A23ED2" w:rsidRPr="00F47019" w:rsidRDefault="00BD0615" w:rsidP="008047E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w:r w:rsidR="00B55A16">
              <w:rPr>
                <w:rFonts w:ascii="Times New Roman" w:eastAsiaTheme="minorEastAsia" w:hAnsi="Times New Roman" w:cs="Times New Roman"/>
              </w:rPr>
              <w:t xml:space="preserve">Refrigerator </w:t>
            </w:r>
            <w:r>
              <w:rPr>
                <w:rFonts w:ascii="Times New Roman" w:eastAsiaTheme="minorEastAsia" w:hAnsi="Times New Roman" w:cs="Times New Roman"/>
              </w:rPr>
              <w:t>Door</w:t>
            </w:r>
            <w:r w:rsidR="00B55A16">
              <w:rPr>
                <w:rFonts w:ascii="Times New Roman" w:eastAsiaTheme="minorEastAsia" w:hAnsi="Times New Roman" w:cs="Times New Roman"/>
              </w:rPr>
              <w:t xml:space="preserve"> is Open</w:t>
            </w:r>
            <w:r w:rsidR="00500284">
              <w:rPr>
                <w:rFonts w:ascii="Times New Roman" w:eastAsiaTheme="minorEastAsia" w:hAnsi="Times New Roman" w:cs="Times New Roman"/>
              </w:rPr>
              <w:t xml:space="preserve"> in room</w:t>
            </w:r>
            <w:r w:rsidR="0007495C">
              <w:rPr>
                <w:rFonts w:ascii="Times New Roman" w:eastAsiaTheme="minorEastAsia" w:hAnsi="Times New Roman" w:cs="Times New Roman"/>
              </w:rPr>
              <w:t>,</w:t>
            </w:r>
            <w:r w:rsidR="002F331E">
              <w:rPr>
                <w:rFonts w:ascii="Times New Roman" w:eastAsiaTheme="minorEastAsia" w:hAnsi="Times New Roman" w:cs="Times New Roman"/>
              </w:rPr>
              <w:t xml:space="preserve"> Room temperature increase.</w:t>
            </w:r>
          </w:p>
        </w:tc>
        <w:tc>
          <w:tcPr>
            <w:tcW w:w="3515" w:type="dxa"/>
          </w:tcPr>
          <w:p w14:paraId="7924F967" w14:textId="4A44D0F6" w:rsidR="00CE3FB2" w:rsidRDefault="00872D09" w:rsidP="00BF3EA1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CE3FB2">
              <w:rPr>
                <w:rFonts w:ascii="Times New Roman" w:eastAsiaTheme="minorEastAsia" w:hAnsi="Times New Roman" w:cs="Times New Roman"/>
              </w:rPr>
              <w:t xml:space="preserve">= </w:t>
            </w:r>
            <w:r w:rsidR="00E963DD">
              <w:rPr>
                <w:rFonts w:ascii="Times New Roman" w:eastAsiaTheme="minorEastAsia" w:hAnsi="Times New Roman" w:cs="Times New Roman"/>
              </w:rPr>
              <w:t xml:space="preserve">Heat Rejected </w:t>
            </w:r>
            <w:r w:rsidR="00997EBA">
              <w:rPr>
                <w:rFonts w:ascii="Times New Roman" w:eastAsiaTheme="minorEastAsia" w:hAnsi="Times New Roman" w:cs="Times New Roman"/>
              </w:rPr>
              <w:t>to</w:t>
            </w:r>
            <w:r w:rsidR="00E963DD">
              <w:rPr>
                <w:rFonts w:ascii="Times New Roman" w:eastAsiaTheme="minorEastAsia" w:hAnsi="Times New Roman" w:cs="Times New Roman"/>
              </w:rPr>
              <w:t xml:space="preserve"> </w:t>
            </w:r>
            <w:r w:rsidR="00E963DD" w:rsidRPr="00070855">
              <w:rPr>
                <w:rFonts w:ascii="Times New Roman" w:eastAsiaTheme="minorEastAsia" w:hAnsi="Times New Roman" w:cs="Times New Roman"/>
              </w:rPr>
              <w:t>Refrigerator</w:t>
            </w:r>
            <w:r w:rsidR="00CE3FB2">
              <w:rPr>
                <w:rFonts w:ascii="Times New Roman" w:eastAsiaTheme="minorEastAsia" w:hAnsi="Times New Roman" w:cs="Times New Roman"/>
              </w:rPr>
              <w:t>,</w:t>
            </w:r>
          </w:p>
          <w:p w14:paraId="1A80E55F" w14:textId="1515F6FA" w:rsidR="00CE3FB2" w:rsidRDefault="00872D09" w:rsidP="00BF3EA1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CE3FB2">
              <w:rPr>
                <w:rFonts w:ascii="Times New Roman" w:eastAsiaTheme="minorEastAsia" w:hAnsi="Times New Roman" w:cs="Times New Roman"/>
              </w:rPr>
              <w:t xml:space="preserve">= </w:t>
            </w:r>
            <w:r w:rsidR="00E963DD">
              <w:rPr>
                <w:rFonts w:ascii="Times New Roman" w:eastAsiaTheme="minorEastAsia" w:hAnsi="Times New Roman" w:cs="Times New Roman"/>
              </w:rPr>
              <w:t xml:space="preserve">Heat Absorbed by </w:t>
            </w:r>
            <w:r w:rsidR="00E963DD" w:rsidRPr="00070855">
              <w:rPr>
                <w:rFonts w:ascii="Times New Roman" w:eastAsiaTheme="minorEastAsia" w:hAnsi="Times New Roman" w:cs="Times New Roman"/>
              </w:rPr>
              <w:t>Refrigerator</w:t>
            </w:r>
            <w:r w:rsidR="00CE3FB2">
              <w:rPr>
                <w:rFonts w:ascii="Times New Roman" w:eastAsiaTheme="minorEastAsia" w:hAnsi="Times New Roman" w:cs="Times New Roman"/>
              </w:rPr>
              <w:t>,</w:t>
            </w:r>
          </w:p>
          <w:p w14:paraId="5DEC3837" w14:textId="7B26E9FE" w:rsidR="00CE3FB2" w:rsidRPr="00505066" w:rsidRDefault="00872D09" w:rsidP="00BF3EA1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</m:oMath>
            <w:r w:rsidR="00CE3FB2">
              <w:rPr>
                <w:rFonts w:ascii="Times New Roman" w:eastAsiaTheme="minorEastAsia" w:hAnsi="Times New Roman" w:cs="Times New Roman"/>
              </w:rPr>
              <w:t xml:space="preserve">= </w:t>
            </w:r>
            <w:r w:rsidR="009230F6">
              <w:rPr>
                <w:rFonts w:ascii="Times New Roman" w:eastAsiaTheme="minorEastAsia" w:hAnsi="Times New Roman" w:cs="Times New Roman"/>
              </w:rPr>
              <w:t xml:space="preserve">Work Supplied </w:t>
            </w:r>
            <w:r w:rsidR="00E963DD">
              <w:rPr>
                <w:rFonts w:ascii="Times New Roman" w:eastAsiaTheme="minorEastAsia" w:hAnsi="Times New Roman" w:cs="Times New Roman"/>
              </w:rPr>
              <w:t>to</w:t>
            </w:r>
            <w:r w:rsidR="009230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9230F6" w:rsidRPr="00EB03E6">
              <w:rPr>
                <w:rFonts w:ascii="Times New Roman" w:eastAsiaTheme="minorEastAsia" w:hAnsi="Times New Roman" w:cs="Times New Roman"/>
              </w:rPr>
              <w:t>Refrigerator</w:t>
            </w:r>
            <w:r w:rsidR="00CE3FB2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</w:tbl>
    <w:p w14:paraId="6111A47B" w14:textId="77777777" w:rsidR="00E97761" w:rsidRPr="00D51FB4" w:rsidRDefault="00E97761" w:rsidP="00F746B8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D51FB4">
        <w:rPr>
          <w:rFonts w:ascii="Times New Roman" w:hAnsi="Times New Roman" w:cs="Times New Roman"/>
          <w:b/>
          <w:bCs/>
          <w:sz w:val="26"/>
          <w:szCs w:val="26"/>
        </w:rPr>
        <w:t>REVERSIBLE CARNOT CYCLE: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5216"/>
      </w:tblGrid>
      <w:tr w:rsidR="00390E1D" w:rsidRPr="0069616D" w14:paraId="3E015B0C" w14:textId="77777777" w:rsidTr="00302C07">
        <w:tc>
          <w:tcPr>
            <w:tcW w:w="3256" w:type="dxa"/>
          </w:tcPr>
          <w:p w14:paraId="1F25C771" w14:textId="2BC3B483" w:rsidR="00390E1D" w:rsidRPr="00625ACD" w:rsidRDefault="00390E1D" w:rsidP="00625A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25ACD">
              <w:rPr>
                <w:rFonts w:ascii="Times New Roman" w:hAnsi="Times New Roman" w:cs="Times New Roman"/>
              </w:rPr>
              <w:t>It’s reversible cycle.</w:t>
            </w:r>
          </w:p>
          <w:p w14:paraId="076103EF" w14:textId="0F1EA0E5" w:rsidR="00390E1D" w:rsidRDefault="00390E1D" w:rsidP="00625A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</w:rPr>
              <w:t xml:space="preserve">It </w:t>
            </w:r>
            <w:r w:rsidR="009243B8">
              <w:rPr>
                <w:rFonts w:ascii="Times New Roman" w:hAnsi="Times New Roman" w:cs="Times New Roman"/>
              </w:rPr>
              <w:t xml:space="preserve">is </w:t>
            </w:r>
            <w:r w:rsidR="008A659F" w:rsidRPr="0069616D">
              <w:rPr>
                <w:rFonts w:ascii="Times New Roman" w:hAnsi="Times New Roman" w:cs="Times New Roman"/>
              </w:rPr>
              <w:t>work</w:t>
            </w:r>
            <w:r w:rsidRPr="0069616D">
              <w:rPr>
                <w:rFonts w:ascii="Times New Roman" w:hAnsi="Times New Roman" w:cs="Times New Roman"/>
              </w:rPr>
              <w:t xml:space="preserve"> </w:t>
            </w:r>
            <w:r w:rsidR="0085153F">
              <w:rPr>
                <w:rFonts w:ascii="Times New Roman" w:hAnsi="Times New Roman" w:cs="Times New Roman"/>
              </w:rPr>
              <w:t>consuming</w:t>
            </w:r>
            <w:r w:rsidRPr="0069616D">
              <w:rPr>
                <w:rFonts w:ascii="Times New Roman" w:hAnsi="Times New Roman" w:cs="Times New Roman"/>
              </w:rPr>
              <w:t xml:space="preserve"> cycle (</w:t>
            </w:r>
            <w:r w:rsidR="00374D9B">
              <w:rPr>
                <w:rFonts w:ascii="Times New Roman" w:hAnsi="Times New Roman" w:cs="Times New Roman"/>
              </w:rPr>
              <w:t>Anti-</w:t>
            </w:r>
            <w:r w:rsidRPr="0069616D">
              <w:rPr>
                <w:rFonts w:ascii="Times New Roman" w:hAnsi="Times New Roman" w:cs="Times New Roman"/>
              </w:rPr>
              <w:t>Clockwise Dir.)</w:t>
            </w:r>
          </w:p>
          <w:p w14:paraId="250F32AE" w14:textId="08E2A0B4" w:rsidR="00B33FC4" w:rsidRPr="0069616D" w:rsidRDefault="00B33FC4" w:rsidP="00625A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gives maximum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</m:oMath>
            <w:r w:rsidR="00DB3EA9">
              <w:rPr>
                <w:rFonts w:ascii="Times New Roman" w:eastAsiaTheme="minorEastAsia" w:hAnsi="Times New Roman" w:cs="Times New Roman"/>
              </w:rPr>
              <w:t>.</w:t>
            </w:r>
          </w:p>
          <w:p w14:paraId="2FE09F0C" w14:textId="77777777" w:rsidR="00390E1D" w:rsidRPr="0069616D" w:rsidRDefault="00390E1D" w:rsidP="00BA29EF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</w:rPr>
              <w:t>Processes:</w:t>
            </w:r>
          </w:p>
          <w:p w14:paraId="290A03DE" w14:textId="29D24E40" w:rsidR="00390E1D" w:rsidRDefault="00447AA7" w:rsidP="00BA2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1-</w:t>
            </w:r>
            <w:r w:rsidR="00390E1D" w:rsidRPr="0069616D">
              <w:rPr>
                <w:rFonts w:ascii="Times New Roman" w:hAnsi="Times New Roman" w:cs="Times New Roman"/>
                <w:b/>
                <w:bCs/>
              </w:rPr>
              <w:t>2:</w:t>
            </w:r>
            <w:r w:rsidR="00390E1D" w:rsidRPr="0069616D">
              <w:rPr>
                <w:rFonts w:ascii="Times New Roman" w:hAnsi="Times New Roman" w:cs="Times New Roman"/>
              </w:rPr>
              <w:t xml:space="preserve"> Rev. Adiabatic </w:t>
            </w:r>
            <w:r w:rsidR="00E675DD">
              <w:rPr>
                <w:rFonts w:ascii="Times New Roman" w:hAnsi="Times New Roman" w:cs="Times New Roman"/>
              </w:rPr>
              <w:t>Compression</w:t>
            </w:r>
            <w:r w:rsidR="00FA2861">
              <w:rPr>
                <w:rFonts w:ascii="Times New Roman" w:hAnsi="Times New Roman" w:cs="Times New Roman"/>
              </w:rPr>
              <w:t xml:space="preserve"> (Compressor Work)</w:t>
            </w:r>
          </w:p>
          <w:p w14:paraId="3298188C" w14:textId="52B1A50B" w:rsidR="005771D3" w:rsidRPr="0069616D" w:rsidRDefault="005771D3" w:rsidP="00BA29EF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  <w:b/>
                <w:bCs/>
              </w:rPr>
              <w:t>2</w:t>
            </w:r>
            <w:r w:rsidR="00454025">
              <w:rPr>
                <w:rFonts w:ascii="Times New Roman" w:hAnsi="Times New Roman" w:cs="Times New Roman"/>
                <w:b/>
                <w:bCs/>
              </w:rPr>
              <w:t>-3</w:t>
            </w:r>
            <w:r w:rsidRPr="0069616D">
              <w:rPr>
                <w:rFonts w:ascii="Times New Roman" w:hAnsi="Times New Roman" w:cs="Times New Roman"/>
                <w:b/>
                <w:bCs/>
              </w:rPr>
              <w:t>:</w:t>
            </w:r>
            <w:r w:rsidRPr="0069616D">
              <w:rPr>
                <w:rFonts w:ascii="Times New Roman" w:hAnsi="Times New Roman" w:cs="Times New Roman"/>
              </w:rPr>
              <w:t xml:space="preserve"> Rev. Isothermal </w:t>
            </w:r>
            <w:r w:rsidR="00F56D17">
              <w:rPr>
                <w:rFonts w:ascii="Times New Roman" w:hAnsi="Times New Roman" w:cs="Times New Roman"/>
              </w:rPr>
              <w:t xml:space="preserve">Heat </w:t>
            </w:r>
            <w:r w:rsidR="00E23A18">
              <w:rPr>
                <w:rFonts w:ascii="Times New Roman" w:hAnsi="Times New Roman" w:cs="Times New Roman"/>
              </w:rPr>
              <w:t>Rejection</w:t>
            </w:r>
            <w:r w:rsidR="000F183C">
              <w:rPr>
                <w:rFonts w:ascii="Times New Roman" w:hAnsi="Times New Roman" w:cs="Times New Roman"/>
              </w:rPr>
              <w:t>.</w:t>
            </w:r>
            <w:r w:rsidR="00FA2861">
              <w:rPr>
                <w:rFonts w:ascii="Times New Roman" w:hAnsi="Times New Roman" w:cs="Times New Roman"/>
              </w:rPr>
              <w:t xml:space="preserve"> </w:t>
            </w:r>
            <w:r w:rsidR="0050001E">
              <w:rPr>
                <w:rFonts w:ascii="Times New Roman" w:hAnsi="Times New Roman" w:cs="Times New Roman"/>
              </w:rPr>
              <w:t>(</w:t>
            </w:r>
            <w:r w:rsidR="00D70989">
              <w:rPr>
                <w:rFonts w:ascii="Times New Roman" w:hAnsi="Times New Roman" w:cs="Times New Roman"/>
              </w:rPr>
              <w:t>Heat Exchanger</w:t>
            </w:r>
            <w:r w:rsidR="0050001E">
              <w:rPr>
                <w:rFonts w:ascii="Times New Roman" w:hAnsi="Times New Roman" w:cs="Times New Roman"/>
              </w:rPr>
              <w:t>)</w:t>
            </w:r>
          </w:p>
          <w:p w14:paraId="73E21ADC" w14:textId="6F98BAA4" w:rsidR="00A56D1B" w:rsidRDefault="00390E1D" w:rsidP="00BF240D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  <w:b/>
                <w:bCs/>
              </w:rPr>
              <w:t>3-4:</w:t>
            </w:r>
            <w:r w:rsidRPr="0069616D">
              <w:rPr>
                <w:rFonts w:ascii="Times New Roman" w:hAnsi="Times New Roman" w:cs="Times New Roman"/>
              </w:rPr>
              <w:t xml:space="preserve"> </w:t>
            </w:r>
            <w:r w:rsidR="00BF240D" w:rsidRPr="0069616D">
              <w:rPr>
                <w:rFonts w:ascii="Times New Roman" w:hAnsi="Times New Roman" w:cs="Times New Roman"/>
              </w:rPr>
              <w:t xml:space="preserve">Rev. Adiabatic </w:t>
            </w:r>
            <w:r w:rsidR="00160435">
              <w:rPr>
                <w:rFonts w:ascii="Times New Roman" w:hAnsi="Times New Roman" w:cs="Times New Roman"/>
              </w:rPr>
              <w:t>Expansion</w:t>
            </w:r>
            <w:r w:rsidR="00BF240D" w:rsidRPr="0069616D">
              <w:rPr>
                <w:rFonts w:ascii="Times New Roman" w:hAnsi="Times New Roman" w:cs="Times New Roman"/>
              </w:rPr>
              <w:t>.</w:t>
            </w:r>
            <w:r w:rsidR="002A5D08">
              <w:rPr>
                <w:rFonts w:ascii="Times New Roman" w:hAnsi="Times New Roman" w:cs="Times New Roman"/>
              </w:rPr>
              <w:t xml:space="preserve"> (Throttling)</w:t>
            </w:r>
          </w:p>
          <w:p w14:paraId="28B92403" w14:textId="0C67D551" w:rsidR="00390E1D" w:rsidRPr="0069616D" w:rsidRDefault="00390E1D" w:rsidP="00BF240D">
            <w:pPr>
              <w:rPr>
                <w:rFonts w:ascii="Times New Roman" w:hAnsi="Times New Roman" w:cs="Times New Roman"/>
              </w:rPr>
            </w:pPr>
            <w:r w:rsidRPr="0069616D">
              <w:rPr>
                <w:rFonts w:ascii="Times New Roman" w:hAnsi="Times New Roman" w:cs="Times New Roman"/>
                <w:b/>
                <w:bCs/>
              </w:rPr>
              <w:t>4-1:</w:t>
            </w:r>
            <w:r w:rsidRPr="0069616D">
              <w:rPr>
                <w:rFonts w:ascii="Times New Roman" w:hAnsi="Times New Roman" w:cs="Times New Roman"/>
              </w:rPr>
              <w:t xml:space="preserve"> </w:t>
            </w:r>
            <w:r w:rsidR="00BF240D" w:rsidRPr="0069616D">
              <w:rPr>
                <w:rFonts w:ascii="Times New Roman" w:hAnsi="Times New Roman" w:cs="Times New Roman"/>
              </w:rPr>
              <w:t xml:space="preserve">Rev. Isothermal Heat </w:t>
            </w:r>
            <w:r w:rsidR="008D6FD4">
              <w:rPr>
                <w:rFonts w:ascii="Times New Roman" w:hAnsi="Times New Roman" w:cs="Times New Roman"/>
              </w:rPr>
              <w:t>absorption</w:t>
            </w:r>
            <w:r w:rsidR="002D7776">
              <w:rPr>
                <w:rFonts w:ascii="Times New Roman" w:hAnsi="Times New Roman" w:cs="Times New Roman"/>
              </w:rPr>
              <w:t>.</w:t>
            </w:r>
            <w:r w:rsidR="00C47D2D">
              <w:rPr>
                <w:rFonts w:ascii="Times New Roman" w:hAnsi="Times New Roman" w:cs="Times New Roman"/>
              </w:rPr>
              <w:t xml:space="preserve"> (</w:t>
            </w:r>
            <w:r w:rsidR="00A266BE">
              <w:rPr>
                <w:rFonts w:ascii="Times New Roman" w:hAnsi="Times New Roman" w:cs="Times New Roman"/>
              </w:rPr>
              <w:t>Refrigerating</w:t>
            </w:r>
            <w:r w:rsidR="00C47D2D">
              <w:rPr>
                <w:rFonts w:ascii="Times New Roman" w:hAnsi="Times New Roman" w:cs="Times New Roman"/>
              </w:rPr>
              <w:t xml:space="preserve"> effect)</w:t>
            </w:r>
            <w:r w:rsidR="00A266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0" w:type="dxa"/>
            <w:gridSpan w:val="2"/>
          </w:tcPr>
          <w:p w14:paraId="6BFF58DF" w14:textId="405F6036" w:rsidR="00390E1D" w:rsidRPr="0069616D" w:rsidRDefault="00390E1D" w:rsidP="00BA29E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630C719" wp14:editId="07B6D876">
                  <wp:extent cx="4411345" cy="2289675"/>
                  <wp:effectExtent l="0" t="0" r="8255" b="0"/>
                  <wp:docPr id="5" name="Picture 5" descr="COP Of Air Refrigerator Working On Reversed Carnot Cycle with PV and Ts  Diagram | Mechol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P Of Air Refrigerator Working On Reversed Carnot Cycle with PV and Ts  Diagram | Mechol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68" b="1070"/>
                          <a:stretch/>
                        </pic:blipFill>
                        <pic:spPr bwMode="auto">
                          <a:xfrm>
                            <a:off x="0" y="0"/>
                            <a:ext cx="4411345" cy="228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566" w:rsidRPr="0069616D" w14:paraId="550BE2BA" w14:textId="77777777" w:rsidTr="00302C07">
        <w:tc>
          <w:tcPr>
            <w:tcW w:w="5240" w:type="dxa"/>
            <w:gridSpan w:val="2"/>
          </w:tcPr>
          <w:p w14:paraId="550EB4E6" w14:textId="77777777" w:rsidR="00533566" w:rsidRDefault="00533566" w:rsidP="00BA29EF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Here,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72"/>
              <w:gridCol w:w="2472"/>
            </w:tblGrid>
            <w:tr w:rsidR="00533566" w14:paraId="2CDE5CC9" w14:textId="77777777" w:rsidTr="00BA29EF">
              <w:tc>
                <w:tcPr>
                  <w:tcW w:w="2472" w:type="dxa"/>
                </w:tcPr>
                <w:p w14:paraId="303EB7B8" w14:textId="7D6E0D3E" w:rsidR="00533566" w:rsidRPr="0084733C" w:rsidRDefault="00872D09" w:rsidP="00BA29EF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472" w:type="dxa"/>
                </w:tcPr>
                <w:p w14:paraId="711AD15A" w14:textId="6E4476C7" w:rsidR="00533566" w:rsidRPr="0084733C" w:rsidRDefault="00872D09" w:rsidP="00BA29EF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  <w:tr w:rsidR="00533566" w14:paraId="48A8299C" w14:textId="77777777" w:rsidTr="00BA29EF">
              <w:tc>
                <w:tcPr>
                  <w:tcW w:w="2472" w:type="dxa"/>
                </w:tcPr>
                <w:p w14:paraId="699A64DB" w14:textId="1E43C43A" w:rsidR="00533566" w:rsidRPr="0084733C" w:rsidRDefault="00872D09" w:rsidP="00BA29EF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472" w:type="dxa"/>
                </w:tcPr>
                <w:p w14:paraId="631C1D98" w14:textId="27BEAC7A" w:rsidR="00533566" w:rsidRPr="0084733C" w:rsidRDefault="00872D09" w:rsidP="00BA29EF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765113E5" w14:textId="26F41EAE" w:rsidR="00533566" w:rsidRPr="00245068" w:rsidRDefault="00533566" w:rsidP="00BA29EF">
            <w:pPr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Process 2</w:t>
            </w:r>
            <w:r w:rsidR="00C81E74">
              <w:rPr>
                <w:rFonts w:ascii="Times New Roman" w:hAnsi="Times New Roman" w:cs="Times New Roman"/>
                <w:noProof/>
              </w:rPr>
              <w:t>-3</w:t>
            </w:r>
            <w:r>
              <w:rPr>
                <w:rFonts w:ascii="Times New Roman" w:hAnsi="Times New Roman" w:cs="Times New Roman"/>
                <w:noProof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ln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>=mR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ln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oMath>
          </w:p>
          <w:p w14:paraId="1F752A4F" w14:textId="4045E5C9" w:rsidR="00533566" w:rsidRPr="00F245B0" w:rsidRDefault="00533566" w:rsidP="00BA29EF">
            <w:pPr>
              <w:rPr>
                <w:rFonts w:ascii="Times New Roman" w:eastAsiaTheme="minorEastAsia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Process 4</w:t>
            </w:r>
            <w:r w:rsidR="00DB506E">
              <w:rPr>
                <w:rFonts w:ascii="Times New Roman" w:hAnsi="Times New Roman" w:cs="Times New Roman"/>
                <w:noProof/>
              </w:rPr>
              <w:t>-1</w:t>
            </w:r>
            <w:r>
              <w:rPr>
                <w:rFonts w:ascii="Times New Roman" w:hAnsi="Times New Roman" w:cs="Times New Roman"/>
                <w:noProof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ln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</w:rPr>
                <m:t>=mR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ln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5216" w:type="dxa"/>
          </w:tcPr>
          <w:p w14:paraId="6CE4E4C0" w14:textId="4AA6A540" w:rsidR="00533566" w:rsidRDefault="00533566" w:rsidP="00BA29E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From process</w:t>
            </w:r>
            <w:r w:rsidR="002D3E45">
              <w:rPr>
                <w:rFonts w:ascii="Times New Roman" w:hAnsi="Times New Roman" w:cs="Times New Roman"/>
                <w:noProof/>
              </w:rPr>
              <w:t xml:space="preserve"> 1-2</w:t>
            </w:r>
            <w:r>
              <w:rPr>
                <w:rFonts w:ascii="Times New Roman" w:hAnsi="Times New Roman" w:cs="Times New Roman"/>
                <w:noProof/>
              </w:rPr>
              <w:t xml:space="preserve"> &amp; </w:t>
            </w:r>
            <w:r w:rsidR="002D3E45">
              <w:rPr>
                <w:rFonts w:ascii="Times New Roman" w:hAnsi="Times New Roman" w:cs="Times New Roman"/>
                <w:noProof/>
              </w:rPr>
              <w:t>3-</w:t>
            </w:r>
            <w:r>
              <w:rPr>
                <w:rFonts w:ascii="Times New Roman" w:hAnsi="Times New Roman" w:cs="Times New Roman"/>
                <w:noProof/>
              </w:rPr>
              <w:t>4:</w:t>
            </w:r>
          </w:p>
          <w:p w14:paraId="2428819A" w14:textId="241C4353" w:rsidR="00533566" w:rsidRPr="002B4529" w:rsidRDefault="00872D09" w:rsidP="00BA29EF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γ-1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γ-1</m:t>
                    </m:r>
                  </m:sup>
                </m:sSup>
              </m:oMath>
            </m:oMathPara>
          </w:p>
          <w:p w14:paraId="4100C17E" w14:textId="5C78F507" w:rsidR="00533566" w:rsidRPr="0069616D" w:rsidRDefault="002D3E45" w:rsidP="00BA29EF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</w:rPr>
                  <m:t>(Vaild for Rev.  only)</m:t>
                </m:r>
              </m:oMath>
            </m:oMathPara>
          </w:p>
        </w:tc>
      </w:tr>
    </w:tbl>
    <w:p w14:paraId="603CBC3F" w14:textId="77777777" w:rsidR="00847CD2" w:rsidRPr="00D1448B" w:rsidRDefault="00847CD2" w:rsidP="00EB26C0">
      <w:pPr>
        <w:spacing w:before="240" w:after="0"/>
        <w:rPr>
          <w:rFonts w:ascii="Times New Roman" w:hAnsi="Times New Roman" w:cs="Times New Roman"/>
          <w:b/>
          <w:bCs/>
        </w:rPr>
      </w:pPr>
      <w:r w:rsidRPr="00D1448B">
        <w:rPr>
          <w:rFonts w:ascii="Times New Roman" w:hAnsi="Times New Roman" w:cs="Times New Roman"/>
          <w:b/>
          <w:bCs/>
        </w:rPr>
        <w:t>IMPORTANT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847CD2" w14:paraId="1E8321A7" w14:textId="77777777" w:rsidTr="00BA29EF">
        <w:tc>
          <w:tcPr>
            <w:tcW w:w="4531" w:type="dxa"/>
          </w:tcPr>
          <w:p w14:paraId="150E972E" w14:textId="77777777" w:rsidR="00847CD2" w:rsidRDefault="00847CD2" w:rsidP="00BA29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Rev. isothermal and Two Rev. adiabatic process.</w:t>
            </w:r>
          </w:p>
          <w:p w14:paraId="6BCA6E77" w14:textId="3BB1B503" w:rsidR="00847CD2" w:rsidRPr="00A70D34" w:rsidRDefault="00847CD2" w:rsidP="00BA29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Ideal Cycle for </w:t>
            </w:r>
            <w:r w:rsidR="00DB278F">
              <w:rPr>
                <w:rFonts w:ascii="Times New Roman" w:hAnsi="Times New Roman" w:cs="Times New Roman"/>
              </w:rPr>
              <w:t>Refrigerator</w:t>
            </w:r>
            <w:r>
              <w:rPr>
                <w:rFonts w:ascii="Times New Roman" w:hAnsi="Times New Roman" w:cs="Times New Roman"/>
              </w:rPr>
              <w:t xml:space="preserve"> and gives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 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7BEA1EA1" w14:textId="224C4913" w:rsidR="00847CD2" w:rsidRPr="00783F24" w:rsidRDefault="00847CD2" w:rsidP="00783F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Practical cycle since Rev. isothermal and Rev. Adiabatic are difficult to achieve in practice.</w:t>
            </w:r>
          </w:p>
        </w:tc>
        <w:tc>
          <w:tcPr>
            <w:tcW w:w="5925" w:type="dxa"/>
          </w:tcPr>
          <w:p w14:paraId="4BB48B55" w14:textId="77777777" w:rsidR="00DC01D3" w:rsidRPr="008A1D06" w:rsidRDefault="00872D09" w:rsidP="00DC01D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DC01D3">
              <w:rPr>
                <w:rFonts w:ascii="Times New Roman" w:eastAsiaTheme="minorEastAsia" w:hAnsi="Times New Roman" w:cs="Times New Roman"/>
              </w:rPr>
              <w:t xml:space="preserve"> depends only on temperature Limits.</w:t>
            </w:r>
          </w:p>
          <w:p w14:paraId="7482744C" w14:textId="6852224E" w:rsidR="00DC01D3" w:rsidRDefault="00872D09" w:rsidP="00DC01D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DC01D3">
              <w:rPr>
                <w:rFonts w:ascii="Times New Roman" w:eastAsiaTheme="minorEastAsia" w:hAnsi="Times New Roman" w:cs="Times New Roman"/>
              </w:rPr>
              <w:t xml:space="preserve"> doesn’t depend on working fluid (E.g. gas or Vapour or etc…)</w:t>
            </w:r>
          </w:p>
          <w:p w14:paraId="5FA61287" w14:textId="1529828F" w:rsidR="00847CD2" w:rsidRDefault="00847CD2" w:rsidP="00BA29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 problems,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9"/>
              <w:gridCol w:w="2692"/>
            </w:tblGrid>
            <w:tr w:rsidR="00847CD2" w14:paraId="30E88EFD" w14:textId="77777777" w:rsidTr="00F41C5F">
              <w:tc>
                <w:tcPr>
                  <w:tcW w:w="2579" w:type="dxa"/>
                </w:tcPr>
                <w:p w14:paraId="0121B19E" w14:textId="15FF78C2" w:rsidR="00847CD2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⇔COP</m:t>
                      </m:r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04A7B572" w14:textId="7DB246D2" w:rsidR="00847CD2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↓⇔COP</m:t>
                      </m:r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</w:tr>
            <w:tr w:rsidR="00847CD2" w14:paraId="45F6E880" w14:textId="77777777" w:rsidTr="00F41C5F">
              <w:tc>
                <w:tcPr>
                  <w:tcW w:w="2579" w:type="dxa"/>
                </w:tcPr>
                <w:p w14:paraId="79677BFC" w14:textId="77777777" w:rsidR="00157C35" w:rsidRPr="00157C35" w:rsidRDefault="00872D09" w:rsidP="00BA29E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 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⇔</m:t>
                      </m:r>
                    </m:oMath>
                  </m:oMathPara>
                </w:p>
                <w:p w14:paraId="64C24433" w14:textId="211D7D18" w:rsidR="00847CD2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Rev.  R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692" w:type="dxa"/>
                </w:tcPr>
                <w:p w14:paraId="5ACA9592" w14:textId="77777777" w:rsidR="007B447B" w:rsidRPr="007B447B" w:rsidRDefault="00872D09" w:rsidP="00BA29E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net 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⇔</m:t>
                      </m:r>
                    </m:oMath>
                  </m:oMathPara>
                </w:p>
                <w:p w14:paraId="0BBF539A" w14:textId="420A0600" w:rsidR="00847CD2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Rev.  R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0010C5DB" w14:textId="77777777" w:rsidR="00847CD2" w:rsidRPr="005F2AE9" w:rsidRDefault="00847CD2" w:rsidP="00BA29EF">
            <w:pPr>
              <w:rPr>
                <w:rFonts w:ascii="Times New Roman" w:hAnsi="Times New Roman" w:cs="Times New Roman"/>
              </w:rPr>
            </w:pPr>
          </w:p>
        </w:tc>
      </w:tr>
    </w:tbl>
    <w:p w14:paraId="386FA632" w14:textId="65277329" w:rsidR="00F402EC" w:rsidRPr="00607834" w:rsidRDefault="007518A0" w:rsidP="00EC6287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t>TWO REVERSIBLE REFRIGERATORS ENGINES IN SERIES: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332"/>
        <w:gridCol w:w="3270"/>
        <w:gridCol w:w="1946"/>
      </w:tblGrid>
      <w:tr w:rsidR="00AA47B5" w14:paraId="256984F2" w14:textId="77777777" w:rsidTr="00961F0C">
        <w:tc>
          <w:tcPr>
            <w:tcW w:w="1908" w:type="dxa"/>
          </w:tcPr>
          <w:p w14:paraId="35C237C1" w14:textId="016EE9D3" w:rsidR="00AA47B5" w:rsidRPr="00151EDA" w:rsidRDefault="00964D79" w:rsidP="00BA29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COPs</w:t>
            </w:r>
            <w:r w:rsidR="00AA47B5" w:rsidRPr="00151EDA">
              <w:rPr>
                <w:rFonts w:ascii="Times New Roman" w:hAnsi="Times New Roman" w:cs="Times New Roman"/>
                <w:b/>
                <w:bCs/>
              </w:rPr>
              <w:t xml:space="preserve"> are same:</w:t>
            </w:r>
          </w:p>
          <w:p w14:paraId="76E1A4A0" w14:textId="06885E34" w:rsidR="00AA47B5" w:rsidRPr="003077E9" w:rsidRDefault="00872D09" w:rsidP="00BA29E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49759333" w14:textId="77777777" w:rsidR="00AA47B5" w:rsidRPr="008E49E5" w:rsidRDefault="00AA47B5" w:rsidP="00BA29E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rad>
              </m:oMath>
            </m:oMathPara>
          </w:p>
          <w:p w14:paraId="3E9CD5C8" w14:textId="2B6796A6" w:rsidR="00AA47B5" w:rsidRPr="00E1720D" w:rsidRDefault="00872D09" w:rsidP="00BA29EF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∵COP equation</m:t>
                    </m:r>
                  </m:e>
                </m:d>
              </m:oMath>
            </m:oMathPara>
          </w:p>
        </w:tc>
        <w:tc>
          <w:tcPr>
            <w:tcW w:w="3332" w:type="dxa"/>
          </w:tcPr>
          <w:p w14:paraId="21C233B9" w14:textId="6D73C83A" w:rsidR="00AA47B5" w:rsidRDefault="00AA47B5" w:rsidP="00BA29EF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Work </w:t>
            </w:r>
            <w:r w:rsidR="00554327">
              <w:rPr>
                <w:rFonts w:ascii="Times New Roman" w:eastAsia="Calibri" w:hAnsi="Times New Roman" w:cs="Times New Roman"/>
                <w:b/>
                <w:bCs/>
              </w:rPr>
              <w:t>In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put</w:t>
            </w:r>
            <w:r w:rsidR="008E074E">
              <w:rPr>
                <w:rFonts w:ascii="Times New Roman" w:eastAsia="Calibri" w:hAnsi="Times New Roman" w:cs="Times New Roman"/>
                <w:b/>
                <w:bCs/>
              </w:rPr>
              <w:t>s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are Same,</w:t>
            </w:r>
          </w:p>
          <w:p w14:paraId="3247006C" w14:textId="77777777" w:rsidR="00AA47B5" w:rsidRPr="00323F61" w:rsidRDefault="00872D09" w:rsidP="00BA29E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68E7FC42" w14:textId="7A31F732" w:rsidR="00AA47B5" w:rsidRPr="006028E4" w:rsidRDefault="00872D09" w:rsidP="00BA29E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  <w:p w14:paraId="26C565B1" w14:textId="77777777" w:rsidR="00AA47B5" w:rsidRPr="00FF5250" w:rsidRDefault="00872D09" w:rsidP="00BA29EF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7DDAF87C" w14:textId="77777777" w:rsidR="00AA47B5" w:rsidRPr="009B554B" w:rsidRDefault="00872D09" w:rsidP="00BA29EF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=c</m:t>
                    </m:r>
                  </m:e>
                </m:d>
              </m:oMath>
            </m:oMathPara>
          </w:p>
        </w:tc>
        <w:tc>
          <w:tcPr>
            <w:tcW w:w="3270" w:type="dxa"/>
          </w:tcPr>
          <w:p w14:paraId="1A0AC9D4" w14:textId="0B8F9825" w:rsidR="00772481" w:rsidRDefault="00AA47B5" w:rsidP="00BA29EF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Overall </w:t>
            </w:r>
            <w:r w:rsidR="00964D79">
              <w:rPr>
                <w:rFonts w:ascii="Times New Roman" w:eastAsia="Calibri" w:hAnsi="Times New Roman" w:cs="Times New Roman"/>
                <w:b/>
                <w:bCs/>
              </w:rPr>
              <w:t>COP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,</w:t>
            </w:r>
          </w:p>
          <w:p w14:paraId="547BAE4C" w14:textId="158C9078" w:rsidR="00AA47B5" w:rsidRPr="00EA16E4" w:rsidRDefault="00872D09" w:rsidP="00BA29E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Overall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27DA8030" w14:textId="2769B58E" w:rsidR="00AA47B5" w:rsidRPr="00A83E1D" w:rsidRDefault="00872D09" w:rsidP="00BA29EF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Overall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4747E78" w14:textId="61E9DAAA" w:rsidR="00AA47B5" w:rsidRDefault="00872D09" w:rsidP="00BA29EF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∵COP equation</m:t>
                    </m:r>
                  </m:e>
                </m:d>
              </m:oMath>
            </m:oMathPara>
          </w:p>
        </w:tc>
        <w:tc>
          <w:tcPr>
            <w:tcW w:w="194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759"/>
            </w:tblGrid>
            <w:tr w:rsidR="00226363" w14:paraId="64CED950" w14:textId="1E25425C" w:rsidTr="00983965">
              <w:tc>
                <w:tcPr>
                  <w:tcW w:w="878" w:type="dxa"/>
                </w:tcPr>
                <w:p w14:paraId="04199752" w14:textId="77777777" w:rsidR="00226363" w:rsidRDefault="00226363" w:rsidP="00A5584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99" w:type="dxa"/>
                </w:tcPr>
                <w:p w14:paraId="060C7D1C" w14:textId="67E5E0CF" w:rsidR="00226363" w:rsidRDefault="00872D09" w:rsidP="00A5584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226363" w14:paraId="0564F7D9" w14:textId="51056983" w:rsidTr="00983965">
              <w:tc>
                <w:tcPr>
                  <w:tcW w:w="878" w:type="dxa"/>
                </w:tcPr>
                <w:p w14:paraId="687C58BB" w14:textId="290AB8F8" w:rsidR="00226363" w:rsidRDefault="00872D09" w:rsidP="00A5584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→</m:t>
                      </m:r>
                    </m:oMath>
                  </m:oMathPara>
                </w:p>
              </w:tc>
              <w:tc>
                <w:tcPr>
                  <w:tcW w:w="299" w:type="dxa"/>
                </w:tcPr>
                <w:p w14:paraId="2DF38141" w14:textId="7F424699" w:rsidR="00226363" w:rsidRDefault="00872D09" w:rsidP="00A55842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REF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226363" w14:paraId="5D803940" w14:textId="3C467E3E" w:rsidTr="00983965">
              <w:tc>
                <w:tcPr>
                  <w:tcW w:w="878" w:type="dxa"/>
                </w:tcPr>
                <w:p w14:paraId="3DC22E8A" w14:textId="77777777" w:rsidR="00226363" w:rsidRDefault="00226363" w:rsidP="00A5584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99" w:type="dxa"/>
                </w:tcPr>
                <w:p w14:paraId="62BABF62" w14:textId="6A1CFB6D" w:rsidR="00226363" w:rsidRDefault="00872D09" w:rsidP="00A5584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226363" w14:paraId="4A8C3CB0" w14:textId="1D0A95E1" w:rsidTr="00983965">
              <w:tc>
                <w:tcPr>
                  <w:tcW w:w="878" w:type="dxa"/>
                </w:tcPr>
                <w:p w14:paraId="63B8FB44" w14:textId="55DB76AB" w:rsidR="00226363" w:rsidRDefault="00872D09" w:rsidP="00A5584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→</m:t>
                      </m:r>
                    </m:oMath>
                  </m:oMathPara>
                </w:p>
              </w:tc>
              <w:tc>
                <w:tcPr>
                  <w:tcW w:w="299" w:type="dxa"/>
                </w:tcPr>
                <w:p w14:paraId="740843D1" w14:textId="5A4F3162" w:rsidR="00226363" w:rsidRDefault="00872D09" w:rsidP="00A55842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REF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226363" w14:paraId="53F51BD5" w14:textId="2B3A3C94" w:rsidTr="00983965">
              <w:tc>
                <w:tcPr>
                  <w:tcW w:w="878" w:type="dxa"/>
                </w:tcPr>
                <w:p w14:paraId="21ABB96C" w14:textId="77777777" w:rsidR="00226363" w:rsidRDefault="00226363" w:rsidP="00A5584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99" w:type="dxa"/>
                </w:tcPr>
                <w:p w14:paraId="3DB2FB1A" w14:textId="482B990B" w:rsidR="00226363" w:rsidRDefault="00872D09" w:rsidP="00A5584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7D39972D" w14:textId="77777777" w:rsidR="00AA47B5" w:rsidRDefault="00AA47B5" w:rsidP="00BA29E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6E4D038" w14:textId="7FC9FE19" w:rsidR="00EC6287" w:rsidRDefault="00E52103" w:rsidP="00E32421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403DAF">
        <w:rPr>
          <w:rFonts w:ascii="Times New Roman" w:hAnsi="Times New Roman" w:cs="Times New Roman"/>
          <w:b/>
          <w:bCs/>
          <w:sz w:val="26"/>
          <w:szCs w:val="26"/>
        </w:rPr>
        <w:lastRenderedPageBreak/>
        <w:t>HEAT PUMP (HEAT TRANSFORMER):</w:t>
      </w:r>
      <w:r w:rsidR="000B6DE1">
        <w:rPr>
          <w:rFonts w:ascii="Times New Roman" w:hAnsi="Times New Roman" w:cs="Times New Roman"/>
          <w:b/>
          <w:bCs/>
        </w:rPr>
        <w:t xml:space="preserve"> </w:t>
      </w:r>
      <w:r w:rsidR="006C6B4A" w:rsidRPr="00572C97">
        <w:rPr>
          <w:rFonts w:ascii="Times New Roman" w:hAnsi="Times New Roman" w:cs="Times New Roman"/>
        </w:rPr>
        <w:t xml:space="preserve">It’s same as refrigerator only concern medium is </w:t>
      </w:r>
      <w:r w:rsidR="00F67FE7" w:rsidRPr="00572C97">
        <w:rPr>
          <w:rFonts w:ascii="Times New Roman" w:hAnsi="Times New Roman" w:cs="Times New Roman"/>
        </w:rPr>
        <w:t>higher temperature</w:t>
      </w:r>
      <w:r w:rsidR="000B6DE1">
        <w:rPr>
          <w:rFonts w:ascii="Times New Roman" w:hAnsi="Times New Roman" w:cs="Times New Roman"/>
        </w:rPr>
        <w:t xml:space="preserve"> whereas </w:t>
      </w:r>
      <w:r w:rsidR="000223FD">
        <w:rPr>
          <w:rFonts w:ascii="Times New Roman" w:hAnsi="Times New Roman" w:cs="Times New Roman"/>
        </w:rPr>
        <w:t xml:space="preserve">in </w:t>
      </w:r>
      <w:r w:rsidR="000223FD" w:rsidRPr="00572C97">
        <w:rPr>
          <w:rFonts w:ascii="Times New Roman" w:hAnsi="Times New Roman" w:cs="Times New Roman"/>
        </w:rPr>
        <w:t>refrigerator</w:t>
      </w:r>
      <w:r w:rsidR="000223FD">
        <w:rPr>
          <w:rFonts w:ascii="Times New Roman" w:hAnsi="Times New Roman" w:cs="Times New Roman"/>
        </w:rPr>
        <w:t xml:space="preserve"> concern medium is lower temperature medium</w:t>
      </w:r>
      <w:r w:rsidR="00F67FE7" w:rsidRPr="00572C9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543"/>
        <w:gridCol w:w="1956"/>
      </w:tblGrid>
      <w:tr w:rsidR="00A93075" w14:paraId="758C2EFA" w14:textId="407010FD" w:rsidTr="001903B4">
        <w:tc>
          <w:tcPr>
            <w:tcW w:w="4957" w:type="dxa"/>
            <w:vMerge w:val="restart"/>
          </w:tcPr>
          <w:p w14:paraId="0E4FD592" w14:textId="77777777" w:rsidR="00A93075" w:rsidRPr="00F47019" w:rsidRDefault="00A93075" w:rsidP="00BA29E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Cycle,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14:paraId="31890FC3" w14:textId="4ADC7BA3" w:rsidR="00A93075" w:rsidRPr="002C2786" w:rsidRDefault="00872D09" w:rsidP="00BA29E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Heating Effect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Energy Input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78FE47CA" w14:textId="77777777" w:rsidR="00A93075" w:rsidRDefault="00A93075" w:rsidP="00BA29E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It’s </w:t>
            </w:r>
            <w:r w:rsidRPr="002C2786">
              <w:rPr>
                <w:rFonts w:ascii="Times New Roman" w:eastAsiaTheme="minorEastAsia" w:hAnsi="Times New Roman" w:cs="Times New Roman"/>
              </w:rPr>
              <w:t>Valid for Rev.&amp;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C2786">
              <w:rPr>
                <w:rFonts w:ascii="Times New Roman" w:eastAsiaTheme="minorEastAsia" w:hAnsi="Times New Roman" w:cs="Times New Roman"/>
              </w:rPr>
              <w:t>Irrev</w:t>
            </w:r>
            <w:r>
              <w:rPr>
                <w:rFonts w:ascii="Times New Roman" w:eastAsiaTheme="minorEastAsia" w:hAnsi="Times New Roman" w:cs="Times New Roman"/>
              </w:rPr>
              <w:t xml:space="preserve">ersible </w:t>
            </w:r>
            <w:r w:rsidRPr="002C2786">
              <w:rPr>
                <w:rFonts w:ascii="Times New Roman" w:eastAsiaTheme="minorEastAsia" w:hAnsi="Times New Roman" w:cs="Times New Roman"/>
              </w:rPr>
              <w:t>Cycle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722E8454" w14:textId="4E150E69" w:rsidR="00A93075" w:rsidRPr="00B24E9F" w:rsidRDefault="00A93075" w:rsidP="00B24E9F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B24E9F">
              <w:rPr>
                <w:rFonts w:ascii="Times New Roman" w:eastAsiaTheme="minorEastAsia" w:hAnsi="Times New Roman" w:cs="Times New Roman"/>
                <w:noProof/>
              </w:rPr>
              <w:t>Derivations are same as refregerator only COP equation changes.</w:t>
            </w:r>
          </w:p>
        </w:tc>
        <w:tc>
          <w:tcPr>
            <w:tcW w:w="3543" w:type="dxa"/>
          </w:tcPr>
          <w:p w14:paraId="7D977835" w14:textId="030DAA7A" w:rsidR="00A93075" w:rsidRDefault="00872D09" w:rsidP="00BA29E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A93075">
              <w:rPr>
                <w:rFonts w:ascii="Times New Roman" w:eastAsiaTheme="minorEastAsia" w:hAnsi="Times New Roman" w:cs="Times New Roman"/>
              </w:rPr>
              <w:t>= Heat Rejected to Cabin,</w:t>
            </w:r>
          </w:p>
          <w:p w14:paraId="36EB8676" w14:textId="78A9F6AF" w:rsidR="00A93075" w:rsidRDefault="00872D09" w:rsidP="00BA29E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A93075">
              <w:rPr>
                <w:rFonts w:ascii="Times New Roman" w:eastAsiaTheme="minorEastAsia" w:hAnsi="Times New Roman" w:cs="Times New Roman"/>
              </w:rPr>
              <w:t>= Heat Absorbed by Atmosphere,</w:t>
            </w:r>
          </w:p>
          <w:p w14:paraId="0492246D" w14:textId="05C68210" w:rsidR="00A93075" w:rsidRPr="00505066" w:rsidRDefault="00872D09" w:rsidP="00BA29E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</m:oMath>
            <w:r w:rsidR="00A93075">
              <w:rPr>
                <w:rFonts w:ascii="Times New Roman" w:eastAsiaTheme="minorEastAsia" w:hAnsi="Times New Roman" w:cs="Times New Roman"/>
              </w:rPr>
              <w:t>= Work Supplied to Heat Pump,</w:t>
            </w:r>
          </w:p>
        </w:tc>
        <w:tc>
          <w:tcPr>
            <w:tcW w:w="19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646"/>
            </w:tblGrid>
            <w:tr w:rsidR="00A93075" w14:paraId="3DD24948" w14:textId="77777777" w:rsidTr="00BA29EF">
              <w:tc>
                <w:tcPr>
                  <w:tcW w:w="878" w:type="dxa"/>
                </w:tcPr>
                <w:p w14:paraId="491121A8" w14:textId="77777777" w:rsidR="00A93075" w:rsidRDefault="00A93075" w:rsidP="00C007E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99" w:type="dxa"/>
                </w:tcPr>
                <w:p w14:paraId="3144F75C" w14:textId="77777777" w:rsidR="00A93075" w:rsidRDefault="00872D09" w:rsidP="00C007E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A93075" w14:paraId="1EAEB223" w14:textId="77777777" w:rsidTr="00BA29EF">
              <w:tc>
                <w:tcPr>
                  <w:tcW w:w="878" w:type="dxa"/>
                </w:tcPr>
                <w:p w14:paraId="47522639" w14:textId="77777777" w:rsidR="00A93075" w:rsidRDefault="00872D09" w:rsidP="00C007E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→</m:t>
                      </m:r>
                    </m:oMath>
                  </m:oMathPara>
                </w:p>
              </w:tc>
              <w:tc>
                <w:tcPr>
                  <w:tcW w:w="299" w:type="dxa"/>
                </w:tcPr>
                <w:p w14:paraId="35913518" w14:textId="3422DE72" w:rsidR="00A93075" w:rsidRDefault="00872D09" w:rsidP="00C007E5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HP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A93075" w14:paraId="6011818A" w14:textId="77777777" w:rsidTr="00BA29EF">
              <w:tc>
                <w:tcPr>
                  <w:tcW w:w="878" w:type="dxa"/>
                </w:tcPr>
                <w:p w14:paraId="2EF4A914" w14:textId="77777777" w:rsidR="00A93075" w:rsidRDefault="00A93075" w:rsidP="00C007E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99" w:type="dxa"/>
                </w:tcPr>
                <w:p w14:paraId="7B073F3A" w14:textId="77777777" w:rsidR="00A93075" w:rsidRDefault="00872D09" w:rsidP="00C007E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264891E1" w14:textId="77777777" w:rsidR="00A93075" w:rsidRDefault="00A93075" w:rsidP="00BA29E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A93075" w:rsidRPr="0069616D" w14:paraId="1E95222E" w14:textId="77777777" w:rsidTr="000E02D3">
        <w:tc>
          <w:tcPr>
            <w:tcW w:w="4957" w:type="dxa"/>
            <w:vMerge/>
          </w:tcPr>
          <w:p w14:paraId="70D8FE59" w14:textId="7A93BB66" w:rsidR="00A93075" w:rsidRPr="00F245B0" w:rsidRDefault="00A93075" w:rsidP="00BA29EF">
            <w:pPr>
              <w:rPr>
                <w:rFonts w:ascii="Times New Roman" w:eastAsiaTheme="minorEastAsia" w:hAnsi="Times New Roman" w:cs="Times New Roman"/>
                <w:noProof/>
              </w:rPr>
            </w:pPr>
          </w:p>
        </w:tc>
        <w:tc>
          <w:tcPr>
            <w:tcW w:w="5499" w:type="dxa"/>
            <w:gridSpan w:val="2"/>
          </w:tcPr>
          <w:p w14:paraId="207C3ECE" w14:textId="5DF90ED1" w:rsidR="00A93075" w:rsidRPr="00B24E9F" w:rsidRDefault="00A93075" w:rsidP="00BA29EF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2EA22C95" w14:textId="73B13760" w:rsidR="00B24E9F" w:rsidRPr="00B24E9F" w:rsidRDefault="00B24E9F" w:rsidP="00BA29E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It’s </w:t>
            </w:r>
            <w:r w:rsidRPr="002C2786">
              <w:rPr>
                <w:rFonts w:ascii="Times New Roman" w:eastAsiaTheme="minorEastAsia" w:hAnsi="Times New Roman" w:cs="Times New Roman"/>
              </w:rPr>
              <w:t xml:space="preserve">Valid for </w:t>
            </w:r>
            <w:r w:rsidR="00F00468">
              <w:rPr>
                <w:rFonts w:ascii="Times New Roman" w:eastAsiaTheme="minorEastAsia" w:hAnsi="Times New Roman" w:cs="Times New Roman"/>
              </w:rPr>
              <w:t>R</w:t>
            </w:r>
            <w:r w:rsidRPr="002C2786">
              <w:rPr>
                <w:rFonts w:ascii="Times New Roman" w:eastAsiaTheme="minorEastAsia" w:hAnsi="Times New Roman" w:cs="Times New Roman"/>
              </w:rPr>
              <w:t>ev</w:t>
            </w:r>
            <w:r>
              <w:rPr>
                <w:rFonts w:ascii="Times New Roman" w:eastAsiaTheme="minorEastAsia" w:hAnsi="Times New Roman" w:cs="Times New Roman"/>
              </w:rPr>
              <w:t xml:space="preserve">ersible </w:t>
            </w:r>
            <w:r w:rsidRPr="002C2786">
              <w:rPr>
                <w:rFonts w:ascii="Times New Roman" w:eastAsiaTheme="minorEastAsia" w:hAnsi="Times New Roman" w:cs="Times New Roman"/>
              </w:rPr>
              <w:t>Cycle</w:t>
            </w:r>
            <w:r w:rsidR="000E05FC">
              <w:rPr>
                <w:rFonts w:ascii="Times New Roman" w:eastAsiaTheme="minorEastAsia" w:hAnsi="Times New Roman" w:cs="Times New Roman"/>
              </w:rPr>
              <w:t xml:space="preserve"> only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6BD4B51D" w14:textId="77777777" w:rsidR="00B53A5C" w:rsidRPr="00D1448B" w:rsidRDefault="00B53A5C" w:rsidP="009B45A8">
      <w:pPr>
        <w:spacing w:after="0"/>
        <w:rPr>
          <w:rFonts w:ascii="Times New Roman" w:hAnsi="Times New Roman" w:cs="Times New Roman"/>
          <w:b/>
          <w:bCs/>
        </w:rPr>
      </w:pPr>
      <w:r w:rsidRPr="00D1448B">
        <w:rPr>
          <w:rFonts w:ascii="Times New Roman" w:hAnsi="Times New Roman" w:cs="Times New Roman"/>
          <w:b/>
          <w:bCs/>
        </w:rPr>
        <w:t>IMPORTANT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B53A5C" w14:paraId="433F24F6" w14:textId="77777777" w:rsidTr="00BA29EF">
        <w:tc>
          <w:tcPr>
            <w:tcW w:w="4531" w:type="dxa"/>
          </w:tcPr>
          <w:p w14:paraId="5A351311" w14:textId="77777777" w:rsidR="00B53A5C" w:rsidRDefault="00B53A5C" w:rsidP="00BA29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Rev. isothermal and Two Rev. adiabatic process.</w:t>
            </w:r>
          </w:p>
          <w:p w14:paraId="412964FE" w14:textId="05B2327F" w:rsidR="00B53A5C" w:rsidRPr="00A70D34" w:rsidRDefault="00B53A5C" w:rsidP="00BA29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Ideal Cycle for Refrigerator and gives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HP 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6C143ABD" w14:textId="77777777" w:rsidR="00B53A5C" w:rsidRPr="00783F24" w:rsidRDefault="00B53A5C" w:rsidP="00BA29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Practical cycle since Rev. isothermal and Rev. Adiabatic are difficult to achieve in practice.</w:t>
            </w:r>
          </w:p>
        </w:tc>
        <w:tc>
          <w:tcPr>
            <w:tcW w:w="5925" w:type="dxa"/>
          </w:tcPr>
          <w:p w14:paraId="5F1E5606" w14:textId="13EA3F4E" w:rsidR="00B53A5C" w:rsidRPr="008A1D06" w:rsidRDefault="00872D09" w:rsidP="00BA29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HP</m:t>
                  </m:r>
                </m:sub>
              </m:sSub>
            </m:oMath>
            <w:r w:rsidR="00B53A5C">
              <w:rPr>
                <w:rFonts w:ascii="Times New Roman" w:eastAsiaTheme="minorEastAsia" w:hAnsi="Times New Roman" w:cs="Times New Roman"/>
              </w:rPr>
              <w:t xml:space="preserve"> depends only on temperature Limits.</w:t>
            </w:r>
          </w:p>
          <w:p w14:paraId="29D71DA4" w14:textId="26C17501" w:rsidR="00B53A5C" w:rsidRDefault="00872D09" w:rsidP="00BA29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HP</m:t>
                  </m:r>
                </m:sub>
              </m:sSub>
            </m:oMath>
            <w:r w:rsidR="00B53A5C">
              <w:rPr>
                <w:rFonts w:ascii="Times New Roman" w:eastAsiaTheme="minorEastAsia" w:hAnsi="Times New Roman" w:cs="Times New Roman"/>
              </w:rPr>
              <w:t xml:space="preserve"> doesn’t depend on working fluid (E.g. gas or Vapour or etc…)</w:t>
            </w:r>
          </w:p>
          <w:p w14:paraId="3C98E0EA" w14:textId="77777777" w:rsidR="00B53A5C" w:rsidRDefault="00B53A5C" w:rsidP="00BA29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 problems,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9"/>
              <w:gridCol w:w="2692"/>
            </w:tblGrid>
            <w:tr w:rsidR="00B53A5C" w14:paraId="7150B97E" w14:textId="77777777" w:rsidTr="00BA29EF">
              <w:tc>
                <w:tcPr>
                  <w:tcW w:w="2579" w:type="dxa"/>
                </w:tcPr>
                <w:p w14:paraId="4FF93DA9" w14:textId="6C23F4D7" w:rsidR="00B53A5C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⇔COP</m:t>
                      </m:r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27BF4F44" w14:textId="77777777" w:rsidR="00B53A5C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↓⇔COP</m:t>
                      </m:r>
                      <m:r>
                        <w:rPr>
                          <w:rFonts w:ascii="Cambria Math" w:hAnsi="Cambria Math" w:cs="Times New Roman"/>
                        </w:rPr>
                        <m:t>↑</m:t>
                      </m:r>
                    </m:oMath>
                  </m:oMathPara>
                </w:p>
              </w:tc>
            </w:tr>
            <w:tr w:rsidR="00B53A5C" w14:paraId="6A3565BD" w14:textId="77777777" w:rsidTr="00BA29EF">
              <w:tc>
                <w:tcPr>
                  <w:tcW w:w="2579" w:type="dxa"/>
                </w:tcPr>
                <w:p w14:paraId="40E91627" w14:textId="2CBC5C7C" w:rsidR="00B53A5C" w:rsidRPr="00157C35" w:rsidRDefault="00872D09" w:rsidP="00BA29E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 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⇔</m:t>
                      </m:r>
                    </m:oMath>
                  </m:oMathPara>
                </w:p>
                <w:p w14:paraId="4903A7EA" w14:textId="7E349F94" w:rsidR="00B53A5C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Rev.  HP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692" w:type="dxa"/>
                </w:tcPr>
                <w:p w14:paraId="2C4D9C5E" w14:textId="77777777" w:rsidR="00B53A5C" w:rsidRPr="007B447B" w:rsidRDefault="00872D09" w:rsidP="00BA29E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net 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⇔</m:t>
                      </m:r>
                    </m:oMath>
                  </m:oMathPara>
                </w:p>
                <w:p w14:paraId="38748C41" w14:textId="604347D3" w:rsidR="00B53A5C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Rev.  HP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D8CF27B" w14:textId="77777777" w:rsidR="00B53A5C" w:rsidRPr="005F2AE9" w:rsidRDefault="00B53A5C" w:rsidP="00BA29EF">
            <w:pPr>
              <w:rPr>
                <w:rFonts w:ascii="Times New Roman" w:hAnsi="Times New Roman" w:cs="Times New Roman"/>
              </w:rPr>
            </w:pPr>
          </w:p>
        </w:tc>
      </w:tr>
    </w:tbl>
    <w:p w14:paraId="3F2801A4" w14:textId="77777777" w:rsidR="003A5E53" w:rsidRPr="00607834" w:rsidRDefault="003A5E53" w:rsidP="00F27FF5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t>RELATION BETWEEN REFRIGERATOR &amp; HEAT PUMP: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53C7" w14:paraId="15A49260" w14:textId="77777777" w:rsidTr="002953C7">
        <w:tc>
          <w:tcPr>
            <w:tcW w:w="5228" w:type="dxa"/>
          </w:tcPr>
          <w:p w14:paraId="0D3AD9CA" w14:textId="67520C22" w:rsidR="002953C7" w:rsidRDefault="00B21DE3" w:rsidP="006445DB">
            <w:pPr>
              <w:rPr>
                <w:rFonts w:ascii="Times New Roman" w:hAnsi="Times New Roman" w:cs="Times New Roman"/>
                <w:b/>
                <w:bCs/>
              </w:rPr>
            </w:pPr>
            <w:r w:rsidRPr="00B21DE3">
              <w:rPr>
                <w:rFonts w:ascii="Times New Roman" w:hAnsi="Times New Roman" w:cs="Times New Roman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B21DE3">
              <w:rPr>
                <w:rFonts w:ascii="Times New Roman" w:eastAsiaTheme="minorEastAsia" w:hAnsi="Times New Roman" w:cs="Times New Roman"/>
              </w:rPr>
              <w:t xml:space="preserve"> &amp; Energy Balance</w:t>
            </w:r>
            <w:r w:rsidR="00FE3A37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5228" w:type="dxa"/>
          </w:tcPr>
          <w:p w14:paraId="25C1C4B8" w14:textId="66CBA431" w:rsidR="002953C7" w:rsidRPr="00B21DE3" w:rsidRDefault="00872D09" w:rsidP="006445D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+1</m:t>
                </m:r>
              </m:oMath>
            </m:oMathPara>
          </w:p>
        </w:tc>
      </w:tr>
    </w:tbl>
    <w:p w14:paraId="25752F0F" w14:textId="77777777" w:rsidR="005C1BAB" w:rsidRPr="00607834" w:rsidRDefault="005C1BAB" w:rsidP="006A1A8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t>RELATION BETWEEN HEAT ENGINE &amp; HEAT PUMP: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346C" w14:paraId="4C9C211C" w14:textId="77777777" w:rsidTr="003D346C">
        <w:tc>
          <w:tcPr>
            <w:tcW w:w="5228" w:type="dxa"/>
          </w:tcPr>
          <w:p w14:paraId="2576C0B8" w14:textId="3C6AFB7F" w:rsidR="003D346C" w:rsidRDefault="00692964" w:rsidP="006445DB">
            <w:pPr>
              <w:rPr>
                <w:rFonts w:ascii="Times New Roman" w:hAnsi="Times New Roman" w:cs="Times New Roman"/>
                <w:b/>
                <w:bCs/>
              </w:rPr>
            </w:pPr>
            <w:r w:rsidRPr="00B21DE3">
              <w:rPr>
                <w:rFonts w:ascii="Times New Roman" w:hAnsi="Times New Roman" w:cs="Times New Roman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HE</m:t>
                  </m:r>
                </m:sub>
              </m:sSub>
            </m:oMath>
            <w:r w:rsidR="008A0869">
              <w:rPr>
                <w:rFonts w:ascii="Times New Roman" w:eastAsiaTheme="minorEastAsia" w:hAnsi="Times New Roman" w:cs="Times New Roman"/>
              </w:rPr>
              <w:t xml:space="preserve"> Equations,</w:t>
            </w:r>
          </w:p>
        </w:tc>
        <w:tc>
          <w:tcPr>
            <w:tcW w:w="5228" w:type="dxa"/>
          </w:tcPr>
          <w:p w14:paraId="57CC1DB2" w14:textId="4424F639" w:rsidR="003D346C" w:rsidRDefault="00872D09" w:rsidP="006445DB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HP</m:t>
                        </m:r>
                      </m:sub>
                    </m:sSub>
                  </m:den>
                </m:f>
              </m:oMath>
            </m:oMathPara>
          </w:p>
        </w:tc>
      </w:tr>
      <w:tr w:rsidR="006169D3" w14:paraId="6340BB94" w14:textId="77777777" w:rsidTr="003D346C">
        <w:tc>
          <w:tcPr>
            <w:tcW w:w="5228" w:type="dxa"/>
          </w:tcPr>
          <w:p w14:paraId="6C30A267" w14:textId="53ACCC6B" w:rsidR="006169D3" w:rsidRPr="000C07C4" w:rsidRDefault="000C07C4" w:rsidP="006445DB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Always, η&lt;1</m:t>
                </m:r>
              </m:oMath>
            </m:oMathPara>
          </w:p>
        </w:tc>
        <w:tc>
          <w:tcPr>
            <w:tcW w:w="5228" w:type="dxa"/>
          </w:tcPr>
          <w:p w14:paraId="20D33FBB" w14:textId="1E50C5FD" w:rsidR="006169D3" w:rsidRPr="000C07C4" w:rsidRDefault="000C07C4" w:rsidP="006445DB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Always,COP≥1</m:t>
                </m:r>
              </m:oMath>
            </m:oMathPara>
          </w:p>
        </w:tc>
      </w:tr>
    </w:tbl>
    <w:p w14:paraId="7DA70380" w14:textId="51BD1F25" w:rsidR="00EC6287" w:rsidRPr="00AE09B5" w:rsidRDefault="00471AB2" w:rsidP="00EB0B2A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AE09B5">
        <w:rPr>
          <w:rFonts w:ascii="Times New Roman" w:hAnsi="Times New Roman" w:cs="Times New Roman"/>
          <w:b/>
          <w:bCs/>
          <w:sz w:val="26"/>
          <w:szCs w:val="26"/>
        </w:rPr>
        <w:t>ELECTRICAL HEATING COIL OR ELECTRIC RESISTANCE HEATER: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1CB3" w14:paraId="30E189E7" w14:textId="77777777" w:rsidTr="007B1CB3">
        <w:tc>
          <w:tcPr>
            <w:tcW w:w="10456" w:type="dxa"/>
            <w:gridSpan w:val="2"/>
          </w:tcPr>
          <w:p w14:paraId="2B59D8DE" w14:textId="7190DE18" w:rsidR="007B1CB3" w:rsidRPr="00727B17" w:rsidRDefault="00872D09" w:rsidP="006445D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Coil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Heating Effect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Energy Input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Ele.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Ele.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=1(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∵Q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Ele.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651E61" w14:paraId="2D4D73F1" w14:textId="77777777" w:rsidTr="00651E61">
        <w:tc>
          <w:tcPr>
            <w:tcW w:w="5228" w:type="dxa"/>
          </w:tcPr>
          <w:p w14:paraId="5C46DDFD" w14:textId="0F65A811" w:rsidR="00651E61" w:rsidRDefault="00651E61" w:rsidP="00AF59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78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HEAT PUMP</w:t>
            </w:r>
          </w:p>
        </w:tc>
        <w:tc>
          <w:tcPr>
            <w:tcW w:w="5228" w:type="dxa"/>
          </w:tcPr>
          <w:p w14:paraId="25BF0C74" w14:textId="49444661" w:rsidR="00651E61" w:rsidRDefault="00651E61" w:rsidP="00AF59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78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ELECTRIC HEATER</w:t>
            </w:r>
          </w:p>
        </w:tc>
      </w:tr>
      <w:tr w:rsidR="004726B1" w14:paraId="6D642416" w14:textId="77777777" w:rsidTr="00651E61">
        <w:tc>
          <w:tcPr>
            <w:tcW w:w="5228" w:type="dxa"/>
          </w:tcPr>
          <w:p w14:paraId="0577FF58" w14:textId="6FADB8A8" w:rsidR="004726B1" w:rsidRPr="00E34D3F" w:rsidRDefault="00226852" w:rsidP="006445DB">
            <w:pPr>
              <w:rPr>
                <w:rFonts w:ascii="Times New Roman" w:hAnsi="Times New Roman" w:cs="Times New Roman"/>
              </w:rPr>
            </w:pPr>
            <w:r w:rsidRPr="00021563">
              <w:rPr>
                <w:rFonts w:ascii="Times New Roman" w:hAnsi="Times New Roman" w:cs="Times New Roman"/>
              </w:rPr>
              <w:t>I</w:t>
            </w:r>
            <w:r w:rsidR="0015729F" w:rsidRPr="00021563">
              <w:rPr>
                <w:rFonts w:ascii="Times New Roman" w:hAnsi="Times New Roman" w:cs="Times New Roman"/>
              </w:rPr>
              <w:t>t’s better</w:t>
            </w:r>
            <w:r w:rsidR="0015729F">
              <w:rPr>
                <w:rFonts w:ascii="Times New Roman" w:hAnsi="Times New Roman" w:cs="Times New Roman"/>
              </w:rPr>
              <w:t xml:space="preserve"> than electric heater because energy consumption is less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15729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8" w:type="dxa"/>
          </w:tcPr>
          <w:p w14:paraId="678B7DC0" w14:textId="3D1C45CE" w:rsidR="004726B1" w:rsidRPr="00CE6565" w:rsidRDefault="002459E0" w:rsidP="006445D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976507">
              <w:rPr>
                <w:rFonts w:ascii="Times New Roman" w:hAnsi="Times New Roman" w:cs="Times New Roman"/>
              </w:rPr>
              <w:t xml:space="preserve">nergy consumption is </w:t>
            </w:r>
            <w:r>
              <w:rPr>
                <w:rFonts w:ascii="Times New Roman" w:hAnsi="Times New Roman" w:cs="Times New Roman"/>
              </w:rPr>
              <w:t>high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Ele.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)in comparison so it’s not better to use.</w:t>
            </w:r>
          </w:p>
        </w:tc>
      </w:tr>
    </w:tbl>
    <w:p w14:paraId="3B45101F" w14:textId="63884C54" w:rsidR="00EC6287" w:rsidRDefault="00EC6287" w:rsidP="006445DB">
      <w:pPr>
        <w:spacing w:after="0"/>
        <w:rPr>
          <w:rFonts w:ascii="Times New Roman" w:hAnsi="Times New Roman" w:cs="Times New Roman"/>
          <w:b/>
          <w:bCs/>
        </w:rPr>
      </w:pPr>
    </w:p>
    <w:p w14:paraId="7EE50EE6" w14:textId="40761311" w:rsidR="00EC6287" w:rsidRPr="00C77657" w:rsidRDefault="00C77657" w:rsidP="006445D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C77657">
        <w:rPr>
          <w:rFonts w:ascii="Times New Roman" w:hAnsi="Times New Roman" w:cs="Times New Roman"/>
          <w:b/>
          <w:bCs/>
          <w:sz w:val="26"/>
          <w:szCs w:val="26"/>
        </w:rPr>
        <w:t>SPECIAL CASE OF REFRIGERATOR: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956"/>
      </w:tblGrid>
      <w:tr w:rsidR="00771220" w14:paraId="77323653" w14:textId="77777777" w:rsidTr="00D514C0">
        <w:tc>
          <w:tcPr>
            <w:tcW w:w="8500" w:type="dxa"/>
          </w:tcPr>
          <w:p w14:paraId="3BA7CC09" w14:textId="5123B7CB" w:rsidR="00771220" w:rsidRDefault="00771220" w:rsidP="004C1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REFRIGERATED SPACE WITH VENTILATION: </w:t>
            </w:r>
            <w:r>
              <w:rPr>
                <w:rFonts w:ascii="Times New Roman" w:hAnsi="Times New Roman" w:cs="Times New Roman"/>
              </w:rPr>
              <w:t xml:space="preserve">Room is opened to atmosphere. Hence, it’s constant </w:t>
            </w:r>
            <w:r w:rsidR="0066090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ressure process.</w:t>
            </w:r>
          </w:p>
        </w:tc>
        <w:tc>
          <w:tcPr>
            <w:tcW w:w="1956" w:type="dxa"/>
          </w:tcPr>
          <w:p w14:paraId="2F4B4F69" w14:textId="21681938" w:rsidR="00771220" w:rsidRDefault="00872D09" w:rsidP="006445D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</m:t>
                </m:r>
              </m:oMath>
            </m:oMathPara>
          </w:p>
        </w:tc>
      </w:tr>
      <w:tr w:rsidR="00932B20" w14:paraId="45E7CDB2" w14:textId="77777777" w:rsidTr="00D514C0">
        <w:tc>
          <w:tcPr>
            <w:tcW w:w="8500" w:type="dxa"/>
          </w:tcPr>
          <w:p w14:paraId="4EF6718E" w14:textId="4DD8D98D" w:rsidR="00D514C0" w:rsidRDefault="00BC6C1A" w:rsidP="004C1C4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REFRIGERATED SPACE WITH</w:t>
            </w:r>
            <w:r w:rsidR="00703EA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97C52">
              <w:rPr>
                <w:rFonts w:ascii="Times New Roman" w:hAnsi="Times New Roman" w:cs="Times New Roman"/>
                <w:b/>
                <w:bCs/>
              </w:rPr>
              <w:t>PERFECTLY SEALED &amp; INSULATED:</w:t>
            </w:r>
            <w:r w:rsidR="00ED52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514C0">
              <w:rPr>
                <w:rFonts w:ascii="Times New Roman" w:hAnsi="Times New Roman" w:cs="Times New Roman"/>
              </w:rPr>
              <w:t xml:space="preserve">Room is </w:t>
            </w:r>
            <w:r w:rsidR="00B01894">
              <w:rPr>
                <w:rFonts w:ascii="Times New Roman" w:hAnsi="Times New Roman" w:cs="Times New Roman"/>
              </w:rPr>
              <w:t>Insulated &amp; Closed System</w:t>
            </w:r>
            <w:r w:rsidR="001D61A7">
              <w:rPr>
                <w:rFonts w:ascii="Times New Roman" w:hAnsi="Times New Roman" w:cs="Times New Roman"/>
              </w:rPr>
              <w:t xml:space="preserve"> (Room with no opening)</w:t>
            </w:r>
            <w:r w:rsidR="00D514C0">
              <w:rPr>
                <w:rFonts w:ascii="Times New Roman" w:hAnsi="Times New Roman" w:cs="Times New Roman"/>
              </w:rPr>
              <w:t xml:space="preserve">. Hence, it’s constant </w:t>
            </w:r>
            <w:r w:rsidR="0066090B">
              <w:rPr>
                <w:rFonts w:ascii="Times New Roman" w:hAnsi="Times New Roman" w:cs="Times New Roman"/>
              </w:rPr>
              <w:t xml:space="preserve">Volume </w:t>
            </w:r>
            <w:r w:rsidR="00D514C0">
              <w:rPr>
                <w:rFonts w:ascii="Times New Roman" w:hAnsi="Times New Roman" w:cs="Times New Roman"/>
              </w:rPr>
              <w:t>process.</w:t>
            </w:r>
          </w:p>
        </w:tc>
        <w:tc>
          <w:tcPr>
            <w:tcW w:w="1956" w:type="dxa"/>
          </w:tcPr>
          <w:p w14:paraId="5F6F24E8" w14:textId="4E4F0137" w:rsidR="00932B20" w:rsidRDefault="00872D09" w:rsidP="006445D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</m:t>
                </m:r>
              </m:oMath>
            </m:oMathPara>
          </w:p>
        </w:tc>
      </w:tr>
    </w:tbl>
    <w:p w14:paraId="75045D91" w14:textId="54DE0954" w:rsidR="000E5EE1" w:rsidRPr="00A14196" w:rsidRDefault="00A14196" w:rsidP="009B45A8">
      <w:pPr>
        <w:spacing w:before="240" w:after="0"/>
        <w:rPr>
          <w:rFonts w:ascii="Times New Roman" w:hAnsi="Times New Roman" w:cs="Times New Roman"/>
          <w:b/>
          <w:bCs/>
        </w:rPr>
      </w:pPr>
      <w:r w:rsidRPr="00A14196">
        <w:rPr>
          <w:rFonts w:ascii="Times New Roman" w:hAnsi="Times New Roman" w:cs="Times New Roman"/>
          <w:b/>
          <w:bCs/>
        </w:rPr>
        <w:t>CALCULATION OF POWER BILL FOR REFRIGERATION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D214AB" w14:paraId="667727B7" w14:textId="77777777" w:rsidTr="00D214AB">
        <w:tc>
          <w:tcPr>
            <w:tcW w:w="7366" w:type="dxa"/>
          </w:tcPr>
          <w:p w14:paraId="0070AE3B" w14:textId="77777777" w:rsidR="00D214AB" w:rsidRPr="00791DAC" w:rsidRDefault="00D214AB" w:rsidP="006445DB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Power Bill =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Consumption in KWh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Cost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Ele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(Unit price in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Rs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KWh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oMath>
            <w:r w:rsidRPr="00E456B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0" w:type="dxa"/>
          </w:tcPr>
          <w:p w14:paraId="334B2FD7" w14:textId="5CE64E10" w:rsidR="00D214AB" w:rsidRPr="00791DAC" w:rsidRDefault="00D214AB" w:rsidP="006445D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 KWh</m:t>
                </m:r>
                <m:r>
                  <w:rPr>
                    <w:rFonts w:ascii="Cambria Math" w:eastAsiaTheme="minorEastAsia" w:hAnsi="Cambria Math" w:cs="Times New Roman"/>
                  </w:rPr>
                  <m:t>=1 Unit=3600 KJ</m:t>
                </m:r>
              </m:oMath>
            </m:oMathPara>
          </w:p>
        </w:tc>
      </w:tr>
    </w:tbl>
    <w:p w14:paraId="6A312A14" w14:textId="3E36B3C1" w:rsidR="006445DB" w:rsidRPr="00607834" w:rsidRDefault="007518A0" w:rsidP="0078325A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t>COMBINED HEAT ENGINE &amp; REFRIGERATORS: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30"/>
        <w:gridCol w:w="2339"/>
        <w:gridCol w:w="1843"/>
        <w:gridCol w:w="2948"/>
      </w:tblGrid>
      <w:tr w:rsidR="00A81427" w14:paraId="6B0E1C7C" w14:textId="77777777" w:rsidTr="00757282">
        <w:tc>
          <w:tcPr>
            <w:tcW w:w="1696" w:type="dxa"/>
          </w:tcPr>
          <w:p w14:paraId="3A865083" w14:textId="77777777" w:rsidR="00A81427" w:rsidRPr="002F2EE6" w:rsidRDefault="00872D09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7444DE33" w14:textId="1CEEBBDD" w:rsidR="00A81427" w:rsidRPr="00AF310E" w:rsidRDefault="00872D09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6899BC95" w14:textId="309B2DF3" w:rsidR="00A81427" w:rsidRDefault="00872D09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=W</m:t>
                </m:r>
              </m:oMath>
            </m:oMathPara>
          </w:p>
        </w:tc>
        <w:tc>
          <w:tcPr>
            <w:tcW w:w="2339" w:type="dxa"/>
          </w:tcPr>
          <w:p w14:paraId="0618FECC" w14:textId="6F4F42ED" w:rsidR="00A81427" w:rsidRDefault="00872D09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43" w:type="dxa"/>
          </w:tcPr>
          <w:p w14:paraId="2094FF64" w14:textId="2CC80992" w:rsidR="00A81427" w:rsidRDefault="00A81427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8" w:type="dxa"/>
            <w:vMerge w:val="restar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957"/>
              <w:gridCol w:w="701"/>
              <w:gridCol w:w="463"/>
            </w:tblGrid>
            <w:tr w:rsidR="00A81427" w:rsidRPr="00482F03" w14:paraId="6B99F3ED" w14:textId="00E23A18" w:rsidTr="00424B9F">
              <w:tc>
                <w:tcPr>
                  <w:tcW w:w="601" w:type="dxa"/>
                </w:tcPr>
                <w:p w14:paraId="6308A70E" w14:textId="5B7491CD" w:rsidR="00A81427" w:rsidRPr="00482F03" w:rsidRDefault="00872D09" w:rsidP="00D62142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2" w:type="dxa"/>
                </w:tcPr>
                <w:p w14:paraId="49C8B13F" w14:textId="0A894208" w:rsidR="00A81427" w:rsidRPr="00482F03" w:rsidRDefault="00872D09" w:rsidP="00D62142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01" w:type="dxa"/>
                </w:tcPr>
                <w:p w14:paraId="72C9FBFA" w14:textId="3BDA38DB" w:rsidR="00A81427" w:rsidRPr="00482F03" w:rsidRDefault="00872D09" w:rsidP="00D62142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63" w:type="dxa"/>
                </w:tcPr>
                <w:p w14:paraId="01DB5522" w14:textId="61391CAC" w:rsidR="00A81427" w:rsidRPr="00482F03" w:rsidRDefault="00872D09" w:rsidP="00D62142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A81427" w:rsidRPr="00482F03" w14:paraId="36C10CCB" w14:textId="565DA57C" w:rsidTr="00424B9F">
              <w:tc>
                <w:tcPr>
                  <w:tcW w:w="601" w:type="dxa"/>
                </w:tcPr>
                <w:p w14:paraId="69521438" w14:textId="32936CD1" w:rsidR="00A81427" w:rsidRPr="00482F03" w:rsidRDefault="00872D09" w:rsidP="00D62142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2" w:type="dxa"/>
                </w:tcPr>
                <w:p w14:paraId="0C2FC35C" w14:textId="108DF2B3" w:rsidR="00A81427" w:rsidRPr="00482F03" w:rsidRDefault="00A81427" w:rsidP="00D62142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→W→</m:t>
                      </m:r>
                    </m:oMath>
                  </m:oMathPara>
                </w:p>
              </w:tc>
              <w:tc>
                <w:tcPr>
                  <w:tcW w:w="701" w:type="dxa"/>
                </w:tcPr>
                <w:p w14:paraId="79D8D534" w14:textId="7BA00B82" w:rsidR="00A81427" w:rsidRPr="00482F03" w:rsidRDefault="00872D09" w:rsidP="00D62142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63" w:type="dxa"/>
                </w:tcPr>
                <w:p w14:paraId="61A26ADC" w14:textId="77777777" w:rsidR="00A81427" w:rsidRPr="00482F03" w:rsidRDefault="00A81427" w:rsidP="00D62142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A81427" w:rsidRPr="00482F03" w14:paraId="0686DA94" w14:textId="2EEA5F3A" w:rsidTr="00424B9F">
              <w:tc>
                <w:tcPr>
                  <w:tcW w:w="601" w:type="dxa"/>
                </w:tcPr>
                <w:p w14:paraId="52EC8BF0" w14:textId="2A8D9050" w:rsidR="00A81427" w:rsidRPr="00482F03" w:rsidRDefault="00872D09" w:rsidP="00D62142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2" w:type="dxa"/>
                </w:tcPr>
                <w:p w14:paraId="27149081" w14:textId="08E3D820" w:rsidR="00A81427" w:rsidRPr="00482F03" w:rsidRDefault="00872D09" w:rsidP="00D62142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01" w:type="dxa"/>
                </w:tcPr>
                <w:p w14:paraId="30B9A3A4" w14:textId="245B8AE0" w:rsidR="00A81427" w:rsidRPr="00482F03" w:rsidRDefault="00872D09" w:rsidP="00D62142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63" w:type="dxa"/>
                </w:tcPr>
                <w:p w14:paraId="7053FDB9" w14:textId="2118FCD9" w:rsidR="00A81427" w:rsidRPr="00482F03" w:rsidRDefault="00872D09" w:rsidP="00D62142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0F167188" w14:textId="77777777" w:rsidR="00A81427" w:rsidRDefault="00A81427" w:rsidP="00CC4CA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37753" w14:paraId="61F91847" w14:textId="77777777" w:rsidTr="00F855F6">
        <w:tc>
          <w:tcPr>
            <w:tcW w:w="7508" w:type="dxa"/>
            <w:gridSpan w:val="4"/>
          </w:tcPr>
          <w:p w14:paraId="53A1C0E8" w14:textId="7C2C9528" w:rsidR="00E37753" w:rsidRDefault="00E37753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Net Work Output of Combined System,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948" w:type="dxa"/>
            <w:vMerge/>
          </w:tcPr>
          <w:p w14:paraId="7F7260D0" w14:textId="77777777" w:rsidR="00E37753" w:rsidRPr="00482F03" w:rsidRDefault="00E37753" w:rsidP="00D62142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2F8DE8AB" w14:textId="1407ADF6" w:rsidR="00943688" w:rsidRPr="00607834" w:rsidRDefault="00943688" w:rsidP="00C36B7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07834">
        <w:rPr>
          <w:rFonts w:ascii="Times New Roman" w:hAnsi="Times New Roman" w:cs="Times New Roman"/>
          <w:b/>
          <w:bCs/>
          <w:sz w:val="26"/>
          <w:szCs w:val="26"/>
        </w:rPr>
        <w:t xml:space="preserve">COMBINED HEAT ENGINE &amp; </w:t>
      </w:r>
      <w:r w:rsidR="005742E8" w:rsidRPr="00607834">
        <w:rPr>
          <w:rFonts w:ascii="Times New Roman" w:hAnsi="Times New Roman" w:cs="Times New Roman"/>
          <w:b/>
          <w:bCs/>
          <w:sz w:val="26"/>
          <w:szCs w:val="26"/>
        </w:rPr>
        <w:t>HEAT</w:t>
      </w:r>
      <w:r w:rsidR="00BE4B95">
        <w:rPr>
          <w:rFonts w:ascii="Times New Roman" w:hAnsi="Times New Roman" w:cs="Times New Roman"/>
          <w:b/>
          <w:bCs/>
          <w:sz w:val="26"/>
          <w:szCs w:val="26"/>
        </w:rPr>
        <w:t xml:space="preserve"> PUMP</w:t>
      </w:r>
      <w:r w:rsidRPr="0060783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551"/>
        <w:gridCol w:w="1843"/>
        <w:gridCol w:w="2948"/>
      </w:tblGrid>
      <w:tr w:rsidR="00372C7D" w14:paraId="227B53B3" w14:textId="77777777" w:rsidTr="003B491E">
        <w:tc>
          <w:tcPr>
            <w:tcW w:w="1696" w:type="dxa"/>
          </w:tcPr>
          <w:p w14:paraId="000A4615" w14:textId="77777777" w:rsidR="00372C7D" w:rsidRPr="002F2EE6" w:rsidRDefault="00872D09" w:rsidP="00BA29E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252F448F" w14:textId="7650218C" w:rsidR="00372C7D" w:rsidRPr="00AF310E" w:rsidRDefault="00872D09" w:rsidP="00BA29E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72DC99B2" w14:textId="0F07548F" w:rsidR="00372C7D" w:rsidRDefault="00872D09" w:rsidP="00BA29EF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=W</m:t>
                </m:r>
              </m:oMath>
            </m:oMathPara>
          </w:p>
        </w:tc>
        <w:tc>
          <w:tcPr>
            <w:tcW w:w="2551" w:type="dxa"/>
          </w:tcPr>
          <w:p w14:paraId="2165ECE2" w14:textId="14013F06" w:rsidR="00372C7D" w:rsidRDefault="00872D09" w:rsidP="00BA29EF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COP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43" w:type="dxa"/>
          </w:tcPr>
          <w:p w14:paraId="5E3D4D6D" w14:textId="77777777" w:rsidR="00372C7D" w:rsidRDefault="00372C7D" w:rsidP="00BA29EF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8" w:type="dxa"/>
            <w:vMerge w:val="restar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957"/>
              <w:gridCol w:w="701"/>
              <w:gridCol w:w="463"/>
            </w:tblGrid>
            <w:tr w:rsidR="00372C7D" w:rsidRPr="00482F03" w14:paraId="4D2A3B0B" w14:textId="77777777" w:rsidTr="00BA29EF">
              <w:tc>
                <w:tcPr>
                  <w:tcW w:w="601" w:type="dxa"/>
                </w:tcPr>
                <w:p w14:paraId="70D038B2" w14:textId="77777777" w:rsidR="00372C7D" w:rsidRPr="00482F03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2" w:type="dxa"/>
                </w:tcPr>
                <w:p w14:paraId="7F1BE64B" w14:textId="77777777" w:rsidR="00372C7D" w:rsidRPr="00482F03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01" w:type="dxa"/>
                </w:tcPr>
                <w:p w14:paraId="6C5EBF28" w14:textId="77777777" w:rsidR="00372C7D" w:rsidRPr="00482F03" w:rsidRDefault="00872D09" w:rsidP="00BA29EF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63" w:type="dxa"/>
                </w:tcPr>
                <w:p w14:paraId="09D861BD" w14:textId="77777777" w:rsidR="00372C7D" w:rsidRPr="00482F03" w:rsidRDefault="00872D09" w:rsidP="00BA29EF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372C7D" w:rsidRPr="00482F03" w14:paraId="506F9696" w14:textId="77777777" w:rsidTr="00BA29EF">
              <w:tc>
                <w:tcPr>
                  <w:tcW w:w="601" w:type="dxa"/>
                </w:tcPr>
                <w:p w14:paraId="6827F55A" w14:textId="77777777" w:rsidR="00372C7D" w:rsidRPr="00482F03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2" w:type="dxa"/>
                </w:tcPr>
                <w:p w14:paraId="5FFC6E29" w14:textId="77777777" w:rsidR="00372C7D" w:rsidRPr="00482F03" w:rsidRDefault="00372C7D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→W→</m:t>
                      </m:r>
                    </m:oMath>
                  </m:oMathPara>
                </w:p>
              </w:tc>
              <w:tc>
                <w:tcPr>
                  <w:tcW w:w="701" w:type="dxa"/>
                </w:tcPr>
                <w:p w14:paraId="721B0D62" w14:textId="77777777" w:rsidR="00372C7D" w:rsidRPr="00482F03" w:rsidRDefault="00872D09" w:rsidP="00BA29EF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63" w:type="dxa"/>
                </w:tcPr>
                <w:p w14:paraId="12DD576C" w14:textId="77777777" w:rsidR="00372C7D" w:rsidRPr="00482F03" w:rsidRDefault="00372C7D" w:rsidP="00BA29EF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72C7D" w:rsidRPr="00482F03" w14:paraId="4137C383" w14:textId="77777777" w:rsidTr="00BA29EF">
              <w:tc>
                <w:tcPr>
                  <w:tcW w:w="601" w:type="dxa"/>
                </w:tcPr>
                <w:p w14:paraId="63F0D5DA" w14:textId="77777777" w:rsidR="00372C7D" w:rsidRPr="00482F03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2" w:type="dxa"/>
                </w:tcPr>
                <w:p w14:paraId="2948F279" w14:textId="77777777" w:rsidR="00372C7D" w:rsidRPr="00482F03" w:rsidRDefault="00872D09" w:rsidP="00BA29EF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01" w:type="dxa"/>
                </w:tcPr>
                <w:p w14:paraId="6E8AE379" w14:textId="77777777" w:rsidR="00372C7D" w:rsidRPr="00482F03" w:rsidRDefault="00872D09" w:rsidP="00BA29EF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63" w:type="dxa"/>
                </w:tcPr>
                <w:p w14:paraId="614578CA" w14:textId="77777777" w:rsidR="00372C7D" w:rsidRPr="00482F03" w:rsidRDefault="00872D09" w:rsidP="00BA29EF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354422C" w14:textId="77777777" w:rsidR="00372C7D" w:rsidRDefault="00372C7D" w:rsidP="00BA29E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B205F" w14:paraId="0BBF4D82" w14:textId="77777777" w:rsidTr="00BA29EF">
        <w:tc>
          <w:tcPr>
            <w:tcW w:w="7508" w:type="dxa"/>
            <w:gridSpan w:val="4"/>
          </w:tcPr>
          <w:p w14:paraId="7046B8F7" w14:textId="77777777" w:rsidR="001B205F" w:rsidRDefault="001B205F" w:rsidP="00BA29E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Net Work Output of Combined System,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948" w:type="dxa"/>
            <w:vMerge/>
          </w:tcPr>
          <w:p w14:paraId="6432CBBF" w14:textId="77777777" w:rsidR="001B205F" w:rsidRPr="00482F03" w:rsidRDefault="001B205F" w:rsidP="00BA29EF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5992169C" w14:textId="77777777" w:rsidR="008E2A35" w:rsidRDefault="008E2A35" w:rsidP="008E2A3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2"/>
        <w:gridCol w:w="3317"/>
        <w:gridCol w:w="3317"/>
      </w:tblGrid>
      <w:tr w:rsidR="00351DD6" w14:paraId="5EDCAC18" w14:textId="77777777" w:rsidTr="00F83FB2">
        <w:trPr>
          <w:trHeight w:val="216"/>
        </w:trPr>
        <w:tc>
          <w:tcPr>
            <w:tcW w:w="3822" w:type="dxa"/>
            <w:vAlign w:val="center"/>
          </w:tcPr>
          <w:p w14:paraId="0FB12F52" w14:textId="1444AC82" w:rsidR="00351DD6" w:rsidRPr="00A80AFD" w:rsidRDefault="008E2A35" w:rsidP="00A80AFD">
            <w:pPr>
              <w:rPr>
                <w:rFonts w:ascii="Times New Roman" w:hAnsi="Times New Roman" w:cs="Times New Roman"/>
              </w:rPr>
            </w:pPr>
            <w:r w:rsidRPr="00A80A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CLAUSIUS INEQUALITY</w:t>
            </w:r>
            <w:r w:rsidR="00335B17" w:rsidRPr="00A80A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="00335B17" w:rsidRPr="00A80AFD">
              <w:rPr>
                <w:rFonts w:ascii="Times New Roman" w:hAnsi="Times New Roman" w:cs="Times New Roman"/>
              </w:rPr>
              <w:t xml:space="preserve"> It’s Valid for H.E., Refrigerator &amp; H.P.</w:t>
            </w:r>
          </w:p>
        </w:tc>
        <w:tc>
          <w:tcPr>
            <w:tcW w:w="3317" w:type="dxa"/>
          </w:tcPr>
          <w:p w14:paraId="75EA3FD7" w14:textId="6016237E" w:rsidR="00FE2385" w:rsidRPr="00A56C49" w:rsidRDefault="00872D0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 xml:space="preserve">≤0, Where 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317" w:type="dxa"/>
          </w:tcPr>
          <w:p w14:paraId="1BC2CF49" w14:textId="2527C4BD" w:rsidR="005846F3" w:rsidRPr="00A56C49" w:rsidRDefault="005846F3" w:rsidP="005846F3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A56C49">
              <w:rPr>
                <w:rFonts w:ascii="Times New Roman" w:eastAsiaTheme="minorEastAsia" w:hAnsi="Times New Roman" w:cs="Times New Roman"/>
              </w:rPr>
              <w:t xml:space="preserve"> = Heat Transfer</w:t>
            </w:r>
            <w:r w:rsidR="00676E1B">
              <w:rPr>
                <w:rFonts w:ascii="Times New Roman" w:eastAsiaTheme="minorEastAsia" w:hAnsi="Times New Roman" w:cs="Times New Roman"/>
              </w:rPr>
              <w:t xml:space="preserve"> (in J)</w:t>
            </w:r>
            <w:r w:rsidRPr="00A56C49">
              <w:rPr>
                <w:rFonts w:ascii="Times New Roman" w:eastAsiaTheme="minorEastAsia" w:hAnsi="Times New Roman" w:cs="Times New Roman"/>
              </w:rPr>
              <w:t>,</w:t>
            </w:r>
          </w:p>
          <w:p w14:paraId="1B712672" w14:textId="217BC137" w:rsidR="00351DD6" w:rsidRDefault="005846F3" w:rsidP="005846F3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A56C49">
              <w:rPr>
                <w:rFonts w:ascii="Times New Roman" w:eastAsiaTheme="minorEastAsia" w:hAnsi="Times New Roman" w:cs="Times New Roman"/>
              </w:rPr>
              <w:t xml:space="preserve"> = Absolute Temp</w:t>
            </w:r>
            <w:r w:rsidR="00676E1B">
              <w:rPr>
                <w:rFonts w:ascii="Times New Roman" w:eastAsiaTheme="minorEastAsia" w:hAnsi="Times New Roman" w:cs="Times New Roman"/>
              </w:rPr>
              <w:t>.</w:t>
            </w:r>
            <w:r w:rsidR="001E6B60">
              <w:rPr>
                <w:rFonts w:ascii="Times New Roman" w:eastAsiaTheme="minorEastAsia" w:hAnsi="Times New Roman" w:cs="Times New Roman"/>
              </w:rPr>
              <w:t xml:space="preserve"> </w:t>
            </w:r>
            <w:r w:rsidR="00676E1B">
              <w:rPr>
                <w:rFonts w:ascii="Times New Roman" w:eastAsiaTheme="minorEastAsia" w:hAnsi="Times New Roman" w:cs="Times New Roman"/>
              </w:rPr>
              <w:t>(in K)</w:t>
            </w:r>
            <w:r w:rsidRPr="00A56C49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  <w:tr w:rsidR="003511AF" w14:paraId="1A28DA43" w14:textId="77777777" w:rsidTr="00F83FB2">
        <w:trPr>
          <w:trHeight w:val="216"/>
        </w:trPr>
        <w:tc>
          <w:tcPr>
            <w:tcW w:w="3822" w:type="dxa"/>
            <w:vAlign w:val="center"/>
          </w:tcPr>
          <w:p w14:paraId="0459E390" w14:textId="4C5C8891" w:rsidR="003511AF" w:rsidRDefault="00465A90" w:rsidP="00220634">
            <w:pPr>
              <w:rPr>
                <w:rFonts w:ascii="Times New Roman" w:eastAsiaTheme="minorEastAsia" w:hAnsi="Times New Roman" w:cs="Times New Roman"/>
              </w:rPr>
            </w:pPr>
            <w:r w:rsidRPr="00F62A7B">
              <w:rPr>
                <w:rFonts w:ascii="Times New Roman" w:hAnsi="Times New Roman" w:cs="Times New Roman"/>
              </w:rPr>
              <w:t xml:space="preserve">If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nary>
              <m:r>
                <w:rPr>
                  <w:rFonts w:ascii="Cambria Math" w:hAnsi="Cambria Math" w:cs="Times New Roman"/>
                </w:rPr>
                <m:t>=0</m:t>
              </m:r>
            </m:oMath>
            <w:r w:rsidR="00BA2AA6" w:rsidRPr="00F62A7B">
              <w:rPr>
                <w:rFonts w:ascii="Times New Roman" w:eastAsiaTheme="minorEastAsia" w:hAnsi="Times New Roman" w:cs="Times New Roman"/>
              </w:rPr>
              <w:t>, Reversible Cycle.</w:t>
            </w:r>
          </w:p>
          <w:p w14:paraId="252024CF" w14:textId="6E2BAC7C" w:rsidR="000C576D" w:rsidRPr="00F62A7B" w:rsidRDefault="000E5C5E" w:rsidP="0022063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E.g. 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17" w:type="dxa"/>
          </w:tcPr>
          <w:p w14:paraId="587E5B8C" w14:textId="14EFFCD1" w:rsidR="003511AF" w:rsidRDefault="00BA2AA6" w:rsidP="00CC4CA0">
            <w:pPr>
              <w:rPr>
                <w:rFonts w:ascii="Times New Roman" w:eastAsiaTheme="minorEastAsia" w:hAnsi="Times New Roman" w:cs="Times New Roman"/>
              </w:rPr>
            </w:pPr>
            <w:r w:rsidRPr="00F62A7B">
              <w:rPr>
                <w:rFonts w:ascii="Times New Roman" w:hAnsi="Times New Roman" w:cs="Times New Roman"/>
              </w:rPr>
              <w:t xml:space="preserve">If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nary>
              <m:r>
                <w:rPr>
                  <w:rFonts w:ascii="Cambria Math" w:hAnsi="Cambria Math" w:cs="Times New Roman"/>
                </w:rPr>
                <m:t>&lt;0</m:t>
              </m:r>
            </m:oMath>
            <w:r w:rsidRPr="00F62A7B">
              <w:rPr>
                <w:rFonts w:ascii="Times New Roman" w:eastAsiaTheme="minorEastAsia" w:hAnsi="Times New Roman" w:cs="Times New Roman"/>
              </w:rPr>
              <w:t xml:space="preserve">, </w:t>
            </w:r>
            <w:r w:rsidR="00BC1B0D" w:rsidRPr="00F62A7B">
              <w:rPr>
                <w:rFonts w:ascii="Times New Roman" w:eastAsiaTheme="minorEastAsia" w:hAnsi="Times New Roman" w:cs="Times New Roman"/>
              </w:rPr>
              <w:t>Irr</w:t>
            </w:r>
            <w:r w:rsidRPr="00F62A7B">
              <w:rPr>
                <w:rFonts w:ascii="Times New Roman" w:eastAsiaTheme="minorEastAsia" w:hAnsi="Times New Roman" w:cs="Times New Roman"/>
              </w:rPr>
              <w:t>eversible Cycle.</w:t>
            </w:r>
          </w:p>
          <w:p w14:paraId="5D30D5E4" w14:textId="08A3AB70" w:rsidR="00A720B1" w:rsidRPr="00F62A7B" w:rsidRDefault="00315C2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E.g.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Carnot</m:t>
                    </m:r>
                  </m:sub>
                </m:sSub>
              </m:oMath>
            </m:oMathPara>
          </w:p>
        </w:tc>
        <w:tc>
          <w:tcPr>
            <w:tcW w:w="3317" w:type="dxa"/>
          </w:tcPr>
          <w:p w14:paraId="358A6A9D" w14:textId="55C2A51B" w:rsidR="003511AF" w:rsidRPr="00F62A7B" w:rsidRDefault="00BA2AA6" w:rsidP="005846F3">
            <w:pPr>
              <w:rPr>
                <w:rFonts w:ascii="Times New Roman" w:eastAsia="Calibri" w:hAnsi="Times New Roman" w:cs="Times New Roman"/>
              </w:rPr>
            </w:pPr>
            <w:r w:rsidRPr="00F62A7B">
              <w:rPr>
                <w:rFonts w:ascii="Times New Roman" w:hAnsi="Times New Roman" w:cs="Times New Roman"/>
              </w:rPr>
              <w:t xml:space="preserve">If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nary>
              <m:r>
                <w:rPr>
                  <w:rFonts w:ascii="Cambria Math" w:hAnsi="Cambria Math" w:cs="Times New Roman"/>
                </w:rPr>
                <m:t>&gt;0</m:t>
              </m:r>
            </m:oMath>
            <w:r w:rsidRPr="00F62A7B">
              <w:rPr>
                <w:rFonts w:ascii="Times New Roman" w:eastAsiaTheme="minorEastAsia" w:hAnsi="Times New Roman" w:cs="Times New Roman"/>
              </w:rPr>
              <w:t xml:space="preserve">, </w:t>
            </w:r>
            <w:r w:rsidR="00BC1B0D" w:rsidRPr="00F62A7B">
              <w:rPr>
                <w:rFonts w:ascii="Times New Roman" w:eastAsiaTheme="minorEastAsia" w:hAnsi="Times New Roman" w:cs="Times New Roman"/>
              </w:rPr>
              <w:t xml:space="preserve">Impossible </w:t>
            </w:r>
            <w:r w:rsidRPr="00F62A7B">
              <w:rPr>
                <w:rFonts w:ascii="Times New Roman" w:eastAsiaTheme="minorEastAsia" w:hAnsi="Times New Roman" w:cs="Times New Roman"/>
              </w:rPr>
              <w:t>Cycle.</w:t>
            </w:r>
          </w:p>
        </w:tc>
      </w:tr>
    </w:tbl>
    <w:p w14:paraId="7106CC9A" w14:textId="3CB33A59" w:rsidR="007D7761" w:rsidRDefault="00296F8E" w:rsidP="00A436E5">
      <w:pPr>
        <w:spacing w:after="0"/>
        <w:rPr>
          <w:rFonts w:ascii="Times New Roman" w:eastAsiaTheme="minorEastAsia" w:hAnsi="Times New Roman" w:cs="Times New Roman"/>
        </w:rPr>
      </w:pPr>
      <w:r w:rsidRPr="00296F8E">
        <w:rPr>
          <w:rFonts w:ascii="Times New Roman" w:hAnsi="Times New Roman" w:cs="Times New Roman"/>
          <w:b/>
          <w:bCs/>
        </w:rPr>
        <w:t>HEAT ENGINES WITH MULTIPLE RESERVOIRS:</w:t>
      </w:r>
      <w:r w:rsidR="007D7761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HE</m:t>
            </m:r>
          </m:sub>
        </m:sSub>
        <m:r>
          <w:rPr>
            <w:rFonts w:ascii="Cambria Math" w:hAnsi="Cambria Math" w:cs="Times New Roman"/>
          </w:rPr>
          <m:t>=1-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iS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iR</m:t>
                        </m:r>
                      </m:sub>
                    </m:sSub>
                  </m:e>
                </m:nary>
              </m:den>
            </m:f>
          </m:e>
        </m:d>
      </m:oMath>
    </w:p>
    <w:p w14:paraId="42D24192" w14:textId="514680C1" w:rsidR="009F2D58" w:rsidRPr="006229D7" w:rsidRDefault="009A2CBC" w:rsidP="00A436E5">
      <w:pPr>
        <w:spacing w:after="0"/>
        <w:rPr>
          <w:rFonts w:ascii="Times New Roman" w:hAnsi="Times New Roman" w:cs="Times New Roman"/>
        </w:rPr>
      </w:pPr>
      <w:r w:rsidRPr="00512837">
        <w:rPr>
          <w:rFonts w:ascii="Times New Roman" w:eastAsiaTheme="minorEastAsia" w:hAnsi="Times New Roman" w:cs="Times New Roman"/>
          <w:b/>
          <w:bCs/>
          <w:sz w:val="26"/>
          <w:szCs w:val="26"/>
        </w:rPr>
        <w:t>PERPETUAL MOTION MACHINE OF THIRD KIND (PMM-III):</w:t>
      </w:r>
      <w:r w:rsidR="006229D7">
        <w:rPr>
          <w:rFonts w:ascii="Times New Roman" w:eastAsiaTheme="minorEastAsia" w:hAnsi="Times New Roman" w:cs="Times New Roman"/>
          <w:b/>
          <w:bCs/>
        </w:rPr>
        <w:t xml:space="preserve"> </w:t>
      </w:r>
      <w:r w:rsidR="007C6161">
        <w:rPr>
          <w:rFonts w:ascii="Times New Roman" w:eastAsiaTheme="minorEastAsia" w:hAnsi="Times New Roman" w:cs="Times New Roman"/>
        </w:rPr>
        <w:t>The continu</w:t>
      </w:r>
      <w:r w:rsidR="00630A8E">
        <w:rPr>
          <w:rFonts w:ascii="Times New Roman" w:eastAsiaTheme="minorEastAsia" w:hAnsi="Times New Roman" w:cs="Times New Roman"/>
        </w:rPr>
        <w:t>al</w:t>
      </w:r>
      <w:r w:rsidR="007C6161">
        <w:rPr>
          <w:rFonts w:ascii="Times New Roman" w:eastAsiaTheme="minorEastAsia" w:hAnsi="Times New Roman" w:cs="Times New Roman"/>
        </w:rPr>
        <w:t xml:space="preserve"> motion of </w:t>
      </w:r>
      <w:r w:rsidR="008A5E41">
        <w:rPr>
          <w:rFonts w:ascii="Times New Roman" w:eastAsiaTheme="minorEastAsia" w:hAnsi="Times New Roman" w:cs="Times New Roman"/>
        </w:rPr>
        <w:t xml:space="preserve">a </w:t>
      </w:r>
      <w:r w:rsidR="007C6161">
        <w:rPr>
          <w:rFonts w:ascii="Times New Roman" w:eastAsiaTheme="minorEastAsia" w:hAnsi="Times New Roman" w:cs="Times New Roman"/>
        </w:rPr>
        <w:t xml:space="preserve">movable device </w:t>
      </w:r>
      <w:r w:rsidR="00214F5D">
        <w:rPr>
          <w:rFonts w:ascii="Times New Roman" w:eastAsiaTheme="minorEastAsia" w:hAnsi="Times New Roman" w:cs="Times New Roman"/>
        </w:rPr>
        <w:t>in absence of friction</w:t>
      </w:r>
      <w:r w:rsidR="007C6161">
        <w:rPr>
          <w:rFonts w:ascii="Times New Roman" w:eastAsiaTheme="minorEastAsia" w:hAnsi="Times New Roman" w:cs="Times New Roman"/>
        </w:rPr>
        <w:t>.</w:t>
      </w:r>
      <w:bookmarkStart w:id="0" w:name="_GoBack"/>
      <w:bookmarkEnd w:id="0"/>
    </w:p>
    <w:sectPr w:rsidR="009F2D58" w:rsidRPr="006229D7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6CAB"/>
    <w:multiLevelType w:val="hybridMultilevel"/>
    <w:tmpl w:val="8C3C81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55BEC"/>
    <w:multiLevelType w:val="hybridMultilevel"/>
    <w:tmpl w:val="5FCEE5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A63422"/>
    <w:multiLevelType w:val="hybridMultilevel"/>
    <w:tmpl w:val="358EE7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96404A"/>
    <w:multiLevelType w:val="hybridMultilevel"/>
    <w:tmpl w:val="355211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EB78A3"/>
    <w:multiLevelType w:val="hybridMultilevel"/>
    <w:tmpl w:val="B8960B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E52118"/>
    <w:multiLevelType w:val="hybridMultilevel"/>
    <w:tmpl w:val="15CC8B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2E91"/>
    <w:rsid w:val="0000413A"/>
    <w:rsid w:val="000056E5"/>
    <w:rsid w:val="00005891"/>
    <w:rsid w:val="0001232C"/>
    <w:rsid w:val="00015E22"/>
    <w:rsid w:val="0001742A"/>
    <w:rsid w:val="00021563"/>
    <w:rsid w:val="000223FD"/>
    <w:rsid w:val="00027F4C"/>
    <w:rsid w:val="00033BA0"/>
    <w:rsid w:val="000340F7"/>
    <w:rsid w:val="00037B51"/>
    <w:rsid w:val="0004008A"/>
    <w:rsid w:val="0004102C"/>
    <w:rsid w:val="000412EE"/>
    <w:rsid w:val="00042567"/>
    <w:rsid w:val="00042B0D"/>
    <w:rsid w:val="00043A2F"/>
    <w:rsid w:val="00044B57"/>
    <w:rsid w:val="000451EE"/>
    <w:rsid w:val="000467DA"/>
    <w:rsid w:val="000516E6"/>
    <w:rsid w:val="00066201"/>
    <w:rsid w:val="000669B4"/>
    <w:rsid w:val="00070855"/>
    <w:rsid w:val="0007495C"/>
    <w:rsid w:val="00076E57"/>
    <w:rsid w:val="00082157"/>
    <w:rsid w:val="00082D0F"/>
    <w:rsid w:val="00087DA2"/>
    <w:rsid w:val="00090BAE"/>
    <w:rsid w:val="00091116"/>
    <w:rsid w:val="000924F0"/>
    <w:rsid w:val="00094A9C"/>
    <w:rsid w:val="00095992"/>
    <w:rsid w:val="00095FDC"/>
    <w:rsid w:val="000A21F1"/>
    <w:rsid w:val="000A58EE"/>
    <w:rsid w:val="000A6E21"/>
    <w:rsid w:val="000B0F47"/>
    <w:rsid w:val="000B4D08"/>
    <w:rsid w:val="000B5BC6"/>
    <w:rsid w:val="000B5D3B"/>
    <w:rsid w:val="000B67C3"/>
    <w:rsid w:val="000B6800"/>
    <w:rsid w:val="000B6DE1"/>
    <w:rsid w:val="000C07C4"/>
    <w:rsid w:val="000C183E"/>
    <w:rsid w:val="000C2876"/>
    <w:rsid w:val="000C576D"/>
    <w:rsid w:val="000C6A5C"/>
    <w:rsid w:val="000D0EE2"/>
    <w:rsid w:val="000D1643"/>
    <w:rsid w:val="000D323B"/>
    <w:rsid w:val="000D365A"/>
    <w:rsid w:val="000D4154"/>
    <w:rsid w:val="000D440F"/>
    <w:rsid w:val="000E02D3"/>
    <w:rsid w:val="000E05FC"/>
    <w:rsid w:val="000E2558"/>
    <w:rsid w:val="000E39B1"/>
    <w:rsid w:val="000E5C5E"/>
    <w:rsid w:val="000E5EE1"/>
    <w:rsid w:val="000E67DF"/>
    <w:rsid w:val="000F183C"/>
    <w:rsid w:val="000F6C91"/>
    <w:rsid w:val="0010047E"/>
    <w:rsid w:val="001009E7"/>
    <w:rsid w:val="00105090"/>
    <w:rsid w:val="001054E2"/>
    <w:rsid w:val="0011138C"/>
    <w:rsid w:val="00111B34"/>
    <w:rsid w:val="00111CC4"/>
    <w:rsid w:val="00112D83"/>
    <w:rsid w:val="00116226"/>
    <w:rsid w:val="00124C1E"/>
    <w:rsid w:val="00124D03"/>
    <w:rsid w:val="00124E92"/>
    <w:rsid w:val="0012503C"/>
    <w:rsid w:val="001310CD"/>
    <w:rsid w:val="00132AEC"/>
    <w:rsid w:val="00132B13"/>
    <w:rsid w:val="00133FEE"/>
    <w:rsid w:val="001340E6"/>
    <w:rsid w:val="00134854"/>
    <w:rsid w:val="00134D30"/>
    <w:rsid w:val="0013551C"/>
    <w:rsid w:val="0014033A"/>
    <w:rsid w:val="00141FAF"/>
    <w:rsid w:val="00142B89"/>
    <w:rsid w:val="001437C4"/>
    <w:rsid w:val="001505FA"/>
    <w:rsid w:val="00151EDA"/>
    <w:rsid w:val="00152AF3"/>
    <w:rsid w:val="00154D03"/>
    <w:rsid w:val="0015576B"/>
    <w:rsid w:val="00156814"/>
    <w:rsid w:val="0015729F"/>
    <w:rsid w:val="001572C7"/>
    <w:rsid w:val="00157C35"/>
    <w:rsid w:val="00160307"/>
    <w:rsid w:val="00160435"/>
    <w:rsid w:val="00160D07"/>
    <w:rsid w:val="00161DF1"/>
    <w:rsid w:val="00163801"/>
    <w:rsid w:val="0017477B"/>
    <w:rsid w:val="001765AE"/>
    <w:rsid w:val="001827C8"/>
    <w:rsid w:val="00190017"/>
    <w:rsid w:val="001903B4"/>
    <w:rsid w:val="00190E37"/>
    <w:rsid w:val="001914D1"/>
    <w:rsid w:val="00197603"/>
    <w:rsid w:val="001A28F6"/>
    <w:rsid w:val="001A5899"/>
    <w:rsid w:val="001A596F"/>
    <w:rsid w:val="001A7250"/>
    <w:rsid w:val="001B10BE"/>
    <w:rsid w:val="001B11D7"/>
    <w:rsid w:val="001B205F"/>
    <w:rsid w:val="001B2C00"/>
    <w:rsid w:val="001C0D24"/>
    <w:rsid w:val="001C2AB8"/>
    <w:rsid w:val="001C4DC2"/>
    <w:rsid w:val="001C4E56"/>
    <w:rsid w:val="001C5273"/>
    <w:rsid w:val="001D3A53"/>
    <w:rsid w:val="001D4466"/>
    <w:rsid w:val="001D45CA"/>
    <w:rsid w:val="001D511D"/>
    <w:rsid w:val="001D61A7"/>
    <w:rsid w:val="001D63CC"/>
    <w:rsid w:val="001D69A4"/>
    <w:rsid w:val="001E5185"/>
    <w:rsid w:val="001E68D8"/>
    <w:rsid w:val="001E6B60"/>
    <w:rsid w:val="001E7B4E"/>
    <w:rsid w:val="001F29D4"/>
    <w:rsid w:val="001F63AE"/>
    <w:rsid w:val="001F7578"/>
    <w:rsid w:val="001F77F0"/>
    <w:rsid w:val="00204A74"/>
    <w:rsid w:val="00207FE6"/>
    <w:rsid w:val="00213777"/>
    <w:rsid w:val="00214F5D"/>
    <w:rsid w:val="00216BD1"/>
    <w:rsid w:val="00220634"/>
    <w:rsid w:val="00220F19"/>
    <w:rsid w:val="00222D94"/>
    <w:rsid w:val="00226363"/>
    <w:rsid w:val="00226852"/>
    <w:rsid w:val="00226B1A"/>
    <w:rsid w:val="002270D7"/>
    <w:rsid w:val="002300BC"/>
    <w:rsid w:val="00231734"/>
    <w:rsid w:val="00232337"/>
    <w:rsid w:val="00234F65"/>
    <w:rsid w:val="00236949"/>
    <w:rsid w:val="002435A2"/>
    <w:rsid w:val="00245068"/>
    <w:rsid w:val="002459E0"/>
    <w:rsid w:val="00245B10"/>
    <w:rsid w:val="00246613"/>
    <w:rsid w:val="002518BA"/>
    <w:rsid w:val="00254B7C"/>
    <w:rsid w:val="002555F4"/>
    <w:rsid w:val="00255C41"/>
    <w:rsid w:val="0025754A"/>
    <w:rsid w:val="00257BF1"/>
    <w:rsid w:val="00261B5D"/>
    <w:rsid w:val="00266CA4"/>
    <w:rsid w:val="00267F45"/>
    <w:rsid w:val="00277086"/>
    <w:rsid w:val="00277BC3"/>
    <w:rsid w:val="002814FC"/>
    <w:rsid w:val="002820FE"/>
    <w:rsid w:val="00283896"/>
    <w:rsid w:val="00284115"/>
    <w:rsid w:val="002854E8"/>
    <w:rsid w:val="00285C90"/>
    <w:rsid w:val="0028649B"/>
    <w:rsid w:val="0028657D"/>
    <w:rsid w:val="00287D55"/>
    <w:rsid w:val="0029249A"/>
    <w:rsid w:val="00293132"/>
    <w:rsid w:val="00293D51"/>
    <w:rsid w:val="002945E2"/>
    <w:rsid w:val="002953C7"/>
    <w:rsid w:val="00295A57"/>
    <w:rsid w:val="00296F8E"/>
    <w:rsid w:val="002972F7"/>
    <w:rsid w:val="00297CC0"/>
    <w:rsid w:val="002A5D08"/>
    <w:rsid w:val="002A6B02"/>
    <w:rsid w:val="002B1207"/>
    <w:rsid w:val="002B1791"/>
    <w:rsid w:val="002B2D58"/>
    <w:rsid w:val="002B4529"/>
    <w:rsid w:val="002B6744"/>
    <w:rsid w:val="002B7BC9"/>
    <w:rsid w:val="002C06DA"/>
    <w:rsid w:val="002C2786"/>
    <w:rsid w:val="002C5A23"/>
    <w:rsid w:val="002D2401"/>
    <w:rsid w:val="002D3367"/>
    <w:rsid w:val="002D3E45"/>
    <w:rsid w:val="002D409B"/>
    <w:rsid w:val="002D7776"/>
    <w:rsid w:val="002E262D"/>
    <w:rsid w:val="002F1035"/>
    <w:rsid w:val="002F1388"/>
    <w:rsid w:val="002F1EDB"/>
    <w:rsid w:val="002F21FD"/>
    <w:rsid w:val="002F2EE6"/>
    <w:rsid w:val="002F331E"/>
    <w:rsid w:val="00302C07"/>
    <w:rsid w:val="00302F3A"/>
    <w:rsid w:val="00303605"/>
    <w:rsid w:val="00303737"/>
    <w:rsid w:val="003077E9"/>
    <w:rsid w:val="0031009C"/>
    <w:rsid w:val="0031191D"/>
    <w:rsid w:val="003137C1"/>
    <w:rsid w:val="003139CB"/>
    <w:rsid w:val="0031448B"/>
    <w:rsid w:val="00315C22"/>
    <w:rsid w:val="00315DF4"/>
    <w:rsid w:val="0031675F"/>
    <w:rsid w:val="00317166"/>
    <w:rsid w:val="00322342"/>
    <w:rsid w:val="00322C93"/>
    <w:rsid w:val="00322E2B"/>
    <w:rsid w:val="00323629"/>
    <w:rsid w:val="00323F61"/>
    <w:rsid w:val="003248E1"/>
    <w:rsid w:val="003258D7"/>
    <w:rsid w:val="00327E7E"/>
    <w:rsid w:val="00330470"/>
    <w:rsid w:val="00331DC7"/>
    <w:rsid w:val="00331F1C"/>
    <w:rsid w:val="00335B17"/>
    <w:rsid w:val="00335D87"/>
    <w:rsid w:val="00336FDB"/>
    <w:rsid w:val="0034057D"/>
    <w:rsid w:val="00340BFE"/>
    <w:rsid w:val="0034330F"/>
    <w:rsid w:val="00347933"/>
    <w:rsid w:val="00347EF3"/>
    <w:rsid w:val="003511AF"/>
    <w:rsid w:val="00351C82"/>
    <w:rsid w:val="00351DD6"/>
    <w:rsid w:val="00355AD4"/>
    <w:rsid w:val="00355E01"/>
    <w:rsid w:val="00360702"/>
    <w:rsid w:val="00362EA3"/>
    <w:rsid w:val="003635CB"/>
    <w:rsid w:val="003643EB"/>
    <w:rsid w:val="00364900"/>
    <w:rsid w:val="00364EAF"/>
    <w:rsid w:val="003651D1"/>
    <w:rsid w:val="003654F0"/>
    <w:rsid w:val="003655BA"/>
    <w:rsid w:val="00366D0D"/>
    <w:rsid w:val="00370808"/>
    <w:rsid w:val="00372C7D"/>
    <w:rsid w:val="00374D9B"/>
    <w:rsid w:val="00377970"/>
    <w:rsid w:val="00377A53"/>
    <w:rsid w:val="0038185F"/>
    <w:rsid w:val="00384F2C"/>
    <w:rsid w:val="00386587"/>
    <w:rsid w:val="003867AB"/>
    <w:rsid w:val="00386DD4"/>
    <w:rsid w:val="00390E1D"/>
    <w:rsid w:val="0039510F"/>
    <w:rsid w:val="0039667F"/>
    <w:rsid w:val="00396FF2"/>
    <w:rsid w:val="003A5748"/>
    <w:rsid w:val="003A5C66"/>
    <w:rsid w:val="003A5E53"/>
    <w:rsid w:val="003A6971"/>
    <w:rsid w:val="003A7EBA"/>
    <w:rsid w:val="003B4106"/>
    <w:rsid w:val="003B491E"/>
    <w:rsid w:val="003B7B62"/>
    <w:rsid w:val="003C16D6"/>
    <w:rsid w:val="003C60C4"/>
    <w:rsid w:val="003C6F21"/>
    <w:rsid w:val="003D0169"/>
    <w:rsid w:val="003D10B0"/>
    <w:rsid w:val="003D2641"/>
    <w:rsid w:val="003D346C"/>
    <w:rsid w:val="003E4F97"/>
    <w:rsid w:val="003E5144"/>
    <w:rsid w:val="003E6702"/>
    <w:rsid w:val="003F2C0B"/>
    <w:rsid w:val="003F40A3"/>
    <w:rsid w:val="004033C1"/>
    <w:rsid w:val="00403DAF"/>
    <w:rsid w:val="0041160E"/>
    <w:rsid w:val="00417382"/>
    <w:rsid w:val="00423E8A"/>
    <w:rsid w:val="00424B9F"/>
    <w:rsid w:val="00424D54"/>
    <w:rsid w:val="0042699F"/>
    <w:rsid w:val="0042796D"/>
    <w:rsid w:val="00431F26"/>
    <w:rsid w:val="00441816"/>
    <w:rsid w:val="004444BD"/>
    <w:rsid w:val="00447155"/>
    <w:rsid w:val="0044721F"/>
    <w:rsid w:val="00447AA7"/>
    <w:rsid w:val="00447DD8"/>
    <w:rsid w:val="00451209"/>
    <w:rsid w:val="004520A6"/>
    <w:rsid w:val="00452F6C"/>
    <w:rsid w:val="00453681"/>
    <w:rsid w:val="00453820"/>
    <w:rsid w:val="004539FE"/>
    <w:rsid w:val="00454025"/>
    <w:rsid w:val="00455F39"/>
    <w:rsid w:val="0046052F"/>
    <w:rsid w:val="00461AE3"/>
    <w:rsid w:val="00465A90"/>
    <w:rsid w:val="00471035"/>
    <w:rsid w:val="004712B0"/>
    <w:rsid w:val="00471AB2"/>
    <w:rsid w:val="00471C41"/>
    <w:rsid w:val="0047225F"/>
    <w:rsid w:val="004726B1"/>
    <w:rsid w:val="0047282A"/>
    <w:rsid w:val="00473E72"/>
    <w:rsid w:val="00474CC6"/>
    <w:rsid w:val="004751DC"/>
    <w:rsid w:val="00475956"/>
    <w:rsid w:val="00476283"/>
    <w:rsid w:val="004763AF"/>
    <w:rsid w:val="00476E38"/>
    <w:rsid w:val="004802DC"/>
    <w:rsid w:val="00481D29"/>
    <w:rsid w:val="00482F03"/>
    <w:rsid w:val="0048529C"/>
    <w:rsid w:val="00486802"/>
    <w:rsid w:val="0048740B"/>
    <w:rsid w:val="004929FF"/>
    <w:rsid w:val="00493DAE"/>
    <w:rsid w:val="004962C0"/>
    <w:rsid w:val="00497305"/>
    <w:rsid w:val="00497C52"/>
    <w:rsid w:val="004A0772"/>
    <w:rsid w:val="004A4550"/>
    <w:rsid w:val="004A47E7"/>
    <w:rsid w:val="004A4C12"/>
    <w:rsid w:val="004A5442"/>
    <w:rsid w:val="004A5577"/>
    <w:rsid w:val="004B2EC1"/>
    <w:rsid w:val="004B4007"/>
    <w:rsid w:val="004B4B9C"/>
    <w:rsid w:val="004C0D20"/>
    <w:rsid w:val="004C1A0F"/>
    <w:rsid w:val="004C1C43"/>
    <w:rsid w:val="004C22C6"/>
    <w:rsid w:val="004C3040"/>
    <w:rsid w:val="004C38F1"/>
    <w:rsid w:val="004C4D79"/>
    <w:rsid w:val="004C5C11"/>
    <w:rsid w:val="004C6FEB"/>
    <w:rsid w:val="004D3F52"/>
    <w:rsid w:val="004D7022"/>
    <w:rsid w:val="004E11B9"/>
    <w:rsid w:val="004E56D1"/>
    <w:rsid w:val="004F52B9"/>
    <w:rsid w:val="004F62A0"/>
    <w:rsid w:val="004F6F30"/>
    <w:rsid w:val="0050001E"/>
    <w:rsid w:val="00500284"/>
    <w:rsid w:val="00502D9E"/>
    <w:rsid w:val="005044BC"/>
    <w:rsid w:val="00504C25"/>
    <w:rsid w:val="00505066"/>
    <w:rsid w:val="00510DDE"/>
    <w:rsid w:val="00510FB1"/>
    <w:rsid w:val="005127B1"/>
    <w:rsid w:val="00512837"/>
    <w:rsid w:val="00513978"/>
    <w:rsid w:val="00514F07"/>
    <w:rsid w:val="00515773"/>
    <w:rsid w:val="005163B0"/>
    <w:rsid w:val="005179E1"/>
    <w:rsid w:val="00522F52"/>
    <w:rsid w:val="005248C0"/>
    <w:rsid w:val="00524E8C"/>
    <w:rsid w:val="00526A90"/>
    <w:rsid w:val="00527A78"/>
    <w:rsid w:val="00533566"/>
    <w:rsid w:val="005356FF"/>
    <w:rsid w:val="0053706C"/>
    <w:rsid w:val="0054015E"/>
    <w:rsid w:val="005423AC"/>
    <w:rsid w:val="00544E27"/>
    <w:rsid w:val="005456C8"/>
    <w:rsid w:val="00547A1D"/>
    <w:rsid w:val="00547DCA"/>
    <w:rsid w:val="005500E9"/>
    <w:rsid w:val="00553188"/>
    <w:rsid w:val="00553D74"/>
    <w:rsid w:val="00554327"/>
    <w:rsid w:val="0055534D"/>
    <w:rsid w:val="00556BC1"/>
    <w:rsid w:val="00557920"/>
    <w:rsid w:val="00560134"/>
    <w:rsid w:val="00562820"/>
    <w:rsid w:val="00562B46"/>
    <w:rsid w:val="00566261"/>
    <w:rsid w:val="00570915"/>
    <w:rsid w:val="005709A4"/>
    <w:rsid w:val="00572C97"/>
    <w:rsid w:val="0057333C"/>
    <w:rsid w:val="00574125"/>
    <w:rsid w:val="005742E8"/>
    <w:rsid w:val="005771D3"/>
    <w:rsid w:val="005809DA"/>
    <w:rsid w:val="00581BEA"/>
    <w:rsid w:val="0058429D"/>
    <w:rsid w:val="005846F3"/>
    <w:rsid w:val="00584B2F"/>
    <w:rsid w:val="005866E3"/>
    <w:rsid w:val="0058716F"/>
    <w:rsid w:val="00590BDC"/>
    <w:rsid w:val="00592A11"/>
    <w:rsid w:val="00595373"/>
    <w:rsid w:val="00595EC7"/>
    <w:rsid w:val="005A075E"/>
    <w:rsid w:val="005A3CAB"/>
    <w:rsid w:val="005A4660"/>
    <w:rsid w:val="005A57F1"/>
    <w:rsid w:val="005A5A0B"/>
    <w:rsid w:val="005A651A"/>
    <w:rsid w:val="005A7D61"/>
    <w:rsid w:val="005B0FC8"/>
    <w:rsid w:val="005B1271"/>
    <w:rsid w:val="005B1A31"/>
    <w:rsid w:val="005B246B"/>
    <w:rsid w:val="005B322C"/>
    <w:rsid w:val="005B39EF"/>
    <w:rsid w:val="005B4898"/>
    <w:rsid w:val="005C1BAB"/>
    <w:rsid w:val="005C22FF"/>
    <w:rsid w:val="005C5F07"/>
    <w:rsid w:val="005C7A4B"/>
    <w:rsid w:val="005D243D"/>
    <w:rsid w:val="005D7582"/>
    <w:rsid w:val="005E3104"/>
    <w:rsid w:val="005E50BF"/>
    <w:rsid w:val="005F0C60"/>
    <w:rsid w:val="005F2AE9"/>
    <w:rsid w:val="005F7BA0"/>
    <w:rsid w:val="00600186"/>
    <w:rsid w:val="006028E4"/>
    <w:rsid w:val="006061E0"/>
    <w:rsid w:val="00607834"/>
    <w:rsid w:val="00613FC5"/>
    <w:rsid w:val="00614894"/>
    <w:rsid w:val="006169D3"/>
    <w:rsid w:val="00617344"/>
    <w:rsid w:val="00617561"/>
    <w:rsid w:val="006229D7"/>
    <w:rsid w:val="00624815"/>
    <w:rsid w:val="00625ACD"/>
    <w:rsid w:val="00626105"/>
    <w:rsid w:val="00626E0A"/>
    <w:rsid w:val="00630058"/>
    <w:rsid w:val="00630A8E"/>
    <w:rsid w:val="00634E6E"/>
    <w:rsid w:val="00642FB4"/>
    <w:rsid w:val="006445DB"/>
    <w:rsid w:val="006505DE"/>
    <w:rsid w:val="00651E61"/>
    <w:rsid w:val="0065230A"/>
    <w:rsid w:val="00654609"/>
    <w:rsid w:val="006566B8"/>
    <w:rsid w:val="0066090B"/>
    <w:rsid w:val="00661136"/>
    <w:rsid w:val="00662313"/>
    <w:rsid w:val="00666C4F"/>
    <w:rsid w:val="006706E2"/>
    <w:rsid w:val="006759FF"/>
    <w:rsid w:val="00676E1B"/>
    <w:rsid w:val="00677EE4"/>
    <w:rsid w:val="00682C27"/>
    <w:rsid w:val="00683C7D"/>
    <w:rsid w:val="00685B42"/>
    <w:rsid w:val="006878A3"/>
    <w:rsid w:val="00692964"/>
    <w:rsid w:val="00693E12"/>
    <w:rsid w:val="0069616D"/>
    <w:rsid w:val="006A10E4"/>
    <w:rsid w:val="006A13BF"/>
    <w:rsid w:val="006A1A8B"/>
    <w:rsid w:val="006A25E4"/>
    <w:rsid w:val="006A3D20"/>
    <w:rsid w:val="006A55FC"/>
    <w:rsid w:val="006B669C"/>
    <w:rsid w:val="006B740C"/>
    <w:rsid w:val="006C6B4A"/>
    <w:rsid w:val="006C6B95"/>
    <w:rsid w:val="006C6BA4"/>
    <w:rsid w:val="006D0523"/>
    <w:rsid w:val="006D120D"/>
    <w:rsid w:val="006D3E9A"/>
    <w:rsid w:val="006D6F0A"/>
    <w:rsid w:val="006E2146"/>
    <w:rsid w:val="006E5088"/>
    <w:rsid w:val="006E65D9"/>
    <w:rsid w:val="006E72B6"/>
    <w:rsid w:val="006E7C78"/>
    <w:rsid w:val="006E7DC0"/>
    <w:rsid w:val="006F3BA7"/>
    <w:rsid w:val="006F5185"/>
    <w:rsid w:val="00703EAD"/>
    <w:rsid w:val="00704064"/>
    <w:rsid w:val="007047C1"/>
    <w:rsid w:val="0070486A"/>
    <w:rsid w:val="0070521D"/>
    <w:rsid w:val="00705316"/>
    <w:rsid w:val="00706D0A"/>
    <w:rsid w:val="007073BF"/>
    <w:rsid w:val="00716DB4"/>
    <w:rsid w:val="00721DB2"/>
    <w:rsid w:val="00722C37"/>
    <w:rsid w:val="007244BC"/>
    <w:rsid w:val="00727258"/>
    <w:rsid w:val="00727B17"/>
    <w:rsid w:val="00727FE4"/>
    <w:rsid w:val="00731FBF"/>
    <w:rsid w:val="007379C3"/>
    <w:rsid w:val="007407A9"/>
    <w:rsid w:val="00741612"/>
    <w:rsid w:val="00742E50"/>
    <w:rsid w:val="00743B31"/>
    <w:rsid w:val="007478C1"/>
    <w:rsid w:val="0075147C"/>
    <w:rsid w:val="007518A0"/>
    <w:rsid w:val="007523A9"/>
    <w:rsid w:val="0075421A"/>
    <w:rsid w:val="0075479B"/>
    <w:rsid w:val="0075495D"/>
    <w:rsid w:val="00755479"/>
    <w:rsid w:val="00757282"/>
    <w:rsid w:val="00761AE4"/>
    <w:rsid w:val="00762B46"/>
    <w:rsid w:val="0076359C"/>
    <w:rsid w:val="007671A9"/>
    <w:rsid w:val="007677E0"/>
    <w:rsid w:val="00771220"/>
    <w:rsid w:val="00772481"/>
    <w:rsid w:val="00772F89"/>
    <w:rsid w:val="007758A3"/>
    <w:rsid w:val="007770FB"/>
    <w:rsid w:val="00782A8F"/>
    <w:rsid w:val="0078325A"/>
    <w:rsid w:val="00783F24"/>
    <w:rsid w:val="00785598"/>
    <w:rsid w:val="00791DAC"/>
    <w:rsid w:val="0079405E"/>
    <w:rsid w:val="007A0045"/>
    <w:rsid w:val="007A04B6"/>
    <w:rsid w:val="007A0DE5"/>
    <w:rsid w:val="007A2DC0"/>
    <w:rsid w:val="007A3070"/>
    <w:rsid w:val="007A51DB"/>
    <w:rsid w:val="007A6EE7"/>
    <w:rsid w:val="007A7972"/>
    <w:rsid w:val="007A79EA"/>
    <w:rsid w:val="007B01DB"/>
    <w:rsid w:val="007B1CB3"/>
    <w:rsid w:val="007B3146"/>
    <w:rsid w:val="007B447B"/>
    <w:rsid w:val="007B67AE"/>
    <w:rsid w:val="007C12DD"/>
    <w:rsid w:val="007C1757"/>
    <w:rsid w:val="007C1C41"/>
    <w:rsid w:val="007C4281"/>
    <w:rsid w:val="007C54AC"/>
    <w:rsid w:val="007C6161"/>
    <w:rsid w:val="007C7682"/>
    <w:rsid w:val="007D04BA"/>
    <w:rsid w:val="007D0E66"/>
    <w:rsid w:val="007D1BE4"/>
    <w:rsid w:val="007D21EF"/>
    <w:rsid w:val="007D7761"/>
    <w:rsid w:val="007E2ADF"/>
    <w:rsid w:val="007E3115"/>
    <w:rsid w:val="007E5101"/>
    <w:rsid w:val="007F419E"/>
    <w:rsid w:val="007F4C17"/>
    <w:rsid w:val="007F62D9"/>
    <w:rsid w:val="0080306F"/>
    <w:rsid w:val="008031AE"/>
    <w:rsid w:val="008047E6"/>
    <w:rsid w:val="00805C06"/>
    <w:rsid w:val="008068D2"/>
    <w:rsid w:val="00806D14"/>
    <w:rsid w:val="00810659"/>
    <w:rsid w:val="008120AC"/>
    <w:rsid w:val="00812299"/>
    <w:rsid w:val="00815429"/>
    <w:rsid w:val="00817186"/>
    <w:rsid w:val="00820A73"/>
    <w:rsid w:val="008226EF"/>
    <w:rsid w:val="00822D64"/>
    <w:rsid w:val="00824867"/>
    <w:rsid w:val="00824B46"/>
    <w:rsid w:val="0082505D"/>
    <w:rsid w:val="008260BC"/>
    <w:rsid w:val="00832ABF"/>
    <w:rsid w:val="00835369"/>
    <w:rsid w:val="00841CCD"/>
    <w:rsid w:val="0084733C"/>
    <w:rsid w:val="00847CD2"/>
    <w:rsid w:val="0085153F"/>
    <w:rsid w:val="0085607C"/>
    <w:rsid w:val="00862A68"/>
    <w:rsid w:val="00864D37"/>
    <w:rsid w:val="00865A4D"/>
    <w:rsid w:val="00870BCF"/>
    <w:rsid w:val="00872271"/>
    <w:rsid w:val="00872D09"/>
    <w:rsid w:val="008737F5"/>
    <w:rsid w:val="00874439"/>
    <w:rsid w:val="00877376"/>
    <w:rsid w:val="008806B6"/>
    <w:rsid w:val="0088569E"/>
    <w:rsid w:val="008A0392"/>
    <w:rsid w:val="008A0869"/>
    <w:rsid w:val="008A1D06"/>
    <w:rsid w:val="008A2855"/>
    <w:rsid w:val="008A5E41"/>
    <w:rsid w:val="008A659F"/>
    <w:rsid w:val="008B099C"/>
    <w:rsid w:val="008B1B78"/>
    <w:rsid w:val="008B2720"/>
    <w:rsid w:val="008B284E"/>
    <w:rsid w:val="008B7551"/>
    <w:rsid w:val="008C4633"/>
    <w:rsid w:val="008C4AFD"/>
    <w:rsid w:val="008C781D"/>
    <w:rsid w:val="008C7917"/>
    <w:rsid w:val="008C7BC8"/>
    <w:rsid w:val="008C7D3B"/>
    <w:rsid w:val="008D4325"/>
    <w:rsid w:val="008D5CFB"/>
    <w:rsid w:val="008D6FD4"/>
    <w:rsid w:val="008E074E"/>
    <w:rsid w:val="008E0D27"/>
    <w:rsid w:val="008E19DE"/>
    <w:rsid w:val="008E2A35"/>
    <w:rsid w:val="008E3AFC"/>
    <w:rsid w:val="008E49E5"/>
    <w:rsid w:val="008E5401"/>
    <w:rsid w:val="008F1029"/>
    <w:rsid w:val="008F3163"/>
    <w:rsid w:val="008F6799"/>
    <w:rsid w:val="00900D66"/>
    <w:rsid w:val="009023FB"/>
    <w:rsid w:val="00903054"/>
    <w:rsid w:val="009040C7"/>
    <w:rsid w:val="00904B83"/>
    <w:rsid w:val="00905607"/>
    <w:rsid w:val="009148E9"/>
    <w:rsid w:val="00914CA2"/>
    <w:rsid w:val="009230F6"/>
    <w:rsid w:val="009243B8"/>
    <w:rsid w:val="0092521F"/>
    <w:rsid w:val="0092522A"/>
    <w:rsid w:val="009269CF"/>
    <w:rsid w:val="00926E28"/>
    <w:rsid w:val="00932B20"/>
    <w:rsid w:val="00933029"/>
    <w:rsid w:val="00934BE2"/>
    <w:rsid w:val="00934C7F"/>
    <w:rsid w:val="00941FC2"/>
    <w:rsid w:val="00943688"/>
    <w:rsid w:val="00944CDE"/>
    <w:rsid w:val="009469E3"/>
    <w:rsid w:val="00950498"/>
    <w:rsid w:val="00955436"/>
    <w:rsid w:val="00955BE8"/>
    <w:rsid w:val="00956AAC"/>
    <w:rsid w:val="00960042"/>
    <w:rsid w:val="00961F0C"/>
    <w:rsid w:val="00964D79"/>
    <w:rsid w:val="0097468B"/>
    <w:rsid w:val="00976507"/>
    <w:rsid w:val="009809A7"/>
    <w:rsid w:val="00981676"/>
    <w:rsid w:val="00982E7D"/>
    <w:rsid w:val="00982F41"/>
    <w:rsid w:val="00983226"/>
    <w:rsid w:val="00983965"/>
    <w:rsid w:val="009868F2"/>
    <w:rsid w:val="00986FF3"/>
    <w:rsid w:val="009943B4"/>
    <w:rsid w:val="009949B1"/>
    <w:rsid w:val="00995E5D"/>
    <w:rsid w:val="00995F0F"/>
    <w:rsid w:val="009962D2"/>
    <w:rsid w:val="00996BCB"/>
    <w:rsid w:val="00997EBA"/>
    <w:rsid w:val="009A2CBC"/>
    <w:rsid w:val="009A47B1"/>
    <w:rsid w:val="009A7D97"/>
    <w:rsid w:val="009B052A"/>
    <w:rsid w:val="009B120C"/>
    <w:rsid w:val="009B128D"/>
    <w:rsid w:val="009B145D"/>
    <w:rsid w:val="009B2357"/>
    <w:rsid w:val="009B2F27"/>
    <w:rsid w:val="009B45A8"/>
    <w:rsid w:val="009B554B"/>
    <w:rsid w:val="009C4A5E"/>
    <w:rsid w:val="009C4D42"/>
    <w:rsid w:val="009C6E0D"/>
    <w:rsid w:val="009D2062"/>
    <w:rsid w:val="009D3B71"/>
    <w:rsid w:val="009D43B3"/>
    <w:rsid w:val="009D508B"/>
    <w:rsid w:val="009D6767"/>
    <w:rsid w:val="009E43AA"/>
    <w:rsid w:val="009E6EE8"/>
    <w:rsid w:val="009E757F"/>
    <w:rsid w:val="009E7A34"/>
    <w:rsid w:val="009F026A"/>
    <w:rsid w:val="009F1131"/>
    <w:rsid w:val="009F11D8"/>
    <w:rsid w:val="009F2C0A"/>
    <w:rsid w:val="009F2D58"/>
    <w:rsid w:val="009F3CD5"/>
    <w:rsid w:val="009F3E49"/>
    <w:rsid w:val="009F6FC9"/>
    <w:rsid w:val="00A016D4"/>
    <w:rsid w:val="00A05F8C"/>
    <w:rsid w:val="00A068FA"/>
    <w:rsid w:val="00A11363"/>
    <w:rsid w:val="00A139F1"/>
    <w:rsid w:val="00A14196"/>
    <w:rsid w:val="00A168A5"/>
    <w:rsid w:val="00A17731"/>
    <w:rsid w:val="00A17DD6"/>
    <w:rsid w:val="00A20231"/>
    <w:rsid w:val="00A214A3"/>
    <w:rsid w:val="00A223BA"/>
    <w:rsid w:val="00A231BA"/>
    <w:rsid w:val="00A23ED2"/>
    <w:rsid w:val="00A24B28"/>
    <w:rsid w:val="00A24B6E"/>
    <w:rsid w:val="00A266BE"/>
    <w:rsid w:val="00A30B8C"/>
    <w:rsid w:val="00A30D15"/>
    <w:rsid w:val="00A31F3E"/>
    <w:rsid w:val="00A33386"/>
    <w:rsid w:val="00A33600"/>
    <w:rsid w:val="00A3377C"/>
    <w:rsid w:val="00A37690"/>
    <w:rsid w:val="00A436E5"/>
    <w:rsid w:val="00A44473"/>
    <w:rsid w:val="00A455D4"/>
    <w:rsid w:val="00A55842"/>
    <w:rsid w:val="00A56C49"/>
    <w:rsid w:val="00A56D1B"/>
    <w:rsid w:val="00A6294A"/>
    <w:rsid w:val="00A639A6"/>
    <w:rsid w:val="00A67B38"/>
    <w:rsid w:val="00A70D34"/>
    <w:rsid w:val="00A720B1"/>
    <w:rsid w:val="00A777B8"/>
    <w:rsid w:val="00A802D7"/>
    <w:rsid w:val="00A80AFD"/>
    <w:rsid w:val="00A81427"/>
    <w:rsid w:val="00A83CCA"/>
    <w:rsid w:val="00A83E1D"/>
    <w:rsid w:val="00A854F7"/>
    <w:rsid w:val="00A85FF9"/>
    <w:rsid w:val="00A86D68"/>
    <w:rsid w:val="00A871CC"/>
    <w:rsid w:val="00A902ED"/>
    <w:rsid w:val="00A93075"/>
    <w:rsid w:val="00A9485C"/>
    <w:rsid w:val="00A95C08"/>
    <w:rsid w:val="00AA4007"/>
    <w:rsid w:val="00AA47B5"/>
    <w:rsid w:val="00AA528B"/>
    <w:rsid w:val="00AB1A79"/>
    <w:rsid w:val="00AB2911"/>
    <w:rsid w:val="00AB6073"/>
    <w:rsid w:val="00AC1CC0"/>
    <w:rsid w:val="00AC50F2"/>
    <w:rsid w:val="00AD6DDF"/>
    <w:rsid w:val="00AE09B5"/>
    <w:rsid w:val="00AE214D"/>
    <w:rsid w:val="00AE5210"/>
    <w:rsid w:val="00AE62C9"/>
    <w:rsid w:val="00AE7BEA"/>
    <w:rsid w:val="00AF310E"/>
    <w:rsid w:val="00AF3A16"/>
    <w:rsid w:val="00AF4CD2"/>
    <w:rsid w:val="00AF55CF"/>
    <w:rsid w:val="00AF5987"/>
    <w:rsid w:val="00AF7167"/>
    <w:rsid w:val="00B009B2"/>
    <w:rsid w:val="00B012BA"/>
    <w:rsid w:val="00B01796"/>
    <w:rsid w:val="00B01894"/>
    <w:rsid w:val="00B02D62"/>
    <w:rsid w:val="00B0460E"/>
    <w:rsid w:val="00B13357"/>
    <w:rsid w:val="00B13C6E"/>
    <w:rsid w:val="00B16EDE"/>
    <w:rsid w:val="00B21DE3"/>
    <w:rsid w:val="00B23A9B"/>
    <w:rsid w:val="00B24C5E"/>
    <w:rsid w:val="00B24E9F"/>
    <w:rsid w:val="00B25221"/>
    <w:rsid w:val="00B25865"/>
    <w:rsid w:val="00B275C7"/>
    <w:rsid w:val="00B329F5"/>
    <w:rsid w:val="00B33FC4"/>
    <w:rsid w:val="00B344AA"/>
    <w:rsid w:val="00B34F2A"/>
    <w:rsid w:val="00B34FD4"/>
    <w:rsid w:val="00B40619"/>
    <w:rsid w:val="00B40F68"/>
    <w:rsid w:val="00B44BAC"/>
    <w:rsid w:val="00B44BE2"/>
    <w:rsid w:val="00B45B5E"/>
    <w:rsid w:val="00B50712"/>
    <w:rsid w:val="00B525D2"/>
    <w:rsid w:val="00B53A5C"/>
    <w:rsid w:val="00B55A16"/>
    <w:rsid w:val="00B6412A"/>
    <w:rsid w:val="00B67D34"/>
    <w:rsid w:val="00B71339"/>
    <w:rsid w:val="00B73094"/>
    <w:rsid w:val="00B732B2"/>
    <w:rsid w:val="00B738A7"/>
    <w:rsid w:val="00B7403A"/>
    <w:rsid w:val="00B7746B"/>
    <w:rsid w:val="00B818F2"/>
    <w:rsid w:val="00B834CA"/>
    <w:rsid w:val="00B8590D"/>
    <w:rsid w:val="00B876E8"/>
    <w:rsid w:val="00B9006F"/>
    <w:rsid w:val="00B9204A"/>
    <w:rsid w:val="00B9496F"/>
    <w:rsid w:val="00B95C93"/>
    <w:rsid w:val="00BA1A24"/>
    <w:rsid w:val="00BA1C7C"/>
    <w:rsid w:val="00BA2AA6"/>
    <w:rsid w:val="00BA39B8"/>
    <w:rsid w:val="00BA660D"/>
    <w:rsid w:val="00BA7258"/>
    <w:rsid w:val="00BB08A2"/>
    <w:rsid w:val="00BB2014"/>
    <w:rsid w:val="00BB2F4D"/>
    <w:rsid w:val="00BB6E98"/>
    <w:rsid w:val="00BB78B9"/>
    <w:rsid w:val="00BC1B0D"/>
    <w:rsid w:val="00BC3689"/>
    <w:rsid w:val="00BC5399"/>
    <w:rsid w:val="00BC6C1A"/>
    <w:rsid w:val="00BD0615"/>
    <w:rsid w:val="00BD2B8B"/>
    <w:rsid w:val="00BD3BCE"/>
    <w:rsid w:val="00BD44C3"/>
    <w:rsid w:val="00BD5730"/>
    <w:rsid w:val="00BE02DC"/>
    <w:rsid w:val="00BE17FD"/>
    <w:rsid w:val="00BE3257"/>
    <w:rsid w:val="00BE3840"/>
    <w:rsid w:val="00BE3A0D"/>
    <w:rsid w:val="00BE4B95"/>
    <w:rsid w:val="00BF240D"/>
    <w:rsid w:val="00BF3EA1"/>
    <w:rsid w:val="00BF4A59"/>
    <w:rsid w:val="00C007E5"/>
    <w:rsid w:val="00C07EEB"/>
    <w:rsid w:val="00C13657"/>
    <w:rsid w:val="00C16906"/>
    <w:rsid w:val="00C17946"/>
    <w:rsid w:val="00C22E6E"/>
    <w:rsid w:val="00C26BE7"/>
    <w:rsid w:val="00C316E7"/>
    <w:rsid w:val="00C34D5F"/>
    <w:rsid w:val="00C35F30"/>
    <w:rsid w:val="00C36B79"/>
    <w:rsid w:val="00C47523"/>
    <w:rsid w:val="00C47D2D"/>
    <w:rsid w:val="00C525BA"/>
    <w:rsid w:val="00C54DD1"/>
    <w:rsid w:val="00C577D8"/>
    <w:rsid w:val="00C61C63"/>
    <w:rsid w:val="00C626AB"/>
    <w:rsid w:val="00C63A81"/>
    <w:rsid w:val="00C643CA"/>
    <w:rsid w:val="00C649BA"/>
    <w:rsid w:val="00C650EC"/>
    <w:rsid w:val="00C65C19"/>
    <w:rsid w:val="00C664B2"/>
    <w:rsid w:val="00C711D3"/>
    <w:rsid w:val="00C71E11"/>
    <w:rsid w:val="00C724DC"/>
    <w:rsid w:val="00C738F2"/>
    <w:rsid w:val="00C745DD"/>
    <w:rsid w:val="00C76E0B"/>
    <w:rsid w:val="00C76E1B"/>
    <w:rsid w:val="00C77657"/>
    <w:rsid w:val="00C81E74"/>
    <w:rsid w:val="00C83924"/>
    <w:rsid w:val="00C847E8"/>
    <w:rsid w:val="00C8648F"/>
    <w:rsid w:val="00C8669B"/>
    <w:rsid w:val="00C9084B"/>
    <w:rsid w:val="00C92524"/>
    <w:rsid w:val="00C927C5"/>
    <w:rsid w:val="00C92C0A"/>
    <w:rsid w:val="00C92DA4"/>
    <w:rsid w:val="00C95BF6"/>
    <w:rsid w:val="00CA23E4"/>
    <w:rsid w:val="00CA43C0"/>
    <w:rsid w:val="00CA659D"/>
    <w:rsid w:val="00CB4471"/>
    <w:rsid w:val="00CB7A28"/>
    <w:rsid w:val="00CC4CA0"/>
    <w:rsid w:val="00CC4E61"/>
    <w:rsid w:val="00CC5BB7"/>
    <w:rsid w:val="00CC620F"/>
    <w:rsid w:val="00CD0DDA"/>
    <w:rsid w:val="00CD0FAC"/>
    <w:rsid w:val="00CD510E"/>
    <w:rsid w:val="00CD5B90"/>
    <w:rsid w:val="00CD622A"/>
    <w:rsid w:val="00CD71B8"/>
    <w:rsid w:val="00CD7305"/>
    <w:rsid w:val="00CD7DC7"/>
    <w:rsid w:val="00CE3172"/>
    <w:rsid w:val="00CE3FB2"/>
    <w:rsid w:val="00CE4DA0"/>
    <w:rsid w:val="00CE4EB0"/>
    <w:rsid w:val="00CE6565"/>
    <w:rsid w:val="00CE74E1"/>
    <w:rsid w:val="00CF492A"/>
    <w:rsid w:val="00CF5806"/>
    <w:rsid w:val="00D040C0"/>
    <w:rsid w:val="00D04EED"/>
    <w:rsid w:val="00D05CD8"/>
    <w:rsid w:val="00D07CDB"/>
    <w:rsid w:val="00D10057"/>
    <w:rsid w:val="00D11D77"/>
    <w:rsid w:val="00D125BF"/>
    <w:rsid w:val="00D13061"/>
    <w:rsid w:val="00D13B0C"/>
    <w:rsid w:val="00D1448B"/>
    <w:rsid w:val="00D14840"/>
    <w:rsid w:val="00D14D93"/>
    <w:rsid w:val="00D161E7"/>
    <w:rsid w:val="00D165D7"/>
    <w:rsid w:val="00D16779"/>
    <w:rsid w:val="00D20D96"/>
    <w:rsid w:val="00D214AB"/>
    <w:rsid w:val="00D225C4"/>
    <w:rsid w:val="00D304DD"/>
    <w:rsid w:val="00D320A1"/>
    <w:rsid w:val="00D328B7"/>
    <w:rsid w:val="00D432E9"/>
    <w:rsid w:val="00D514C0"/>
    <w:rsid w:val="00D518BA"/>
    <w:rsid w:val="00D51FB4"/>
    <w:rsid w:val="00D54178"/>
    <w:rsid w:val="00D56D68"/>
    <w:rsid w:val="00D5712F"/>
    <w:rsid w:val="00D61CC1"/>
    <w:rsid w:val="00D62142"/>
    <w:rsid w:val="00D6474D"/>
    <w:rsid w:val="00D648F6"/>
    <w:rsid w:val="00D64AB6"/>
    <w:rsid w:val="00D6723B"/>
    <w:rsid w:val="00D70989"/>
    <w:rsid w:val="00D70E3D"/>
    <w:rsid w:val="00D743AF"/>
    <w:rsid w:val="00D7459D"/>
    <w:rsid w:val="00D74B3B"/>
    <w:rsid w:val="00D76B8E"/>
    <w:rsid w:val="00D8222A"/>
    <w:rsid w:val="00D82710"/>
    <w:rsid w:val="00D8525C"/>
    <w:rsid w:val="00D855D9"/>
    <w:rsid w:val="00D85A29"/>
    <w:rsid w:val="00D87721"/>
    <w:rsid w:val="00D87F5A"/>
    <w:rsid w:val="00D91891"/>
    <w:rsid w:val="00D950B5"/>
    <w:rsid w:val="00D9785D"/>
    <w:rsid w:val="00DA135C"/>
    <w:rsid w:val="00DA27ED"/>
    <w:rsid w:val="00DA5C2B"/>
    <w:rsid w:val="00DA6F5F"/>
    <w:rsid w:val="00DB0A38"/>
    <w:rsid w:val="00DB246F"/>
    <w:rsid w:val="00DB278F"/>
    <w:rsid w:val="00DB3011"/>
    <w:rsid w:val="00DB3EA9"/>
    <w:rsid w:val="00DB506E"/>
    <w:rsid w:val="00DB5796"/>
    <w:rsid w:val="00DB6CCE"/>
    <w:rsid w:val="00DB7D13"/>
    <w:rsid w:val="00DC01D3"/>
    <w:rsid w:val="00DC3C83"/>
    <w:rsid w:val="00DD0ADC"/>
    <w:rsid w:val="00DD4AC9"/>
    <w:rsid w:val="00DD548F"/>
    <w:rsid w:val="00DD76FB"/>
    <w:rsid w:val="00DE2328"/>
    <w:rsid w:val="00DE2A59"/>
    <w:rsid w:val="00DF145A"/>
    <w:rsid w:val="00DF3D92"/>
    <w:rsid w:val="00DF52AE"/>
    <w:rsid w:val="00DF61E0"/>
    <w:rsid w:val="00DF6BB9"/>
    <w:rsid w:val="00DF709A"/>
    <w:rsid w:val="00E0055E"/>
    <w:rsid w:val="00E02BF1"/>
    <w:rsid w:val="00E061D8"/>
    <w:rsid w:val="00E07448"/>
    <w:rsid w:val="00E11322"/>
    <w:rsid w:val="00E1536A"/>
    <w:rsid w:val="00E16613"/>
    <w:rsid w:val="00E1720D"/>
    <w:rsid w:val="00E217AC"/>
    <w:rsid w:val="00E218E2"/>
    <w:rsid w:val="00E22508"/>
    <w:rsid w:val="00E23A18"/>
    <w:rsid w:val="00E24793"/>
    <w:rsid w:val="00E27F72"/>
    <w:rsid w:val="00E31029"/>
    <w:rsid w:val="00E31A6C"/>
    <w:rsid w:val="00E32421"/>
    <w:rsid w:val="00E34D3F"/>
    <w:rsid w:val="00E3574C"/>
    <w:rsid w:val="00E36116"/>
    <w:rsid w:val="00E37753"/>
    <w:rsid w:val="00E45611"/>
    <w:rsid w:val="00E456B6"/>
    <w:rsid w:val="00E46695"/>
    <w:rsid w:val="00E52103"/>
    <w:rsid w:val="00E54CC6"/>
    <w:rsid w:val="00E55497"/>
    <w:rsid w:val="00E56488"/>
    <w:rsid w:val="00E57C43"/>
    <w:rsid w:val="00E61254"/>
    <w:rsid w:val="00E62AFA"/>
    <w:rsid w:val="00E62B59"/>
    <w:rsid w:val="00E675DD"/>
    <w:rsid w:val="00E67BFB"/>
    <w:rsid w:val="00E70E3C"/>
    <w:rsid w:val="00E71577"/>
    <w:rsid w:val="00E71912"/>
    <w:rsid w:val="00E7674A"/>
    <w:rsid w:val="00E83139"/>
    <w:rsid w:val="00E83C2D"/>
    <w:rsid w:val="00E84C05"/>
    <w:rsid w:val="00E857BB"/>
    <w:rsid w:val="00E867F8"/>
    <w:rsid w:val="00E868F1"/>
    <w:rsid w:val="00E87DAC"/>
    <w:rsid w:val="00E93EE0"/>
    <w:rsid w:val="00E94730"/>
    <w:rsid w:val="00E95FCA"/>
    <w:rsid w:val="00E963DD"/>
    <w:rsid w:val="00E97761"/>
    <w:rsid w:val="00EA04BC"/>
    <w:rsid w:val="00EA059E"/>
    <w:rsid w:val="00EA16E4"/>
    <w:rsid w:val="00EA3691"/>
    <w:rsid w:val="00EA6DA0"/>
    <w:rsid w:val="00EA7715"/>
    <w:rsid w:val="00EB03E6"/>
    <w:rsid w:val="00EB0872"/>
    <w:rsid w:val="00EB0B2A"/>
    <w:rsid w:val="00EB26C0"/>
    <w:rsid w:val="00EB415B"/>
    <w:rsid w:val="00EB55F9"/>
    <w:rsid w:val="00EB7490"/>
    <w:rsid w:val="00EC3C05"/>
    <w:rsid w:val="00EC52C0"/>
    <w:rsid w:val="00EC56C7"/>
    <w:rsid w:val="00EC6133"/>
    <w:rsid w:val="00EC6287"/>
    <w:rsid w:val="00ED2A10"/>
    <w:rsid w:val="00ED3452"/>
    <w:rsid w:val="00ED5248"/>
    <w:rsid w:val="00ED60ED"/>
    <w:rsid w:val="00EE1198"/>
    <w:rsid w:val="00EE1893"/>
    <w:rsid w:val="00EE7C24"/>
    <w:rsid w:val="00F00468"/>
    <w:rsid w:val="00F006A6"/>
    <w:rsid w:val="00F00D43"/>
    <w:rsid w:val="00F01974"/>
    <w:rsid w:val="00F03856"/>
    <w:rsid w:val="00F0519E"/>
    <w:rsid w:val="00F07A92"/>
    <w:rsid w:val="00F11090"/>
    <w:rsid w:val="00F11C4C"/>
    <w:rsid w:val="00F161F1"/>
    <w:rsid w:val="00F245B0"/>
    <w:rsid w:val="00F27FF5"/>
    <w:rsid w:val="00F31BEE"/>
    <w:rsid w:val="00F329BB"/>
    <w:rsid w:val="00F32C46"/>
    <w:rsid w:val="00F3357B"/>
    <w:rsid w:val="00F35972"/>
    <w:rsid w:val="00F402EC"/>
    <w:rsid w:val="00F41C5F"/>
    <w:rsid w:val="00F420A3"/>
    <w:rsid w:val="00F42A19"/>
    <w:rsid w:val="00F439A6"/>
    <w:rsid w:val="00F43C83"/>
    <w:rsid w:val="00F44D23"/>
    <w:rsid w:val="00F45B66"/>
    <w:rsid w:val="00F47019"/>
    <w:rsid w:val="00F478D6"/>
    <w:rsid w:val="00F50533"/>
    <w:rsid w:val="00F50FE6"/>
    <w:rsid w:val="00F51E12"/>
    <w:rsid w:val="00F55A80"/>
    <w:rsid w:val="00F56D17"/>
    <w:rsid w:val="00F62A7B"/>
    <w:rsid w:val="00F62EA9"/>
    <w:rsid w:val="00F65A77"/>
    <w:rsid w:val="00F67FE7"/>
    <w:rsid w:val="00F7193B"/>
    <w:rsid w:val="00F746B8"/>
    <w:rsid w:val="00F76ED9"/>
    <w:rsid w:val="00F80861"/>
    <w:rsid w:val="00F81A71"/>
    <w:rsid w:val="00F8362A"/>
    <w:rsid w:val="00F83FB2"/>
    <w:rsid w:val="00F8607C"/>
    <w:rsid w:val="00F86A04"/>
    <w:rsid w:val="00F93950"/>
    <w:rsid w:val="00F93E1F"/>
    <w:rsid w:val="00F9642B"/>
    <w:rsid w:val="00F977B7"/>
    <w:rsid w:val="00FA2861"/>
    <w:rsid w:val="00FA3C15"/>
    <w:rsid w:val="00FA3C49"/>
    <w:rsid w:val="00FA549D"/>
    <w:rsid w:val="00FA7BBF"/>
    <w:rsid w:val="00FB26BC"/>
    <w:rsid w:val="00FB32B1"/>
    <w:rsid w:val="00FB6227"/>
    <w:rsid w:val="00FB7E30"/>
    <w:rsid w:val="00FC062C"/>
    <w:rsid w:val="00FC2941"/>
    <w:rsid w:val="00FC35B5"/>
    <w:rsid w:val="00FC36F9"/>
    <w:rsid w:val="00FC53DF"/>
    <w:rsid w:val="00FC589F"/>
    <w:rsid w:val="00FC6CAD"/>
    <w:rsid w:val="00FD0FFF"/>
    <w:rsid w:val="00FD14BA"/>
    <w:rsid w:val="00FD2A9C"/>
    <w:rsid w:val="00FD7E9A"/>
    <w:rsid w:val="00FE0BE5"/>
    <w:rsid w:val="00FE2385"/>
    <w:rsid w:val="00FE3A37"/>
    <w:rsid w:val="00FE3E3E"/>
    <w:rsid w:val="00FE446C"/>
    <w:rsid w:val="00FE73BF"/>
    <w:rsid w:val="00FE7CBD"/>
    <w:rsid w:val="00FF5250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7E9C"/>
    <w:rPr>
      <w:color w:val="808080"/>
    </w:rPr>
  </w:style>
  <w:style w:type="paragraph" w:styleId="ListParagraph">
    <w:name w:val="List Paragraph"/>
    <w:basedOn w:val="Normal"/>
    <w:uiPriority w:val="34"/>
    <w:qFormat/>
    <w:rsid w:val="005A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1270</cp:revision>
  <dcterms:created xsi:type="dcterms:W3CDTF">2020-07-30T07:16:00Z</dcterms:created>
  <dcterms:modified xsi:type="dcterms:W3CDTF">2020-09-16T03:35:00Z</dcterms:modified>
</cp:coreProperties>
</file>